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8C5" w:rsidRPr="001A5CB5" w:rsidRDefault="00CC28C5" w:rsidP="00CC28C5">
      <w:pPr>
        <w:jc w:val="center"/>
        <w:rPr>
          <w:rFonts w:ascii="標楷體" w:eastAsia="標楷體" w:hAnsi="標楷體"/>
          <w:b/>
          <w:bCs/>
          <w:sz w:val="36"/>
          <w:szCs w:val="32"/>
        </w:rPr>
      </w:pPr>
      <w:r w:rsidRPr="001A5CB5">
        <w:rPr>
          <w:rFonts w:ascii="標楷體" w:eastAsia="標楷體" w:hAnsi="標楷體"/>
          <w:b/>
          <w:bCs/>
          <w:sz w:val="36"/>
          <w:szCs w:val="32"/>
        </w:rPr>
        <w:t>校園學生自我傷害三級預防工作計畫</w:t>
      </w:r>
    </w:p>
    <w:p w:rsidR="003330C3" w:rsidRPr="003330C3" w:rsidRDefault="003330C3" w:rsidP="003330C3">
      <w:pPr>
        <w:ind w:firstLineChars="827" w:firstLine="1985"/>
        <w:jc w:val="both"/>
        <w:rPr>
          <w:rFonts w:ascii="標楷體" w:eastAsia="標楷體" w:hAnsi="標楷體"/>
        </w:rPr>
      </w:pPr>
      <w:r w:rsidRPr="003330C3">
        <w:rPr>
          <w:rFonts w:ascii="標楷體" w:eastAsia="標楷體" w:hAnsi="標楷體" w:hint="eastAsia"/>
        </w:rPr>
        <w:t>中華民國96年</w:t>
      </w:r>
      <w:r>
        <w:rPr>
          <w:rFonts w:ascii="標楷體" w:eastAsia="標楷體" w:hAnsi="標楷體"/>
        </w:rPr>
        <w:t>1</w:t>
      </w:r>
      <w:r w:rsidRPr="003330C3">
        <w:rPr>
          <w:rFonts w:ascii="標楷體" w:eastAsia="標楷體" w:hAnsi="標楷體" w:hint="eastAsia"/>
        </w:rPr>
        <w:t>月9日教育部台訓（三）字第0950145446號函發布</w:t>
      </w:r>
    </w:p>
    <w:p w:rsidR="003330C3" w:rsidRPr="003330C3" w:rsidRDefault="003330C3" w:rsidP="003330C3">
      <w:pPr>
        <w:ind w:firstLineChars="827" w:firstLine="1985"/>
        <w:jc w:val="both"/>
        <w:rPr>
          <w:rFonts w:ascii="標楷體" w:eastAsia="標楷體" w:hAnsi="標楷體"/>
        </w:rPr>
      </w:pPr>
      <w:r w:rsidRPr="003330C3">
        <w:rPr>
          <w:rFonts w:ascii="標楷體" w:eastAsia="標楷體" w:hAnsi="標楷體" w:hint="eastAsia"/>
        </w:rPr>
        <w:t>中華民國97年11月27日教育部台訓（三）字第0970241238號函修正發布</w:t>
      </w:r>
    </w:p>
    <w:p w:rsidR="003330C3" w:rsidRPr="003330C3" w:rsidRDefault="003330C3" w:rsidP="003330C3">
      <w:pPr>
        <w:ind w:firstLineChars="827" w:firstLine="1985"/>
        <w:jc w:val="both"/>
        <w:rPr>
          <w:rFonts w:ascii="標楷體" w:eastAsia="標楷體" w:hAnsi="標楷體"/>
        </w:rPr>
      </w:pPr>
      <w:r w:rsidRPr="003330C3">
        <w:rPr>
          <w:rFonts w:ascii="標楷體" w:eastAsia="標楷體" w:hAnsi="標楷體" w:hint="eastAsia"/>
        </w:rPr>
        <w:t>中華民國100年8月24日教育部臺訓（三）字第1000131484號函修正發布</w:t>
      </w:r>
    </w:p>
    <w:p w:rsidR="003330C3" w:rsidRPr="003330C3" w:rsidRDefault="003330C3" w:rsidP="003330C3">
      <w:pPr>
        <w:ind w:firstLineChars="827" w:firstLine="1985"/>
        <w:jc w:val="both"/>
        <w:rPr>
          <w:rFonts w:ascii="標楷體" w:eastAsia="標楷體" w:hAnsi="標楷體"/>
        </w:rPr>
      </w:pPr>
      <w:r w:rsidRPr="003330C3">
        <w:rPr>
          <w:rFonts w:ascii="標楷體" w:eastAsia="標楷體" w:hAnsi="標楷體" w:hint="eastAsia"/>
        </w:rPr>
        <w:t>中華民國101年12月5日教育部臺訓（三）字第1010228968號函修正發布</w:t>
      </w:r>
    </w:p>
    <w:p w:rsidR="00A47B68" w:rsidRDefault="003330C3" w:rsidP="003330C3">
      <w:pPr>
        <w:ind w:firstLineChars="827" w:firstLine="1985"/>
        <w:jc w:val="both"/>
        <w:rPr>
          <w:rFonts w:ascii="標楷體" w:eastAsia="標楷體" w:hAnsi="標楷體"/>
        </w:rPr>
      </w:pPr>
      <w:r w:rsidRPr="003330C3">
        <w:rPr>
          <w:rFonts w:ascii="標楷體" w:eastAsia="標楷體" w:hAnsi="標楷體" w:hint="eastAsia"/>
        </w:rPr>
        <w:t>中華民國103年1月13日教育部臺教學（三）字第1020190903號函修正發布</w:t>
      </w:r>
    </w:p>
    <w:p w:rsidR="003330C3" w:rsidRDefault="003330C3" w:rsidP="003330C3">
      <w:pPr>
        <w:ind w:firstLineChars="827" w:firstLine="1985"/>
        <w:jc w:val="both"/>
        <w:rPr>
          <w:rFonts w:ascii="標楷體" w:eastAsia="標楷體" w:hAnsi="標楷體"/>
        </w:rPr>
      </w:pPr>
      <w:r w:rsidRPr="003330C3">
        <w:rPr>
          <w:rFonts w:ascii="標楷體" w:eastAsia="標楷體" w:hAnsi="標楷體" w:hint="eastAsia"/>
        </w:rPr>
        <w:t>中華民國1</w:t>
      </w:r>
      <w:r>
        <w:rPr>
          <w:rFonts w:ascii="標楷體" w:eastAsia="標楷體" w:hAnsi="標楷體"/>
        </w:rPr>
        <w:t>11</w:t>
      </w:r>
      <w:r w:rsidRPr="003330C3">
        <w:rPr>
          <w:rFonts w:ascii="標楷體" w:eastAsia="標楷體" w:hAnsi="標楷體" w:hint="eastAsia"/>
        </w:rPr>
        <w:t>年</w:t>
      </w:r>
      <w:r w:rsidR="003C18F3">
        <w:rPr>
          <w:rFonts w:ascii="標楷體" w:eastAsia="標楷體" w:hAnsi="標楷體"/>
        </w:rPr>
        <w:t>6</w:t>
      </w:r>
      <w:r>
        <w:rPr>
          <w:rFonts w:ascii="標楷體" w:eastAsia="標楷體" w:hAnsi="標楷體" w:hint="eastAsia"/>
        </w:rPr>
        <w:t xml:space="preserve"> </w:t>
      </w:r>
      <w:r w:rsidRPr="003330C3">
        <w:rPr>
          <w:rFonts w:ascii="標楷體" w:eastAsia="標楷體" w:hAnsi="標楷體" w:hint="eastAsia"/>
        </w:rPr>
        <w:t>月</w:t>
      </w:r>
      <w:r w:rsidR="003C18F3">
        <w:rPr>
          <w:rFonts w:ascii="標楷體" w:eastAsia="標楷體" w:hAnsi="標楷體"/>
        </w:rPr>
        <w:t>2</w:t>
      </w:r>
      <w:r>
        <w:rPr>
          <w:rFonts w:ascii="標楷體" w:eastAsia="標楷體" w:hAnsi="標楷體" w:hint="eastAsia"/>
        </w:rPr>
        <w:t xml:space="preserve"> </w:t>
      </w:r>
      <w:r w:rsidRPr="003330C3">
        <w:rPr>
          <w:rFonts w:ascii="標楷體" w:eastAsia="標楷體" w:hAnsi="標楷體" w:hint="eastAsia"/>
        </w:rPr>
        <w:t>日教育部臺教學（三）字第</w:t>
      </w:r>
      <w:r w:rsidRPr="003330C3">
        <w:rPr>
          <w:rFonts w:ascii="標楷體" w:eastAsia="標楷體" w:hAnsi="標楷體"/>
        </w:rPr>
        <w:t>1112803155</w:t>
      </w:r>
      <w:r w:rsidRPr="003330C3">
        <w:rPr>
          <w:rFonts w:ascii="標楷體" w:eastAsia="標楷體" w:hAnsi="標楷體" w:hint="eastAsia"/>
        </w:rPr>
        <w:t>號函修正發布</w:t>
      </w:r>
    </w:p>
    <w:p w:rsidR="00CC28C5" w:rsidRPr="006415A2" w:rsidRDefault="00CC28C5" w:rsidP="00682F45">
      <w:pPr>
        <w:pStyle w:val="a5"/>
        <w:numPr>
          <w:ilvl w:val="0"/>
          <w:numId w:val="6"/>
        </w:numPr>
        <w:spacing w:line="480" w:lineRule="exact"/>
        <w:ind w:leftChars="0" w:left="567" w:hanging="567"/>
        <w:rPr>
          <w:rFonts w:ascii="標楷體" w:eastAsia="標楷體" w:hAnsi="標楷體"/>
          <w:sz w:val="28"/>
        </w:rPr>
      </w:pPr>
      <w:r w:rsidRPr="006415A2">
        <w:rPr>
          <w:rFonts w:ascii="標楷體" w:eastAsia="標楷體" w:hAnsi="標楷體"/>
          <w:sz w:val="28"/>
        </w:rPr>
        <w:t>目的</w:t>
      </w:r>
    </w:p>
    <w:p w:rsidR="00CC28C5" w:rsidRPr="00F1562F" w:rsidRDefault="00CC28C5" w:rsidP="00717279">
      <w:pPr>
        <w:pStyle w:val="a5"/>
        <w:spacing w:line="480" w:lineRule="exact"/>
        <w:ind w:leftChars="236" w:left="566" w:firstLineChars="202" w:firstLine="566"/>
        <w:rPr>
          <w:rFonts w:ascii="標楷體" w:eastAsia="標楷體" w:hAnsi="標楷體"/>
          <w:sz w:val="28"/>
        </w:rPr>
      </w:pPr>
      <w:r w:rsidRPr="006415A2">
        <w:rPr>
          <w:rFonts w:ascii="標楷體" w:eastAsia="標楷體" w:hAnsi="標楷體"/>
          <w:sz w:val="28"/>
        </w:rPr>
        <w:t>為有效推動校園學生自我傷害三級預防工作及減少校園自我傷害事件之發生，訂定</w:t>
      </w:r>
      <w:r w:rsidRPr="00F1562F">
        <w:rPr>
          <w:rFonts w:ascii="標楷體" w:eastAsia="標楷體" w:hAnsi="標楷體"/>
          <w:sz w:val="28"/>
        </w:rPr>
        <w:t>本計畫。</w:t>
      </w:r>
    </w:p>
    <w:p w:rsidR="00CC28C5" w:rsidRPr="00F1562F" w:rsidRDefault="00CC28C5" w:rsidP="00682F45">
      <w:pPr>
        <w:pStyle w:val="a5"/>
        <w:numPr>
          <w:ilvl w:val="0"/>
          <w:numId w:val="6"/>
        </w:numPr>
        <w:spacing w:line="480" w:lineRule="exact"/>
        <w:ind w:leftChars="0" w:left="567" w:hanging="567"/>
        <w:rPr>
          <w:rFonts w:ascii="標楷體" w:eastAsia="標楷體" w:hAnsi="標楷體"/>
          <w:sz w:val="28"/>
        </w:rPr>
      </w:pPr>
      <w:r w:rsidRPr="00F1562F">
        <w:rPr>
          <w:rFonts w:ascii="標楷體" w:eastAsia="標楷體" w:hAnsi="標楷體"/>
          <w:sz w:val="28"/>
        </w:rPr>
        <w:t>目標</w:t>
      </w:r>
    </w:p>
    <w:p w:rsidR="00CC28C5" w:rsidRPr="00F1562F" w:rsidRDefault="00CC28C5" w:rsidP="00682F45">
      <w:pPr>
        <w:numPr>
          <w:ilvl w:val="0"/>
          <w:numId w:val="7"/>
        </w:numPr>
        <w:spacing w:line="480" w:lineRule="exact"/>
        <w:ind w:left="993" w:hanging="567"/>
        <w:jc w:val="both"/>
        <w:rPr>
          <w:rFonts w:ascii="標楷體" w:eastAsia="標楷體" w:hAnsi="標楷體"/>
          <w:sz w:val="28"/>
        </w:rPr>
      </w:pPr>
      <w:r w:rsidRPr="00F1562F">
        <w:rPr>
          <w:rFonts w:ascii="標楷體" w:eastAsia="標楷體" w:hAnsi="標楷體"/>
          <w:sz w:val="28"/>
        </w:rPr>
        <w:t>督導各級學校完成編定全校性自我傷害三級預防工作計畫</w:t>
      </w:r>
      <w:r w:rsidR="00F40566" w:rsidRPr="00F1562F">
        <w:rPr>
          <w:rFonts w:ascii="標楷體" w:eastAsia="標楷體" w:hAnsi="標楷體" w:hint="eastAsia"/>
          <w:sz w:val="28"/>
        </w:rPr>
        <w:t>、</w:t>
      </w:r>
      <w:r w:rsidR="00F40566" w:rsidRPr="00F1562F">
        <w:rPr>
          <w:rFonts w:ascii="標楷體" w:eastAsia="標楷體" w:hAnsi="標楷體"/>
          <w:sz w:val="28"/>
        </w:rPr>
        <w:t>建立並落實學生自我傷害三級預防工作模式</w:t>
      </w:r>
      <w:r w:rsidR="00F40566" w:rsidRPr="00F1562F">
        <w:rPr>
          <w:rFonts w:ascii="標楷體" w:eastAsia="標楷體" w:hAnsi="標楷體" w:hint="eastAsia"/>
          <w:sz w:val="28"/>
        </w:rPr>
        <w:t>，以及</w:t>
      </w:r>
      <w:r w:rsidR="00F40566" w:rsidRPr="00F1562F">
        <w:rPr>
          <w:rFonts w:ascii="標楷體" w:eastAsia="標楷體" w:hAnsi="標楷體"/>
          <w:sz w:val="28"/>
        </w:rPr>
        <w:t>建立自我傷害之危機處理標準作業流程</w:t>
      </w:r>
      <w:r w:rsidR="00F40566" w:rsidRPr="00F1562F">
        <w:rPr>
          <w:rFonts w:ascii="標楷體" w:eastAsia="標楷體" w:hAnsi="標楷體" w:hint="eastAsia"/>
          <w:sz w:val="28"/>
        </w:rPr>
        <w:t>，</w:t>
      </w:r>
      <w:r w:rsidR="00F40566" w:rsidRPr="00F1562F">
        <w:rPr>
          <w:rFonts w:ascii="標楷體" w:eastAsia="標楷體" w:hAnsi="標楷體"/>
          <w:sz w:val="28"/>
        </w:rPr>
        <w:t>以減少校園自我傷害事件之發生</w:t>
      </w:r>
      <w:r w:rsidR="007C09D7" w:rsidRPr="00F1562F">
        <w:rPr>
          <w:rFonts w:ascii="標楷體" w:eastAsia="標楷體" w:hAnsi="標楷體" w:hint="eastAsia"/>
          <w:sz w:val="28"/>
        </w:rPr>
        <w:t>。</w:t>
      </w:r>
    </w:p>
    <w:p w:rsidR="007C09D7" w:rsidRPr="00F1562F" w:rsidRDefault="007C09D7" w:rsidP="00682F45">
      <w:pPr>
        <w:numPr>
          <w:ilvl w:val="0"/>
          <w:numId w:val="7"/>
        </w:numPr>
        <w:spacing w:line="480" w:lineRule="exact"/>
        <w:ind w:left="993" w:hanging="567"/>
        <w:jc w:val="both"/>
        <w:rPr>
          <w:rFonts w:ascii="標楷體" w:eastAsia="標楷體" w:hAnsi="標楷體"/>
          <w:sz w:val="28"/>
        </w:rPr>
      </w:pPr>
      <w:r w:rsidRPr="00F1562F">
        <w:rPr>
          <w:rFonts w:ascii="標楷體" w:eastAsia="標楷體" w:hAnsi="標楷體" w:hint="eastAsia"/>
          <w:sz w:val="28"/>
        </w:rPr>
        <w:t>協助各級學校發展與推動增進學生尊重生命、關懷生命、珍愛生命、展現正向積極生命意義、增加心理健康識能、因應壓力與危機管理，及對於自我傷害危機學生的賦能技巧之教學與活動，並提升校園內支持系統與環境安全。</w:t>
      </w:r>
    </w:p>
    <w:p w:rsidR="00CC28C5" w:rsidRPr="00F1562F" w:rsidRDefault="00CC28C5" w:rsidP="00682F45">
      <w:pPr>
        <w:pStyle w:val="a5"/>
        <w:numPr>
          <w:ilvl w:val="0"/>
          <w:numId w:val="6"/>
        </w:numPr>
        <w:spacing w:line="480" w:lineRule="exact"/>
        <w:ind w:leftChars="0" w:left="567" w:hanging="567"/>
        <w:rPr>
          <w:rFonts w:ascii="標楷體" w:eastAsia="標楷體" w:hAnsi="標楷體"/>
          <w:sz w:val="28"/>
        </w:rPr>
      </w:pPr>
      <w:r w:rsidRPr="00F1562F">
        <w:rPr>
          <w:rFonts w:ascii="標楷體" w:eastAsia="標楷體" w:hAnsi="標楷體"/>
          <w:sz w:val="28"/>
        </w:rPr>
        <w:t>推動策略</w:t>
      </w:r>
    </w:p>
    <w:p w:rsidR="00420A9F" w:rsidRPr="00F1562F" w:rsidRDefault="0012403C" w:rsidP="00682F45">
      <w:pPr>
        <w:numPr>
          <w:ilvl w:val="0"/>
          <w:numId w:val="17"/>
        </w:numPr>
        <w:spacing w:line="480" w:lineRule="exact"/>
        <w:ind w:left="993" w:hanging="567"/>
        <w:jc w:val="both"/>
        <w:rPr>
          <w:rFonts w:ascii="標楷體" w:eastAsia="標楷體" w:hAnsi="標楷體"/>
          <w:sz w:val="28"/>
        </w:rPr>
      </w:pPr>
      <w:bookmarkStart w:id="0" w:name="_Hlk101970522"/>
      <w:r w:rsidRPr="00F1562F">
        <w:rPr>
          <w:rFonts w:ascii="標楷體" w:eastAsia="標楷體" w:hAnsi="標楷體" w:hint="eastAsia"/>
          <w:sz w:val="28"/>
        </w:rPr>
        <w:t>落實課程與教學</w:t>
      </w:r>
    </w:p>
    <w:p w:rsidR="00420A9F" w:rsidRPr="00F1562F" w:rsidRDefault="006415A2" w:rsidP="006415A2">
      <w:pPr>
        <w:spacing w:line="480" w:lineRule="exact"/>
        <w:ind w:leftChars="296" w:left="1558" w:hangingChars="303" w:hanging="848"/>
        <w:jc w:val="both"/>
        <w:rPr>
          <w:rFonts w:ascii="標楷體" w:eastAsia="標楷體" w:hAnsi="標楷體"/>
          <w:sz w:val="28"/>
        </w:rPr>
      </w:pPr>
      <w:r w:rsidRPr="00F1562F">
        <w:rPr>
          <w:rFonts w:ascii="標楷體" w:eastAsia="標楷體" w:hAnsi="標楷體" w:hint="eastAsia"/>
          <w:sz w:val="28"/>
        </w:rPr>
        <w:t>（一）</w:t>
      </w:r>
      <w:r w:rsidR="00362D1B" w:rsidRPr="00F1562F">
        <w:rPr>
          <w:rFonts w:ascii="標楷體" w:eastAsia="標楷體" w:hAnsi="標楷體" w:hint="eastAsia"/>
          <w:sz w:val="28"/>
        </w:rPr>
        <w:t>各教育主管機關及各級學校</w:t>
      </w:r>
      <w:r w:rsidR="00420A9F" w:rsidRPr="00F1562F">
        <w:rPr>
          <w:rFonts w:ascii="標楷體" w:eastAsia="標楷體" w:hAnsi="標楷體"/>
          <w:sz w:val="28"/>
        </w:rPr>
        <w:t>建構尊重生命、關懷生命、珍愛生命之校園文化，結合校園生命教育計畫在正式課程、非正式課程與潛在課程之實施，積極落實校園學生自我傷害三級預防工作計畫之推動。</w:t>
      </w:r>
    </w:p>
    <w:p w:rsidR="00420A9F" w:rsidRPr="00F1562F" w:rsidRDefault="006415A2" w:rsidP="006415A2">
      <w:pPr>
        <w:spacing w:line="480" w:lineRule="exact"/>
        <w:ind w:leftChars="296" w:left="1558" w:hangingChars="303" w:hanging="848"/>
        <w:jc w:val="both"/>
        <w:rPr>
          <w:rFonts w:ascii="標楷體" w:eastAsia="標楷體" w:hAnsi="標楷體"/>
          <w:sz w:val="28"/>
        </w:rPr>
      </w:pPr>
      <w:r w:rsidRPr="00F1562F">
        <w:rPr>
          <w:rFonts w:ascii="標楷體" w:eastAsia="標楷體" w:hAnsi="標楷體" w:hint="eastAsia"/>
          <w:sz w:val="28"/>
        </w:rPr>
        <w:t>（二）</w:t>
      </w:r>
      <w:r w:rsidR="00362D1B" w:rsidRPr="00F1562F">
        <w:rPr>
          <w:rFonts w:ascii="標楷體" w:eastAsia="標楷體" w:hAnsi="標楷體" w:hint="eastAsia"/>
          <w:sz w:val="28"/>
        </w:rPr>
        <w:t>各級學校</w:t>
      </w:r>
      <w:r w:rsidR="00420A9F" w:rsidRPr="00F1562F">
        <w:rPr>
          <w:rFonts w:ascii="標楷體" w:eastAsia="標楷體" w:hAnsi="標楷體"/>
          <w:sz w:val="28"/>
        </w:rPr>
        <w:t>將生命教育、多元智能和價值、心理健康促進和維護、壓力因應、提升問題解決力、挫折容忍力、負向思考和情緒之覺察、接納及調控策略、網路成癮與網路霸凌等網路不當使用、危機處理、自我傷害之自助與助人技巧，以及常見精神疾病與求助資源之相關議題納入課程計畫、融入教學課程，及生命體驗活動計畫。</w:t>
      </w:r>
    </w:p>
    <w:p w:rsidR="00184934" w:rsidRPr="00F1562F" w:rsidRDefault="004A760A" w:rsidP="00682F45">
      <w:pPr>
        <w:numPr>
          <w:ilvl w:val="0"/>
          <w:numId w:val="17"/>
        </w:numPr>
        <w:spacing w:line="480" w:lineRule="exact"/>
        <w:ind w:left="993" w:hanging="567"/>
        <w:jc w:val="both"/>
        <w:rPr>
          <w:rFonts w:ascii="標楷體" w:eastAsia="標楷體" w:hAnsi="標楷體"/>
          <w:sz w:val="28"/>
        </w:rPr>
      </w:pPr>
      <w:r w:rsidRPr="00F1562F">
        <w:rPr>
          <w:rFonts w:ascii="標楷體" w:eastAsia="標楷體" w:hAnsi="標楷體" w:hint="eastAsia"/>
          <w:sz w:val="28"/>
        </w:rPr>
        <w:t>各類人員培力增能</w:t>
      </w:r>
    </w:p>
    <w:p w:rsidR="00184934" w:rsidRPr="00F1562F" w:rsidRDefault="006415A2" w:rsidP="006415A2">
      <w:pPr>
        <w:spacing w:line="480" w:lineRule="exact"/>
        <w:ind w:leftChars="296" w:left="1558" w:hangingChars="303" w:hanging="848"/>
        <w:jc w:val="both"/>
        <w:rPr>
          <w:rFonts w:ascii="標楷體" w:eastAsia="標楷體" w:hAnsi="標楷體"/>
          <w:sz w:val="28"/>
        </w:rPr>
      </w:pPr>
      <w:r w:rsidRPr="00F1562F">
        <w:rPr>
          <w:rFonts w:ascii="標楷體" w:eastAsia="標楷體" w:hAnsi="標楷體" w:hint="eastAsia"/>
          <w:sz w:val="28"/>
        </w:rPr>
        <w:t>（一）</w:t>
      </w:r>
      <w:r w:rsidR="00184934" w:rsidRPr="00F1562F">
        <w:rPr>
          <w:rFonts w:ascii="標楷體" w:eastAsia="標楷體" w:hAnsi="標楷體" w:hint="eastAsia"/>
          <w:sz w:val="28"/>
        </w:rPr>
        <w:t>各教育</w:t>
      </w:r>
      <w:r w:rsidR="00002A67" w:rsidRPr="00F1562F">
        <w:rPr>
          <w:rFonts w:ascii="標楷體" w:eastAsia="標楷體" w:hAnsi="標楷體" w:hint="eastAsia"/>
          <w:sz w:val="28"/>
        </w:rPr>
        <w:t>主管</w:t>
      </w:r>
      <w:r w:rsidR="00184934" w:rsidRPr="00F1562F">
        <w:rPr>
          <w:rFonts w:ascii="標楷體" w:eastAsia="標楷體" w:hAnsi="標楷體" w:hint="eastAsia"/>
          <w:sz w:val="28"/>
        </w:rPr>
        <w:t>機關</w:t>
      </w:r>
      <w:r w:rsidR="00184934" w:rsidRPr="00F1562F">
        <w:rPr>
          <w:rFonts w:ascii="標楷體" w:eastAsia="標楷體" w:hAnsi="標楷體"/>
          <w:sz w:val="28"/>
        </w:rPr>
        <w:t>補助各級學校辦理自殺防治人員培訓計畫。</w:t>
      </w:r>
    </w:p>
    <w:p w:rsidR="00184934" w:rsidRPr="00F1562F" w:rsidRDefault="006415A2" w:rsidP="006415A2">
      <w:pPr>
        <w:spacing w:line="480" w:lineRule="exact"/>
        <w:ind w:leftChars="296" w:left="1558" w:hangingChars="303" w:hanging="848"/>
        <w:jc w:val="both"/>
        <w:rPr>
          <w:rFonts w:ascii="標楷體" w:eastAsia="標楷體" w:hAnsi="標楷體"/>
          <w:sz w:val="28"/>
        </w:rPr>
      </w:pPr>
      <w:r w:rsidRPr="00F1562F">
        <w:rPr>
          <w:rFonts w:ascii="標楷體" w:eastAsia="標楷體" w:hAnsi="標楷體" w:hint="eastAsia"/>
          <w:sz w:val="28"/>
        </w:rPr>
        <w:t>（二）</w:t>
      </w:r>
      <w:r w:rsidR="00362D1B" w:rsidRPr="00F1562F">
        <w:rPr>
          <w:rFonts w:ascii="標楷體" w:eastAsia="標楷體" w:hAnsi="標楷體" w:hint="eastAsia"/>
          <w:sz w:val="28"/>
        </w:rPr>
        <w:t>各教育主管機關及各級學校</w:t>
      </w:r>
      <w:r w:rsidR="00184934" w:rsidRPr="00F1562F">
        <w:rPr>
          <w:rFonts w:ascii="標楷體" w:eastAsia="標楷體" w:hAnsi="標楷體"/>
          <w:sz w:val="28"/>
        </w:rPr>
        <w:t>強化輔導老師與專業輔導人員自殺風險評估與危機處遇知能、強化專業輔導人員對自殺企圖個案之中長期心理諮商與治療的知能訓練與督導。</w:t>
      </w:r>
    </w:p>
    <w:p w:rsidR="00184934" w:rsidRPr="00F1562F" w:rsidRDefault="006415A2" w:rsidP="006415A2">
      <w:pPr>
        <w:spacing w:line="480" w:lineRule="exact"/>
        <w:ind w:leftChars="296" w:left="1558" w:hangingChars="303" w:hanging="848"/>
        <w:jc w:val="both"/>
        <w:rPr>
          <w:rFonts w:ascii="標楷體" w:eastAsia="標楷體" w:hAnsi="標楷體"/>
          <w:sz w:val="28"/>
        </w:rPr>
      </w:pPr>
      <w:r w:rsidRPr="00F1562F">
        <w:rPr>
          <w:rFonts w:ascii="標楷體" w:eastAsia="標楷體" w:hAnsi="標楷體" w:hint="eastAsia"/>
          <w:sz w:val="28"/>
        </w:rPr>
        <w:lastRenderedPageBreak/>
        <w:t>（三）</w:t>
      </w:r>
      <w:r w:rsidR="00362D1B" w:rsidRPr="00F1562F">
        <w:rPr>
          <w:rFonts w:ascii="標楷體" w:eastAsia="標楷體" w:hAnsi="標楷體" w:hint="eastAsia"/>
          <w:sz w:val="28"/>
        </w:rPr>
        <w:t>各教育主管機關</w:t>
      </w:r>
      <w:r w:rsidR="00184934" w:rsidRPr="00F1562F">
        <w:rPr>
          <w:rFonts w:ascii="標楷體" w:eastAsia="標楷體" w:hAnsi="標楷體"/>
          <w:sz w:val="28"/>
        </w:rPr>
        <w:t>辦理學校執行學生自我傷害三級預防之經驗分享與觀摩，透過示範學習激發學校積極推動，並精進推動之策略與行動方案。</w:t>
      </w:r>
    </w:p>
    <w:p w:rsidR="00F91AE5" w:rsidRPr="00F1562F" w:rsidRDefault="006415A2" w:rsidP="006415A2">
      <w:pPr>
        <w:spacing w:line="480" w:lineRule="exact"/>
        <w:ind w:leftChars="296" w:left="1558" w:hangingChars="303" w:hanging="848"/>
        <w:jc w:val="both"/>
        <w:rPr>
          <w:rFonts w:ascii="標楷體" w:eastAsia="標楷體" w:hAnsi="標楷體"/>
          <w:sz w:val="28"/>
        </w:rPr>
      </w:pPr>
      <w:r w:rsidRPr="00F1562F">
        <w:rPr>
          <w:rFonts w:ascii="標楷體" w:eastAsia="標楷體" w:hAnsi="標楷體" w:hint="eastAsia"/>
          <w:sz w:val="28"/>
        </w:rPr>
        <w:t>（四）</w:t>
      </w:r>
      <w:r w:rsidR="00F91AE5" w:rsidRPr="00F1562F">
        <w:rPr>
          <w:rFonts w:ascii="標楷體" w:eastAsia="標楷體" w:hAnsi="標楷體" w:hint="eastAsia"/>
          <w:sz w:val="28"/>
        </w:rPr>
        <w:t>各級學校培訓輔導老師與專業輔導人員成為自殺防治生命守門人種子教師，並發揮種子功能，針對校內教師、教官、行政人員、學生幹部或志工進行教育訓練。</w:t>
      </w:r>
    </w:p>
    <w:p w:rsidR="00184934" w:rsidRPr="00F1562F" w:rsidRDefault="006415A2" w:rsidP="006415A2">
      <w:pPr>
        <w:spacing w:line="480" w:lineRule="exact"/>
        <w:ind w:leftChars="296" w:left="1558" w:hangingChars="303" w:hanging="848"/>
        <w:jc w:val="both"/>
        <w:rPr>
          <w:rFonts w:ascii="標楷體" w:eastAsia="標楷體" w:hAnsi="標楷體"/>
          <w:sz w:val="28"/>
        </w:rPr>
      </w:pPr>
      <w:r w:rsidRPr="00F1562F">
        <w:rPr>
          <w:rFonts w:ascii="標楷體" w:eastAsia="標楷體" w:hAnsi="標楷體" w:hint="eastAsia"/>
          <w:sz w:val="28"/>
        </w:rPr>
        <w:t>（五）</w:t>
      </w:r>
      <w:r w:rsidR="00362D1B" w:rsidRPr="00F1562F">
        <w:rPr>
          <w:rFonts w:ascii="標楷體" w:eastAsia="標楷體" w:hAnsi="標楷體" w:hint="eastAsia"/>
          <w:sz w:val="28"/>
        </w:rPr>
        <w:t>各教育主管機關及各級學校</w:t>
      </w:r>
      <w:r w:rsidR="00184934" w:rsidRPr="00F1562F">
        <w:rPr>
          <w:rFonts w:ascii="標楷體" w:eastAsia="標楷體" w:hAnsi="標楷體"/>
          <w:sz w:val="28"/>
        </w:rPr>
        <w:t>發展</w:t>
      </w:r>
      <w:r w:rsidR="00F91AE5" w:rsidRPr="00F1562F">
        <w:rPr>
          <w:rFonts w:ascii="標楷體" w:eastAsia="標楷體" w:hAnsi="標楷體" w:hint="eastAsia"/>
          <w:sz w:val="28"/>
        </w:rPr>
        <w:t>、推廣或</w:t>
      </w:r>
      <w:r w:rsidR="00184934" w:rsidRPr="00F1562F">
        <w:rPr>
          <w:rFonts w:ascii="標楷體" w:eastAsia="標楷體" w:hAnsi="標楷體" w:hint="eastAsia"/>
          <w:sz w:val="28"/>
        </w:rPr>
        <w:t>運用</w:t>
      </w:r>
      <w:r w:rsidR="00184934" w:rsidRPr="00F1562F">
        <w:rPr>
          <w:rFonts w:ascii="標楷體" w:eastAsia="標楷體" w:hAnsi="標楷體"/>
          <w:sz w:val="28"/>
        </w:rPr>
        <w:t>同步與非同步之數位培訓課程。</w:t>
      </w:r>
    </w:p>
    <w:p w:rsidR="00420A9F" w:rsidRPr="00F1562F" w:rsidRDefault="004A760A" w:rsidP="00682F45">
      <w:pPr>
        <w:numPr>
          <w:ilvl w:val="0"/>
          <w:numId w:val="17"/>
        </w:numPr>
        <w:spacing w:line="480" w:lineRule="exact"/>
        <w:ind w:left="993" w:hanging="567"/>
        <w:jc w:val="both"/>
        <w:rPr>
          <w:rFonts w:ascii="標楷體" w:eastAsia="標楷體" w:hAnsi="標楷體"/>
          <w:sz w:val="28"/>
        </w:rPr>
      </w:pPr>
      <w:r w:rsidRPr="00F1562F">
        <w:rPr>
          <w:rFonts w:ascii="標楷體" w:eastAsia="標楷體" w:hAnsi="標楷體" w:hint="eastAsia"/>
          <w:sz w:val="28"/>
        </w:rPr>
        <w:t>強化專業支持系統</w:t>
      </w:r>
    </w:p>
    <w:p w:rsidR="00420A9F" w:rsidRPr="00F1562F" w:rsidRDefault="00F1562F" w:rsidP="006415A2">
      <w:pPr>
        <w:spacing w:line="480" w:lineRule="exact"/>
        <w:ind w:leftChars="296" w:left="1558" w:hangingChars="303" w:hanging="848"/>
        <w:jc w:val="both"/>
        <w:rPr>
          <w:rFonts w:ascii="標楷體" w:eastAsia="標楷體" w:hAnsi="標楷體"/>
          <w:sz w:val="28"/>
        </w:rPr>
      </w:pPr>
      <w:r w:rsidRPr="00F1562F">
        <w:rPr>
          <w:rFonts w:ascii="標楷體" w:eastAsia="標楷體" w:hAnsi="標楷體" w:hint="eastAsia"/>
          <w:sz w:val="28"/>
        </w:rPr>
        <w:t>（一）</w:t>
      </w:r>
      <w:r w:rsidR="00420A9F" w:rsidRPr="00F1562F">
        <w:rPr>
          <w:rFonts w:ascii="標楷體" w:eastAsia="標楷體" w:hAnsi="標楷體"/>
          <w:sz w:val="28"/>
        </w:rPr>
        <w:t>各教育主管機關定期督導所轄學校之執行成果。</w:t>
      </w:r>
    </w:p>
    <w:p w:rsidR="00420A9F" w:rsidRPr="00F1562F" w:rsidRDefault="00F1562F" w:rsidP="006415A2">
      <w:pPr>
        <w:spacing w:line="480" w:lineRule="exact"/>
        <w:ind w:leftChars="296" w:left="1558" w:hangingChars="303" w:hanging="848"/>
        <w:jc w:val="both"/>
        <w:rPr>
          <w:rFonts w:ascii="標楷體" w:eastAsia="標楷體" w:hAnsi="標楷體"/>
          <w:sz w:val="28"/>
        </w:rPr>
      </w:pPr>
      <w:r w:rsidRPr="00F1562F">
        <w:rPr>
          <w:rFonts w:ascii="標楷體" w:eastAsia="標楷體" w:hAnsi="標楷體" w:hint="eastAsia"/>
          <w:sz w:val="28"/>
        </w:rPr>
        <w:t>（二）</w:t>
      </w:r>
      <w:r w:rsidR="00420A9F" w:rsidRPr="00F1562F">
        <w:rPr>
          <w:rFonts w:ascii="標楷體" w:eastAsia="標楷體" w:hAnsi="標楷體"/>
          <w:sz w:val="28"/>
        </w:rPr>
        <w:t>各教育主管機關督導所轄學校設置學生自我傷害三級預防推動小組。</w:t>
      </w:r>
    </w:p>
    <w:p w:rsidR="00F91AE5" w:rsidRPr="00F1562F" w:rsidRDefault="00F1562F" w:rsidP="006415A2">
      <w:pPr>
        <w:spacing w:line="480" w:lineRule="exact"/>
        <w:ind w:leftChars="296" w:left="1558" w:hangingChars="303" w:hanging="848"/>
        <w:jc w:val="both"/>
        <w:rPr>
          <w:rFonts w:ascii="標楷體" w:eastAsia="標楷體" w:hAnsi="標楷體"/>
          <w:sz w:val="28"/>
        </w:rPr>
      </w:pPr>
      <w:r w:rsidRPr="00F1562F">
        <w:rPr>
          <w:rFonts w:ascii="標楷體" w:eastAsia="標楷體" w:hAnsi="標楷體" w:hint="eastAsia"/>
          <w:sz w:val="28"/>
        </w:rPr>
        <w:t>（三）</w:t>
      </w:r>
      <w:r w:rsidR="00F91AE5" w:rsidRPr="00F1562F">
        <w:rPr>
          <w:rFonts w:ascii="標楷體" w:eastAsia="標楷體" w:hAnsi="標楷體" w:hint="eastAsia"/>
          <w:sz w:val="28"/>
        </w:rPr>
        <w:t>教育部運用四區大專校院學生事務工作協調聯絡中心與輔導工作協調諮詢中心，提供區域學校處理學生自我傷害三級預防工作之相關諮詢協助。</w:t>
      </w:r>
    </w:p>
    <w:p w:rsidR="00F91AE5" w:rsidRPr="00F1562F" w:rsidRDefault="00F1562F" w:rsidP="006415A2">
      <w:pPr>
        <w:spacing w:line="480" w:lineRule="exact"/>
        <w:ind w:leftChars="296" w:left="1558" w:hangingChars="303" w:hanging="848"/>
        <w:jc w:val="both"/>
        <w:rPr>
          <w:rFonts w:ascii="標楷體" w:eastAsia="標楷體" w:hAnsi="標楷體"/>
          <w:sz w:val="28"/>
        </w:rPr>
      </w:pPr>
      <w:r w:rsidRPr="00F1562F">
        <w:rPr>
          <w:rFonts w:ascii="標楷體" w:eastAsia="標楷體" w:hAnsi="標楷體" w:hint="eastAsia"/>
          <w:sz w:val="28"/>
        </w:rPr>
        <w:t>（四）</w:t>
      </w:r>
      <w:r w:rsidR="00F91AE5" w:rsidRPr="00F1562F">
        <w:rPr>
          <w:rFonts w:ascii="標楷體" w:eastAsia="標楷體" w:hAnsi="標楷體" w:hint="eastAsia"/>
          <w:sz w:val="28"/>
        </w:rPr>
        <w:t>教育部國民及學前教育署（以下簡稱國教署）及各直轄市政府教育局及縣（市）政府（以下簡稱各地方政府）運用</w:t>
      </w:r>
      <w:r w:rsidR="003D021C">
        <w:rPr>
          <w:rFonts w:ascii="標楷體" w:eastAsia="標楷體" w:hAnsi="標楷體" w:hint="eastAsia"/>
          <w:sz w:val="28"/>
        </w:rPr>
        <w:t>國教署</w:t>
      </w:r>
      <w:r w:rsidR="003D021C" w:rsidRPr="003D021C">
        <w:rPr>
          <w:rFonts w:ascii="標楷體" w:eastAsia="標楷體" w:hAnsi="標楷體" w:hint="eastAsia"/>
          <w:sz w:val="28"/>
        </w:rPr>
        <w:t>學生輔導諮商中心</w:t>
      </w:r>
      <w:r w:rsidR="003D021C">
        <w:rPr>
          <w:rFonts w:ascii="標楷體" w:eastAsia="標楷體" w:hAnsi="標楷體" w:hint="eastAsia"/>
          <w:sz w:val="28"/>
        </w:rPr>
        <w:t>及</w:t>
      </w:r>
      <w:r w:rsidR="00F91AE5" w:rsidRPr="00F1562F">
        <w:rPr>
          <w:rFonts w:ascii="標楷體" w:eastAsia="標楷體" w:hAnsi="標楷體" w:hint="eastAsia"/>
          <w:sz w:val="28"/>
        </w:rPr>
        <w:t>各地方政府學生輔導諮商中心提供區域學校處理學生自我傷害三級預防工作之相關諮詢協助。</w:t>
      </w:r>
    </w:p>
    <w:p w:rsidR="00420A9F" w:rsidRPr="00F1562F" w:rsidRDefault="00420A9F" w:rsidP="00682F45">
      <w:pPr>
        <w:numPr>
          <w:ilvl w:val="0"/>
          <w:numId w:val="17"/>
        </w:numPr>
        <w:spacing w:line="480" w:lineRule="exact"/>
        <w:ind w:left="993" w:hanging="567"/>
        <w:jc w:val="both"/>
        <w:rPr>
          <w:rFonts w:ascii="標楷體" w:eastAsia="標楷體" w:hAnsi="標楷體"/>
          <w:sz w:val="28"/>
        </w:rPr>
      </w:pPr>
      <w:r w:rsidRPr="00F1562F">
        <w:rPr>
          <w:rFonts w:ascii="標楷體" w:eastAsia="標楷體" w:hAnsi="標楷體"/>
          <w:sz w:val="28"/>
        </w:rPr>
        <w:t>社會宣導</w:t>
      </w:r>
      <w:r w:rsidR="004A760A" w:rsidRPr="00F1562F">
        <w:rPr>
          <w:rFonts w:ascii="標楷體" w:eastAsia="標楷體" w:hAnsi="標楷體" w:hint="eastAsia"/>
          <w:sz w:val="28"/>
        </w:rPr>
        <w:t>推廣</w:t>
      </w:r>
    </w:p>
    <w:p w:rsidR="00420A9F" w:rsidRPr="00F1562F" w:rsidRDefault="00F1562F" w:rsidP="006415A2">
      <w:pPr>
        <w:spacing w:line="480" w:lineRule="exact"/>
        <w:ind w:leftChars="296" w:left="1558" w:hangingChars="303" w:hanging="848"/>
        <w:jc w:val="both"/>
        <w:rPr>
          <w:rFonts w:ascii="標楷體" w:eastAsia="標楷體" w:hAnsi="標楷體"/>
          <w:sz w:val="28"/>
        </w:rPr>
      </w:pPr>
      <w:r w:rsidRPr="00F1562F">
        <w:rPr>
          <w:rFonts w:ascii="標楷體" w:eastAsia="標楷體" w:hAnsi="標楷體" w:hint="eastAsia"/>
          <w:sz w:val="28"/>
        </w:rPr>
        <w:t>（一）</w:t>
      </w:r>
      <w:r w:rsidR="00362D1B" w:rsidRPr="00F1562F">
        <w:rPr>
          <w:rFonts w:ascii="標楷體" w:eastAsia="標楷體" w:hAnsi="標楷體" w:hint="eastAsia"/>
          <w:sz w:val="28"/>
        </w:rPr>
        <w:t>各教育主管機關及各級學校</w:t>
      </w:r>
      <w:r w:rsidR="00420A9F" w:rsidRPr="00F1562F">
        <w:rPr>
          <w:rFonts w:ascii="標楷體" w:eastAsia="標楷體" w:hAnsi="標楷體"/>
          <w:sz w:val="28"/>
        </w:rPr>
        <w:t>結合民間團體資源辦理學校人員或家長為對象之生命教育及自我傷害相關預防活動。</w:t>
      </w:r>
    </w:p>
    <w:p w:rsidR="00420A9F" w:rsidRPr="00F1562F" w:rsidRDefault="00F1562F" w:rsidP="006415A2">
      <w:pPr>
        <w:spacing w:line="480" w:lineRule="exact"/>
        <w:ind w:leftChars="296" w:left="1558" w:hangingChars="303" w:hanging="848"/>
        <w:jc w:val="both"/>
        <w:rPr>
          <w:rFonts w:ascii="標楷體" w:eastAsia="標楷體" w:hAnsi="標楷體"/>
          <w:sz w:val="28"/>
        </w:rPr>
      </w:pPr>
      <w:r w:rsidRPr="00F1562F">
        <w:rPr>
          <w:rFonts w:ascii="標楷體" w:eastAsia="標楷體" w:hAnsi="標楷體" w:hint="eastAsia"/>
          <w:sz w:val="28"/>
        </w:rPr>
        <w:t>（二）</w:t>
      </w:r>
      <w:r w:rsidR="00362D1B" w:rsidRPr="00F1562F">
        <w:rPr>
          <w:rFonts w:ascii="標楷體" w:eastAsia="標楷體" w:hAnsi="標楷體" w:hint="eastAsia"/>
          <w:sz w:val="28"/>
        </w:rPr>
        <w:t>各教育主管機關及各級學校</w:t>
      </w:r>
      <w:r w:rsidR="00420A9F" w:rsidRPr="00F1562F">
        <w:rPr>
          <w:rFonts w:ascii="標楷體" w:eastAsia="標楷體" w:hAnsi="標楷體"/>
          <w:sz w:val="28"/>
        </w:rPr>
        <w:t>善加利用媒體資源推廣自我傷害三級預防教育。</w:t>
      </w:r>
    </w:p>
    <w:p w:rsidR="00CC28C5" w:rsidRPr="00F1562F" w:rsidRDefault="00CC28C5" w:rsidP="00682F45">
      <w:pPr>
        <w:numPr>
          <w:ilvl w:val="0"/>
          <w:numId w:val="17"/>
        </w:numPr>
        <w:spacing w:line="480" w:lineRule="exact"/>
        <w:ind w:left="993" w:hanging="567"/>
        <w:jc w:val="both"/>
        <w:rPr>
          <w:rFonts w:ascii="標楷體" w:eastAsia="標楷體" w:hAnsi="標楷體"/>
          <w:sz w:val="28"/>
        </w:rPr>
      </w:pPr>
      <w:r w:rsidRPr="00F1562F">
        <w:rPr>
          <w:rFonts w:ascii="標楷體" w:eastAsia="標楷體" w:hAnsi="標楷體"/>
          <w:sz w:val="28"/>
        </w:rPr>
        <w:t>研究發展</w:t>
      </w:r>
    </w:p>
    <w:p w:rsidR="00CC28C5" w:rsidRPr="00F1562F" w:rsidRDefault="006415A2" w:rsidP="006415A2">
      <w:pPr>
        <w:spacing w:line="480" w:lineRule="exact"/>
        <w:ind w:leftChars="296" w:left="1558" w:hangingChars="303" w:hanging="848"/>
        <w:jc w:val="both"/>
        <w:rPr>
          <w:rFonts w:ascii="標楷體" w:eastAsia="標楷體" w:hAnsi="標楷體"/>
          <w:sz w:val="28"/>
        </w:rPr>
      </w:pPr>
      <w:r w:rsidRPr="00F1562F">
        <w:rPr>
          <w:rFonts w:ascii="標楷體" w:eastAsia="標楷體" w:hAnsi="標楷體" w:hint="eastAsia"/>
          <w:sz w:val="28"/>
        </w:rPr>
        <w:t>（一）</w:t>
      </w:r>
      <w:r w:rsidR="00CC28C5" w:rsidRPr="00F1562F">
        <w:rPr>
          <w:rFonts w:ascii="標楷體" w:eastAsia="標楷體" w:hAnsi="標楷體"/>
          <w:sz w:val="28"/>
        </w:rPr>
        <w:t>教育部應定期蒐集學生自我傷害三級預防相關資料，提供國教署、</w:t>
      </w:r>
      <w:r w:rsidR="00596919" w:rsidRPr="00596919">
        <w:rPr>
          <w:rFonts w:ascii="標楷體" w:eastAsia="標楷體" w:hAnsi="標楷體" w:hint="eastAsia"/>
          <w:sz w:val="28"/>
        </w:rPr>
        <w:t>各地方政府</w:t>
      </w:r>
      <w:r w:rsidR="00CC28C5" w:rsidRPr="00F1562F">
        <w:rPr>
          <w:rFonts w:ascii="標楷體" w:eastAsia="標楷體" w:hAnsi="標楷體"/>
          <w:sz w:val="28"/>
        </w:rPr>
        <w:t>及各級學校參閱運用。</w:t>
      </w:r>
    </w:p>
    <w:p w:rsidR="00CC28C5" w:rsidRPr="00F1562F" w:rsidRDefault="006415A2" w:rsidP="006415A2">
      <w:pPr>
        <w:spacing w:line="480" w:lineRule="exact"/>
        <w:ind w:leftChars="296" w:left="1558" w:hangingChars="303" w:hanging="848"/>
        <w:jc w:val="both"/>
        <w:rPr>
          <w:rFonts w:ascii="標楷體" w:eastAsia="標楷體" w:hAnsi="標楷體"/>
          <w:sz w:val="28"/>
        </w:rPr>
      </w:pPr>
      <w:r w:rsidRPr="00F1562F">
        <w:rPr>
          <w:rFonts w:ascii="標楷體" w:eastAsia="標楷體" w:hAnsi="標楷體" w:hint="eastAsia"/>
          <w:sz w:val="28"/>
        </w:rPr>
        <w:t>（二）</w:t>
      </w:r>
      <w:r w:rsidR="00362D1B" w:rsidRPr="00F1562F">
        <w:rPr>
          <w:rFonts w:ascii="標楷體" w:eastAsia="標楷體" w:hAnsi="標楷體" w:hint="eastAsia"/>
          <w:sz w:val="28"/>
        </w:rPr>
        <w:t>各教育主管機關</w:t>
      </w:r>
      <w:r w:rsidR="00F91AE5" w:rsidRPr="00F1562F">
        <w:rPr>
          <w:rFonts w:ascii="標楷體" w:eastAsia="標楷體" w:hAnsi="標楷體" w:hint="eastAsia"/>
          <w:sz w:val="28"/>
        </w:rPr>
        <w:t>及各級學校</w:t>
      </w:r>
      <w:r w:rsidR="00362D1B" w:rsidRPr="00F1562F">
        <w:rPr>
          <w:rFonts w:ascii="標楷體" w:eastAsia="標楷體" w:hAnsi="標楷體" w:hint="eastAsia"/>
          <w:sz w:val="28"/>
        </w:rPr>
        <w:t>應</w:t>
      </w:r>
      <w:r w:rsidR="00CC28C5" w:rsidRPr="00F1562F">
        <w:rPr>
          <w:rFonts w:ascii="標楷體" w:eastAsia="標楷體" w:hAnsi="標楷體"/>
          <w:sz w:val="28"/>
        </w:rPr>
        <w:t>定期分析通報案例，探討校園自我傷害行為之成因，以作為研擬校園自我傷害三級預防工作之參考。</w:t>
      </w:r>
    </w:p>
    <w:bookmarkEnd w:id="0"/>
    <w:p w:rsidR="00A90913" w:rsidRPr="00F1562F" w:rsidRDefault="00A90913" w:rsidP="00682F45">
      <w:pPr>
        <w:pStyle w:val="a5"/>
        <w:numPr>
          <w:ilvl w:val="0"/>
          <w:numId w:val="6"/>
        </w:numPr>
        <w:spacing w:line="480" w:lineRule="exact"/>
        <w:ind w:leftChars="0" w:left="567" w:hanging="567"/>
        <w:rPr>
          <w:rFonts w:ascii="標楷體" w:eastAsia="標楷體" w:hAnsi="標楷體"/>
          <w:sz w:val="28"/>
        </w:rPr>
      </w:pPr>
      <w:r w:rsidRPr="00F1562F">
        <w:rPr>
          <w:rFonts w:ascii="標楷體" w:eastAsia="標楷體" w:hAnsi="標楷體" w:hint="eastAsia"/>
          <w:sz w:val="28"/>
        </w:rPr>
        <w:t>推動與實施防治計畫</w:t>
      </w:r>
    </w:p>
    <w:p w:rsidR="00A90913" w:rsidRPr="00F1562F" w:rsidRDefault="00420A9F" w:rsidP="00283076">
      <w:pPr>
        <w:pStyle w:val="a5"/>
        <w:spacing w:line="480" w:lineRule="exact"/>
        <w:ind w:leftChars="0" w:left="567" w:firstLineChars="185" w:firstLine="518"/>
        <w:jc w:val="both"/>
        <w:rPr>
          <w:rFonts w:ascii="標楷體" w:eastAsia="標楷體" w:hAnsi="標楷體"/>
          <w:sz w:val="28"/>
        </w:rPr>
      </w:pPr>
      <w:r w:rsidRPr="00F1562F">
        <w:rPr>
          <w:rFonts w:ascii="標楷體" w:eastAsia="標楷體" w:hAnsi="標楷體" w:hint="eastAsia"/>
          <w:sz w:val="28"/>
        </w:rPr>
        <w:t>各教育主管機關應</w:t>
      </w:r>
      <w:r w:rsidR="00362D1B" w:rsidRPr="00F1562F">
        <w:rPr>
          <w:rFonts w:ascii="標楷體" w:eastAsia="標楷體" w:hAnsi="標楷體" w:hint="eastAsia"/>
          <w:sz w:val="28"/>
        </w:rPr>
        <w:t>訂定並</w:t>
      </w:r>
      <w:r w:rsidR="008F1210" w:rsidRPr="00F1562F">
        <w:rPr>
          <w:rFonts w:ascii="標楷體" w:eastAsia="標楷體" w:hAnsi="標楷體" w:hint="eastAsia"/>
          <w:sz w:val="28"/>
        </w:rPr>
        <w:t>執行</w:t>
      </w:r>
      <w:r w:rsidRPr="00F1562F">
        <w:rPr>
          <w:rFonts w:ascii="標楷體" w:eastAsia="標楷體" w:hAnsi="標楷體" w:hint="eastAsia"/>
          <w:sz w:val="28"/>
        </w:rPr>
        <w:t>防治計畫</w:t>
      </w:r>
      <w:r w:rsidR="008F1210" w:rsidRPr="00F1562F">
        <w:rPr>
          <w:rFonts w:ascii="標楷體" w:eastAsia="標楷體" w:hAnsi="標楷體" w:hint="eastAsia"/>
          <w:sz w:val="28"/>
        </w:rPr>
        <w:t>（</w:t>
      </w:r>
      <w:r w:rsidR="008F1210" w:rsidRPr="00F1562F">
        <w:rPr>
          <w:rFonts w:ascii="標楷體" w:eastAsia="標楷體" w:hAnsi="標楷體"/>
          <w:sz w:val="28"/>
        </w:rPr>
        <w:t>教育部、國教署、各地方政府及各級學校應辦理事項詳附件</w:t>
      </w:r>
      <w:r w:rsidR="008F1210" w:rsidRPr="00F1562F">
        <w:rPr>
          <w:rFonts w:ascii="標楷體" w:eastAsia="標楷體" w:hAnsi="標楷體" w:hint="eastAsia"/>
          <w:sz w:val="28"/>
        </w:rPr>
        <w:t>1</w:t>
      </w:r>
      <w:r w:rsidR="008F1210" w:rsidRPr="00F1562F">
        <w:rPr>
          <w:rFonts w:ascii="標楷體" w:eastAsia="標楷體" w:hAnsi="標楷體"/>
          <w:sz w:val="28"/>
        </w:rPr>
        <w:t>）</w:t>
      </w:r>
      <w:r w:rsidRPr="00F1562F">
        <w:rPr>
          <w:rFonts w:ascii="標楷體" w:eastAsia="標楷體" w:hAnsi="標楷體" w:hint="eastAsia"/>
          <w:sz w:val="28"/>
        </w:rPr>
        <w:t>，並督導</w:t>
      </w:r>
      <w:r w:rsidR="008F1210" w:rsidRPr="00F1562F">
        <w:rPr>
          <w:rFonts w:ascii="標楷體" w:eastAsia="標楷體" w:hAnsi="標楷體" w:hint="eastAsia"/>
          <w:sz w:val="28"/>
        </w:rPr>
        <w:t>所轄</w:t>
      </w:r>
      <w:r w:rsidR="00A90913" w:rsidRPr="00F1562F">
        <w:rPr>
          <w:rFonts w:ascii="標楷體" w:eastAsia="標楷體" w:hAnsi="標楷體" w:hint="eastAsia"/>
          <w:sz w:val="28"/>
        </w:rPr>
        <w:t>學校擬定學生自我傷害三級預防工作計畫執行三級預防工作</w:t>
      </w:r>
      <w:r w:rsidR="008F1210" w:rsidRPr="00F1562F">
        <w:rPr>
          <w:rFonts w:ascii="標楷體" w:eastAsia="標楷體" w:hAnsi="標楷體" w:hint="eastAsia"/>
          <w:sz w:val="28"/>
        </w:rPr>
        <w:t>，</w:t>
      </w:r>
      <w:r w:rsidR="008F1210" w:rsidRPr="00F1562F">
        <w:rPr>
          <w:rFonts w:ascii="標楷體" w:eastAsia="標楷體" w:hAnsi="標楷體"/>
          <w:sz w:val="28"/>
        </w:rPr>
        <w:t>於校園內發生學生自我傷害事件應落實通報與危機處理（善後處置及預防再自殺）</w:t>
      </w:r>
      <w:r w:rsidR="00A90913" w:rsidRPr="00F1562F">
        <w:rPr>
          <w:rFonts w:ascii="標楷體" w:eastAsia="標楷體" w:hAnsi="標楷體" w:hint="eastAsia"/>
          <w:sz w:val="28"/>
        </w:rPr>
        <w:t>（工作及流程</w:t>
      </w:r>
      <w:r w:rsidR="003D021C">
        <w:rPr>
          <w:rFonts w:ascii="標楷體" w:eastAsia="標楷體" w:hAnsi="標楷體" w:hint="eastAsia"/>
          <w:sz w:val="28"/>
        </w:rPr>
        <w:t>圖</w:t>
      </w:r>
      <w:r w:rsidR="00A90913" w:rsidRPr="00F1562F">
        <w:rPr>
          <w:rFonts w:ascii="標楷體" w:eastAsia="標楷體" w:hAnsi="標楷體" w:hint="eastAsia"/>
          <w:sz w:val="28"/>
        </w:rPr>
        <w:t>詳附件</w:t>
      </w:r>
      <w:r w:rsidR="008F1210" w:rsidRPr="00F1562F">
        <w:rPr>
          <w:rFonts w:ascii="標楷體" w:eastAsia="標楷體" w:hAnsi="標楷體" w:hint="eastAsia"/>
          <w:sz w:val="28"/>
        </w:rPr>
        <w:t>2</w:t>
      </w:r>
      <w:r w:rsidR="00A90913" w:rsidRPr="00F1562F">
        <w:rPr>
          <w:rFonts w:ascii="標楷體" w:eastAsia="標楷體" w:hAnsi="標楷體" w:hint="eastAsia"/>
          <w:sz w:val="28"/>
        </w:rPr>
        <w:t>、附件</w:t>
      </w:r>
      <w:r w:rsidR="008F1210" w:rsidRPr="00F1562F">
        <w:rPr>
          <w:rFonts w:ascii="標楷體" w:eastAsia="標楷體" w:hAnsi="標楷體" w:hint="eastAsia"/>
          <w:sz w:val="28"/>
        </w:rPr>
        <w:t>3</w:t>
      </w:r>
      <w:r w:rsidR="00A90913" w:rsidRPr="00F1562F">
        <w:rPr>
          <w:rFonts w:ascii="標楷體" w:eastAsia="標楷體" w:hAnsi="標楷體" w:hint="eastAsia"/>
          <w:sz w:val="28"/>
        </w:rPr>
        <w:t>），據以執行並定期檢討修</w:t>
      </w:r>
      <w:r w:rsidR="00A90913" w:rsidRPr="00F1562F">
        <w:rPr>
          <w:rFonts w:ascii="標楷體" w:eastAsia="標楷體" w:hAnsi="標楷體" w:hint="eastAsia"/>
          <w:sz w:val="28"/>
        </w:rPr>
        <w:lastRenderedPageBreak/>
        <w:t>正。</w:t>
      </w:r>
    </w:p>
    <w:p w:rsidR="00CC28C5" w:rsidRPr="00F1562F" w:rsidRDefault="00CC28C5" w:rsidP="00682F45">
      <w:pPr>
        <w:pStyle w:val="a5"/>
        <w:numPr>
          <w:ilvl w:val="0"/>
          <w:numId w:val="6"/>
        </w:numPr>
        <w:spacing w:line="480" w:lineRule="exact"/>
        <w:ind w:leftChars="0" w:left="567" w:hanging="567"/>
        <w:rPr>
          <w:rFonts w:ascii="標楷體" w:eastAsia="標楷體" w:hAnsi="標楷體"/>
          <w:sz w:val="28"/>
        </w:rPr>
      </w:pPr>
      <w:r w:rsidRPr="00F1562F">
        <w:rPr>
          <w:rFonts w:ascii="標楷體" w:eastAsia="標楷體" w:hAnsi="標楷體"/>
          <w:sz w:val="28"/>
        </w:rPr>
        <w:t>計畫管考</w:t>
      </w:r>
    </w:p>
    <w:p w:rsidR="00CC28C5" w:rsidRPr="00F1562F" w:rsidRDefault="00CC28C5" w:rsidP="00682F45">
      <w:pPr>
        <w:numPr>
          <w:ilvl w:val="0"/>
          <w:numId w:val="18"/>
        </w:numPr>
        <w:spacing w:line="480" w:lineRule="exact"/>
        <w:ind w:leftChars="178" w:left="990" w:hangingChars="201" w:hanging="563"/>
        <w:jc w:val="both"/>
        <w:rPr>
          <w:rFonts w:ascii="標楷體" w:eastAsia="標楷體" w:hAnsi="標楷體"/>
          <w:sz w:val="28"/>
        </w:rPr>
      </w:pPr>
      <w:r w:rsidRPr="00F1562F">
        <w:rPr>
          <w:rFonts w:ascii="標楷體" w:eastAsia="標楷體" w:hAnsi="標楷體"/>
          <w:sz w:val="28"/>
        </w:rPr>
        <w:t>督考機制</w:t>
      </w:r>
    </w:p>
    <w:p w:rsidR="00CC28C5" w:rsidRPr="00F1562F" w:rsidRDefault="00F1562F" w:rsidP="00F1562F">
      <w:pPr>
        <w:spacing w:line="480" w:lineRule="exact"/>
        <w:ind w:leftChars="296" w:left="1558" w:hangingChars="303" w:hanging="848"/>
        <w:jc w:val="both"/>
        <w:rPr>
          <w:rFonts w:ascii="標楷體" w:eastAsia="標楷體" w:hAnsi="標楷體"/>
          <w:sz w:val="28"/>
        </w:rPr>
      </w:pPr>
      <w:r w:rsidRPr="00F1562F">
        <w:rPr>
          <w:rFonts w:ascii="標楷體" w:eastAsia="標楷體" w:hAnsi="標楷體" w:hint="eastAsia"/>
          <w:sz w:val="28"/>
        </w:rPr>
        <w:t>（一）</w:t>
      </w:r>
      <w:r w:rsidR="00CC28C5" w:rsidRPr="00F1562F">
        <w:rPr>
          <w:rFonts w:ascii="標楷體" w:eastAsia="標楷體" w:hAnsi="標楷體"/>
          <w:sz w:val="28"/>
        </w:rPr>
        <w:t>教育部應將各大專校院執行本計畫之成效，列為學輔工作補助經費審核參考。</w:t>
      </w:r>
    </w:p>
    <w:p w:rsidR="00CC28C5" w:rsidRPr="00F1562F" w:rsidRDefault="00F1562F" w:rsidP="00F1562F">
      <w:pPr>
        <w:spacing w:line="480" w:lineRule="exact"/>
        <w:ind w:leftChars="296" w:left="1558" w:hangingChars="303" w:hanging="848"/>
        <w:jc w:val="both"/>
        <w:rPr>
          <w:rFonts w:ascii="標楷體" w:eastAsia="標楷體" w:hAnsi="標楷體"/>
          <w:sz w:val="28"/>
        </w:rPr>
      </w:pPr>
      <w:r w:rsidRPr="00F1562F">
        <w:rPr>
          <w:rFonts w:ascii="標楷體" w:eastAsia="標楷體" w:hAnsi="標楷體" w:hint="eastAsia"/>
          <w:sz w:val="28"/>
        </w:rPr>
        <w:t>（二）</w:t>
      </w:r>
      <w:r w:rsidR="00CC28C5" w:rsidRPr="00F1562F">
        <w:rPr>
          <w:rFonts w:ascii="標楷體" w:eastAsia="標楷體" w:hAnsi="標楷體"/>
          <w:sz w:val="28"/>
        </w:rPr>
        <w:t>國教署應將學生自我傷害三級預防工作列入對高級中等學校及各地方政府之評鑑或視導項目。</w:t>
      </w:r>
    </w:p>
    <w:p w:rsidR="00CC28C5" w:rsidRPr="00F1562F" w:rsidRDefault="00F1562F" w:rsidP="00F1562F">
      <w:pPr>
        <w:spacing w:line="480" w:lineRule="exact"/>
        <w:ind w:leftChars="296" w:left="1558" w:hangingChars="303" w:hanging="848"/>
        <w:jc w:val="both"/>
        <w:rPr>
          <w:rFonts w:ascii="標楷體" w:eastAsia="標楷體" w:hAnsi="標楷體"/>
          <w:sz w:val="28"/>
        </w:rPr>
      </w:pPr>
      <w:r w:rsidRPr="00F1562F">
        <w:rPr>
          <w:rFonts w:ascii="標楷體" w:eastAsia="標楷體" w:hAnsi="標楷體" w:hint="eastAsia"/>
          <w:sz w:val="28"/>
        </w:rPr>
        <w:t>（三）</w:t>
      </w:r>
      <w:r w:rsidR="00362D1B" w:rsidRPr="00F1562F">
        <w:rPr>
          <w:rFonts w:ascii="標楷體" w:eastAsia="標楷體" w:hAnsi="標楷體" w:hint="eastAsia"/>
          <w:sz w:val="28"/>
        </w:rPr>
        <w:t>各教育主管機關</w:t>
      </w:r>
      <w:r w:rsidR="00CC28C5" w:rsidRPr="00F1562F">
        <w:rPr>
          <w:rFonts w:ascii="標楷體" w:eastAsia="標楷體" w:hAnsi="標楷體"/>
          <w:sz w:val="28"/>
        </w:rPr>
        <w:t>必要時辦理重點學校訪視計畫，以瞭解及評估學校處理相關問題之困境，協助學校提升</w:t>
      </w:r>
      <w:r w:rsidR="003226C8" w:rsidRPr="00F1562F">
        <w:rPr>
          <w:rFonts w:ascii="標楷體" w:eastAsia="標楷體" w:hAnsi="標楷體" w:hint="eastAsia"/>
          <w:sz w:val="28"/>
        </w:rPr>
        <w:t>自我傷害</w:t>
      </w:r>
      <w:r w:rsidR="00CC28C5" w:rsidRPr="00F1562F">
        <w:rPr>
          <w:rFonts w:ascii="標楷體" w:eastAsia="標楷體" w:hAnsi="標楷體"/>
          <w:sz w:val="28"/>
        </w:rPr>
        <w:t>防治之效能。</w:t>
      </w:r>
    </w:p>
    <w:p w:rsidR="00CC28C5" w:rsidRPr="00F1562F" w:rsidRDefault="00CC28C5" w:rsidP="00682F45">
      <w:pPr>
        <w:numPr>
          <w:ilvl w:val="0"/>
          <w:numId w:val="18"/>
        </w:numPr>
        <w:spacing w:line="480" w:lineRule="exact"/>
        <w:ind w:leftChars="178" w:left="990" w:hangingChars="201" w:hanging="563"/>
        <w:jc w:val="both"/>
        <w:rPr>
          <w:rFonts w:ascii="標楷體" w:eastAsia="標楷體" w:hAnsi="標楷體"/>
          <w:sz w:val="28"/>
        </w:rPr>
      </w:pPr>
      <w:r w:rsidRPr="00F1562F">
        <w:rPr>
          <w:rFonts w:ascii="標楷體" w:eastAsia="標楷體" w:hAnsi="標楷體"/>
          <w:sz w:val="28"/>
        </w:rPr>
        <w:t>獎勵措施：各級學校學務（輔導）主管及實務推動人員規劃執行本計畫，成效良好並有具體績效者，得優先薦送教育部友善校園獎優秀人員。</w:t>
      </w:r>
      <w:bookmarkStart w:id="1" w:name="_GoBack"/>
      <w:bookmarkEnd w:id="1"/>
    </w:p>
    <w:p w:rsidR="00CC28C5" w:rsidRPr="00F1562F" w:rsidRDefault="00CC28C5" w:rsidP="00682F45">
      <w:pPr>
        <w:pStyle w:val="a5"/>
        <w:numPr>
          <w:ilvl w:val="0"/>
          <w:numId w:val="6"/>
        </w:numPr>
        <w:spacing w:line="480" w:lineRule="exact"/>
        <w:ind w:leftChars="0" w:left="567" w:hanging="567"/>
        <w:rPr>
          <w:rFonts w:ascii="標楷體" w:eastAsia="標楷體" w:hAnsi="標楷體"/>
          <w:sz w:val="28"/>
        </w:rPr>
      </w:pPr>
      <w:r w:rsidRPr="00F1562F">
        <w:rPr>
          <w:rFonts w:ascii="標楷體" w:eastAsia="標楷體" w:hAnsi="標楷體"/>
          <w:sz w:val="28"/>
        </w:rPr>
        <w:t>預期成效</w:t>
      </w:r>
    </w:p>
    <w:p w:rsidR="00CC28C5" w:rsidRPr="00F1562F" w:rsidRDefault="00CC28C5" w:rsidP="00682F45">
      <w:pPr>
        <w:numPr>
          <w:ilvl w:val="0"/>
          <w:numId w:val="19"/>
        </w:numPr>
        <w:spacing w:line="480" w:lineRule="exact"/>
        <w:ind w:left="993" w:hanging="567"/>
        <w:jc w:val="both"/>
        <w:rPr>
          <w:rFonts w:ascii="標楷體" w:eastAsia="標楷體" w:hAnsi="標楷體"/>
          <w:sz w:val="28"/>
        </w:rPr>
      </w:pPr>
      <w:r w:rsidRPr="00F1562F">
        <w:rPr>
          <w:rFonts w:ascii="標楷體" w:eastAsia="標楷體" w:hAnsi="標楷體"/>
          <w:sz w:val="28"/>
        </w:rPr>
        <w:t>透過校園執行學生自我傷害三級預防工作之過程，體認生命之可貴，並促使師生尊重生命、關懷生命與珍愛生命。</w:t>
      </w:r>
    </w:p>
    <w:p w:rsidR="00CC28C5" w:rsidRPr="00F1562F" w:rsidRDefault="00CC28C5" w:rsidP="00682F45">
      <w:pPr>
        <w:numPr>
          <w:ilvl w:val="0"/>
          <w:numId w:val="19"/>
        </w:numPr>
        <w:spacing w:line="480" w:lineRule="exact"/>
        <w:ind w:leftChars="178" w:left="990" w:hangingChars="201" w:hanging="563"/>
        <w:jc w:val="both"/>
        <w:rPr>
          <w:rFonts w:ascii="標楷體" w:eastAsia="標楷體" w:hAnsi="標楷體"/>
          <w:sz w:val="28"/>
        </w:rPr>
      </w:pPr>
      <w:r w:rsidRPr="00F1562F">
        <w:rPr>
          <w:rFonts w:ascii="標楷體" w:eastAsia="標楷體" w:hAnsi="標楷體"/>
          <w:sz w:val="28"/>
        </w:rPr>
        <w:t>各級學校建立完整之學生自我傷害三級預防機制。</w:t>
      </w:r>
    </w:p>
    <w:p w:rsidR="00253AE2" w:rsidRPr="00F1562F" w:rsidRDefault="00CC28C5" w:rsidP="00682F45">
      <w:pPr>
        <w:numPr>
          <w:ilvl w:val="0"/>
          <w:numId w:val="19"/>
        </w:numPr>
        <w:spacing w:line="480" w:lineRule="exact"/>
        <w:ind w:leftChars="178" w:left="990" w:hangingChars="201" w:hanging="563"/>
        <w:jc w:val="both"/>
        <w:rPr>
          <w:rFonts w:ascii="標楷體" w:eastAsia="標楷體" w:hAnsi="標楷體"/>
          <w:sz w:val="28"/>
        </w:rPr>
      </w:pPr>
      <w:r w:rsidRPr="00F1562F">
        <w:rPr>
          <w:rFonts w:ascii="標楷體" w:eastAsia="標楷體" w:hAnsi="標楷體"/>
          <w:sz w:val="28"/>
        </w:rPr>
        <w:t>有效抑制校園自我傷害之比率，有效降低學生自我傷害事件之發生。</w:t>
      </w:r>
    </w:p>
    <w:p w:rsidR="00253AE2" w:rsidRPr="00F1562F" w:rsidRDefault="00253AE2">
      <w:pPr>
        <w:widowControl/>
        <w:rPr>
          <w:rFonts w:ascii="標楷體" w:eastAsia="標楷體" w:hAnsi="標楷體"/>
        </w:rPr>
      </w:pPr>
      <w:r w:rsidRPr="00F1562F">
        <w:rPr>
          <w:rFonts w:ascii="標楷體" w:eastAsia="標楷體" w:hAnsi="標楷體"/>
        </w:rPr>
        <w:br w:type="page"/>
      </w:r>
    </w:p>
    <w:p w:rsidR="00253AE2" w:rsidRDefault="00FC6642" w:rsidP="00253AE2">
      <w:pPr>
        <w:rPr>
          <w:rFonts w:ascii="標楷體" w:eastAsia="標楷體" w:hAnsi="標楷體"/>
          <w:b/>
          <w:bCs/>
          <w:sz w:val="28"/>
        </w:rPr>
      </w:pPr>
      <w:r>
        <w:rPr>
          <w:rFonts w:ascii="標楷體" w:eastAsia="標楷體" w:hAnsi="標楷體" w:hint="eastAsia"/>
          <w:b/>
          <w:bCs/>
          <w:sz w:val="28"/>
        </w:rPr>
        <w:lastRenderedPageBreak/>
        <w:t>附件1：</w:t>
      </w:r>
      <w:r w:rsidR="00253AE2" w:rsidRPr="001A5CB5">
        <w:rPr>
          <w:rFonts w:ascii="標楷體" w:eastAsia="標楷體" w:hAnsi="標楷體"/>
          <w:b/>
          <w:bCs/>
          <w:sz w:val="28"/>
        </w:rPr>
        <w:t>教育部、國教署、各地方政府及各級學校</w:t>
      </w:r>
      <w:r w:rsidR="00253AE2">
        <w:rPr>
          <w:rFonts w:ascii="標楷體" w:eastAsia="標楷體" w:hAnsi="標楷體" w:hint="eastAsia"/>
          <w:b/>
          <w:bCs/>
          <w:sz w:val="28"/>
        </w:rPr>
        <w:t>應辦事項</w:t>
      </w:r>
    </w:p>
    <w:tbl>
      <w:tblPr>
        <w:tblStyle w:val="a7"/>
        <w:tblW w:w="10485" w:type="dxa"/>
        <w:tblLook w:val="04A0" w:firstRow="1" w:lastRow="0" w:firstColumn="1" w:lastColumn="0" w:noHBand="0" w:noVBand="1"/>
      </w:tblPr>
      <w:tblGrid>
        <w:gridCol w:w="1696"/>
        <w:gridCol w:w="7088"/>
        <w:gridCol w:w="1701"/>
      </w:tblGrid>
      <w:tr w:rsidR="00253AE2" w:rsidRPr="006415A2" w:rsidTr="006415A2">
        <w:tc>
          <w:tcPr>
            <w:tcW w:w="1696" w:type="dxa"/>
            <w:vAlign w:val="center"/>
          </w:tcPr>
          <w:p w:rsidR="00253AE2" w:rsidRPr="006415A2" w:rsidRDefault="00253AE2" w:rsidP="006415A2">
            <w:pPr>
              <w:snapToGrid w:val="0"/>
              <w:spacing w:line="480" w:lineRule="exact"/>
              <w:jc w:val="center"/>
              <w:rPr>
                <w:rFonts w:ascii="標楷體" w:eastAsia="標楷體" w:hAnsi="標楷體"/>
                <w:bCs/>
                <w:sz w:val="28"/>
                <w:szCs w:val="28"/>
              </w:rPr>
            </w:pPr>
            <w:r w:rsidRPr="006415A2">
              <w:rPr>
                <w:rFonts w:ascii="標楷體" w:eastAsia="標楷體" w:hAnsi="標楷體" w:hint="eastAsia"/>
                <w:bCs/>
                <w:sz w:val="28"/>
                <w:szCs w:val="28"/>
              </w:rPr>
              <w:t>項目</w:t>
            </w:r>
          </w:p>
        </w:tc>
        <w:tc>
          <w:tcPr>
            <w:tcW w:w="7088" w:type="dxa"/>
            <w:vAlign w:val="center"/>
          </w:tcPr>
          <w:p w:rsidR="00253AE2" w:rsidRPr="006415A2" w:rsidRDefault="00253AE2" w:rsidP="006415A2">
            <w:pPr>
              <w:snapToGrid w:val="0"/>
              <w:spacing w:line="480" w:lineRule="exact"/>
              <w:jc w:val="center"/>
              <w:rPr>
                <w:rFonts w:ascii="標楷體" w:eastAsia="標楷體" w:hAnsi="標楷體"/>
                <w:bCs/>
                <w:sz w:val="28"/>
                <w:szCs w:val="28"/>
              </w:rPr>
            </w:pPr>
            <w:r w:rsidRPr="006415A2">
              <w:rPr>
                <w:rFonts w:ascii="標楷體" w:eastAsia="標楷體" w:hAnsi="標楷體" w:hint="eastAsia"/>
                <w:bCs/>
                <w:sz w:val="28"/>
                <w:szCs w:val="28"/>
              </w:rPr>
              <w:t>推動工作</w:t>
            </w:r>
          </w:p>
        </w:tc>
        <w:tc>
          <w:tcPr>
            <w:tcW w:w="1701" w:type="dxa"/>
            <w:vAlign w:val="center"/>
          </w:tcPr>
          <w:p w:rsidR="00253AE2" w:rsidRPr="006415A2" w:rsidRDefault="00253AE2" w:rsidP="006415A2">
            <w:pPr>
              <w:snapToGrid w:val="0"/>
              <w:spacing w:line="480" w:lineRule="exact"/>
              <w:jc w:val="center"/>
              <w:rPr>
                <w:rFonts w:ascii="標楷體" w:eastAsia="標楷體" w:hAnsi="標楷體"/>
                <w:bCs/>
                <w:sz w:val="28"/>
                <w:szCs w:val="28"/>
              </w:rPr>
            </w:pPr>
            <w:r w:rsidRPr="006415A2">
              <w:rPr>
                <w:rFonts w:ascii="標楷體" w:eastAsia="標楷體" w:hAnsi="標楷體" w:hint="eastAsia"/>
                <w:bCs/>
                <w:sz w:val="28"/>
                <w:szCs w:val="28"/>
              </w:rPr>
              <w:t>權責機關</w:t>
            </w:r>
          </w:p>
        </w:tc>
      </w:tr>
      <w:tr w:rsidR="00584D03" w:rsidRPr="006415A2" w:rsidTr="006415A2">
        <w:tc>
          <w:tcPr>
            <w:tcW w:w="1696" w:type="dxa"/>
            <w:vMerge w:val="restart"/>
          </w:tcPr>
          <w:p w:rsidR="00584D03" w:rsidRPr="006415A2" w:rsidRDefault="00584D03" w:rsidP="006415A2">
            <w:pPr>
              <w:snapToGrid w:val="0"/>
              <w:spacing w:line="480" w:lineRule="exact"/>
              <w:ind w:left="560" w:hangingChars="200" w:hanging="560"/>
              <w:rPr>
                <w:rFonts w:ascii="標楷體" w:eastAsia="標楷體" w:hAnsi="標楷體"/>
                <w:b/>
                <w:bCs/>
                <w:sz w:val="28"/>
                <w:szCs w:val="28"/>
              </w:rPr>
            </w:pPr>
            <w:r w:rsidRPr="006415A2">
              <w:rPr>
                <w:rFonts w:ascii="標楷體" w:eastAsia="標楷體" w:hAnsi="標楷體" w:hint="eastAsia"/>
                <w:sz w:val="28"/>
                <w:szCs w:val="28"/>
              </w:rPr>
              <w:t>一、</w:t>
            </w:r>
            <w:r w:rsidR="006415A2" w:rsidRPr="006415A2">
              <w:rPr>
                <w:rFonts w:ascii="標楷體" w:eastAsia="標楷體" w:hAnsi="標楷體" w:hint="eastAsia"/>
                <w:sz w:val="28"/>
                <w:szCs w:val="28"/>
              </w:rPr>
              <w:t>落實課程與教學</w:t>
            </w:r>
          </w:p>
        </w:tc>
        <w:tc>
          <w:tcPr>
            <w:tcW w:w="7088" w:type="dxa"/>
          </w:tcPr>
          <w:p w:rsidR="00584D03" w:rsidRPr="00F1562F" w:rsidRDefault="00F1562F" w:rsidP="00F1562F">
            <w:pPr>
              <w:spacing w:line="480" w:lineRule="exact"/>
              <w:ind w:leftChars="-48" w:left="736" w:hangingChars="304" w:hanging="851"/>
              <w:jc w:val="both"/>
              <w:rPr>
                <w:rFonts w:ascii="標楷體" w:eastAsia="標楷體" w:hAnsi="標楷體"/>
                <w:sz w:val="28"/>
              </w:rPr>
            </w:pPr>
            <w:r>
              <w:rPr>
                <w:rFonts w:ascii="標楷體" w:eastAsia="標楷體" w:hAnsi="標楷體" w:hint="eastAsia"/>
                <w:sz w:val="28"/>
              </w:rPr>
              <w:t>（一）</w:t>
            </w:r>
            <w:r w:rsidRPr="00F1562F">
              <w:rPr>
                <w:rFonts w:ascii="標楷體" w:eastAsia="標楷體" w:hAnsi="標楷體" w:hint="eastAsia"/>
                <w:sz w:val="28"/>
              </w:rPr>
              <w:t>各教育主管機關及各級學校</w:t>
            </w:r>
            <w:r w:rsidRPr="00F1562F">
              <w:rPr>
                <w:rFonts w:ascii="標楷體" w:eastAsia="標楷體" w:hAnsi="標楷體"/>
                <w:sz w:val="28"/>
              </w:rPr>
              <w:t>建構尊重生命、關懷生命、珍愛生命之校園文化，結合校園生命教育計畫在正式課程、非正式課程與潛在課程之實施，積極落實校園學生自我傷害三級預防工作計畫之推動。</w:t>
            </w:r>
          </w:p>
        </w:tc>
        <w:tc>
          <w:tcPr>
            <w:tcW w:w="1701" w:type="dxa"/>
          </w:tcPr>
          <w:p w:rsidR="00584D03" w:rsidRPr="006415A2" w:rsidRDefault="00584D03" w:rsidP="006415A2">
            <w:pPr>
              <w:snapToGrid w:val="0"/>
              <w:spacing w:line="480" w:lineRule="exact"/>
              <w:rPr>
                <w:rFonts w:ascii="標楷體" w:eastAsia="標楷體" w:hAnsi="標楷體"/>
                <w:bCs/>
                <w:sz w:val="28"/>
                <w:szCs w:val="28"/>
              </w:rPr>
            </w:pPr>
            <w:r w:rsidRPr="006415A2">
              <w:rPr>
                <w:rFonts w:ascii="標楷體" w:eastAsia="標楷體" w:hAnsi="標楷體" w:hint="eastAsia"/>
                <w:bCs/>
                <w:sz w:val="28"/>
                <w:szCs w:val="28"/>
              </w:rPr>
              <w:t>教育部、國教署、各地方政府、各級學校</w:t>
            </w:r>
          </w:p>
        </w:tc>
      </w:tr>
      <w:tr w:rsidR="00584D03" w:rsidRPr="006415A2" w:rsidTr="006415A2">
        <w:tc>
          <w:tcPr>
            <w:tcW w:w="1696" w:type="dxa"/>
            <w:vMerge/>
          </w:tcPr>
          <w:p w:rsidR="00584D03" w:rsidRPr="006415A2" w:rsidRDefault="00584D03" w:rsidP="006415A2">
            <w:pPr>
              <w:snapToGrid w:val="0"/>
              <w:spacing w:line="480" w:lineRule="exact"/>
              <w:rPr>
                <w:rFonts w:ascii="標楷體" w:eastAsia="標楷體" w:hAnsi="標楷體"/>
                <w:b/>
                <w:bCs/>
                <w:sz w:val="28"/>
                <w:szCs w:val="28"/>
              </w:rPr>
            </w:pPr>
          </w:p>
        </w:tc>
        <w:tc>
          <w:tcPr>
            <w:tcW w:w="7088" w:type="dxa"/>
          </w:tcPr>
          <w:p w:rsidR="00584D03" w:rsidRPr="006415A2" w:rsidRDefault="00F1562F" w:rsidP="00F1562F">
            <w:pPr>
              <w:spacing w:line="480" w:lineRule="exact"/>
              <w:ind w:leftChars="-48" w:left="736" w:hangingChars="304" w:hanging="851"/>
              <w:jc w:val="both"/>
              <w:rPr>
                <w:rFonts w:ascii="標楷體" w:eastAsia="標楷體" w:hAnsi="標楷體"/>
                <w:sz w:val="28"/>
                <w:szCs w:val="28"/>
              </w:rPr>
            </w:pPr>
            <w:r>
              <w:rPr>
                <w:rFonts w:ascii="標楷體" w:eastAsia="標楷體" w:hAnsi="標楷體" w:hint="eastAsia"/>
                <w:sz w:val="28"/>
              </w:rPr>
              <w:t>（二）</w:t>
            </w:r>
            <w:r w:rsidRPr="00F1562F">
              <w:rPr>
                <w:rFonts w:ascii="標楷體" w:eastAsia="標楷體" w:hAnsi="標楷體" w:hint="eastAsia"/>
                <w:sz w:val="28"/>
              </w:rPr>
              <w:t>各級學校</w:t>
            </w:r>
            <w:r w:rsidRPr="00F1562F">
              <w:rPr>
                <w:rFonts w:ascii="標楷體" w:eastAsia="標楷體" w:hAnsi="標楷體"/>
                <w:sz w:val="28"/>
              </w:rPr>
              <w:t>將生命教育、多元智能和價值、心理健康促進和維護、壓力因應、提升問題解決力、挫折容忍力、負向思考和情緒之覺察、接納及調控策略、網路成癮與網路霸凌等網路不當使用、危機處理、自我傷害之自助與助人技巧，以及常見精神疾病與求助資源之相關議題納入課程計畫、融入教學課程，及生命體驗活動計畫。</w:t>
            </w:r>
          </w:p>
        </w:tc>
        <w:tc>
          <w:tcPr>
            <w:tcW w:w="1701" w:type="dxa"/>
          </w:tcPr>
          <w:p w:rsidR="00584D03" w:rsidRPr="006415A2" w:rsidRDefault="00584D03" w:rsidP="006415A2">
            <w:pPr>
              <w:snapToGrid w:val="0"/>
              <w:spacing w:line="480" w:lineRule="exact"/>
              <w:rPr>
                <w:rFonts w:ascii="標楷體" w:eastAsia="標楷體" w:hAnsi="標楷體"/>
                <w:bCs/>
                <w:sz w:val="28"/>
                <w:szCs w:val="28"/>
              </w:rPr>
            </w:pPr>
            <w:r w:rsidRPr="006415A2">
              <w:rPr>
                <w:rFonts w:ascii="標楷體" w:eastAsia="標楷體" w:hAnsi="標楷體" w:hint="eastAsia"/>
                <w:bCs/>
                <w:sz w:val="28"/>
                <w:szCs w:val="28"/>
              </w:rPr>
              <w:t>各級學校</w:t>
            </w:r>
          </w:p>
        </w:tc>
      </w:tr>
      <w:tr w:rsidR="00584D03" w:rsidRPr="006415A2" w:rsidTr="006415A2">
        <w:tc>
          <w:tcPr>
            <w:tcW w:w="1696" w:type="dxa"/>
            <w:vMerge w:val="restart"/>
          </w:tcPr>
          <w:p w:rsidR="00584D03" w:rsidRPr="006415A2" w:rsidRDefault="00584D03" w:rsidP="006415A2">
            <w:pPr>
              <w:snapToGrid w:val="0"/>
              <w:spacing w:line="480" w:lineRule="exact"/>
              <w:ind w:left="560" w:hangingChars="200" w:hanging="560"/>
              <w:rPr>
                <w:rFonts w:ascii="標楷體" w:eastAsia="標楷體" w:hAnsi="標楷體"/>
                <w:b/>
                <w:bCs/>
                <w:sz w:val="28"/>
                <w:szCs w:val="28"/>
              </w:rPr>
            </w:pPr>
            <w:r w:rsidRPr="006415A2">
              <w:rPr>
                <w:rFonts w:ascii="標楷體" w:eastAsia="標楷體" w:hAnsi="標楷體" w:hint="eastAsia"/>
                <w:sz w:val="28"/>
                <w:szCs w:val="28"/>
              </w:rPr>
              <w:t>二、</w:t>
            </w:r>
            <w:r w:rsidR="00F1562F" w:rsidRPr="00F1562F">
              <w:rPr>
                <w:rFonts w:ascii="標楷體" w:eastAsia="標楷體" w:hAnsi="標楷體" w:hint="eastAsia"/>
                <w:sz w:val="28"/>
                <w:szCs w:val="28"/>
              </w:rPr>
              <w:t>各類人員培力增能</w:t>
            </w:r>
          </w:p>
        </w:tc>
        <w:tc>
          <w:tcPr>
            <w:tcW w:w="7088" w:type="dxa"/>
          </w:tcPr>
          <w:p w:rsidR="00584D03" w:rsidRPr="00F1562F" w:rsidRDefault="00F1562F" w:rsidP="00F1562F">
            <w:pPr>
              <w:spacing w:line="480" w:lineRule="exact"/>
              <w:ind w:leftChars="-48" w:left="736" w:hangingChars="304" w:hanging="851"/>
              <w:jc w:val="both"/>
              <w:rPr>
                <w:rFonts w:ascii="標楷體" w:eastAsia="標楷體" w:hAnsi="標楷體"/>
                <w:sz w:val="28"/>
                <w:szCs w:val="28"/>
              </w:rPr>
            </w:pPr>
            <w:r w:rsidRPr="00F1562F">
              <w:rPr>
                <w:rFonts w:ascii="標楷體" w:eastAsia="標楷體" w:hAnsi="標楷體" w:hint="eastAsia"/>
                <w:sz w:val="28"/>
              </w:rPr>
              <w:t>（一）各教育主管機關</w:t>
            </w:r>
            <w:r w:rsidRPr="00F1562F">
              <w:rPr>
                <w:rFonts w:ascii="標楷體" w:eastAsia="標楷體" w:hAnsi="標楷體"/>
                <w:sz w:val="28"/>
              </w:rPr>
              <w:t>補助各級學校辦理自殺防治人員培訓計畫。</w:t>
            </w:r>
          </w:p>
        </w:tc>
        <w:tc>
          <w:tcPr>
            <w:tcW w:w="1701" w:type="dxa"/>
          </w:tcPr>
          <w:p w:rsidR="00584D03" w:rsidRPr="006415A2" w:rsidRDefault="00584D03" w:rsidP="006415A2">
            <w:pPr>
              <w:snapToGrid w:val="0"/>
              <w:spacing w:line="480" w:lineRule="exact"/>
              <w:rPr>
                <w:rFonts w:ascii="標楷體" w:eastAsia="標楷體" w:hAnsi="標楷體"/>
                <w:bCs/>
                <w:sz w:val="28"/>
                <w:szCs w:val="28"/>
              </w:rPr>
            </w:pPr>
            <w:r w:rsidRPr="006415A2">
              <w:rPr>
                <w:rFonts w:ascii="標楷體" w:eastAsia="標楷體" w:hAnsi="標楷體" w:hint="eastAsia"/>
                <w:bCs/>
                <w:sz w:val="28"/>
                <w:szCs w:val="28"/>
              </w:rPr>
              <w:t>教育部、國教署、各地方政府</w:t>
            </w:r>
          </w:p>
        </w:tc>
      </w:tr>
      <w:tr w:rsidR="00584D03" w:rsidRPr="006415A2" w:rsidTr="006415A2">
        <w:tc>
          <w:tcPr>
            <w:tcW w:w="1696" w:type="dxa"/>
            <w:vMerge/>
          </w:tcPr>
          <w:p w:rsidR="00584D03" w:rsidRPr="006415A2" w:rsidRDefault="00584D03" w:rsidP="006415A2">
            <w:pPr>
              <w:snapToGrid w:val="0"/>
              <w:spacing w:line="480" w:lineRule="exact"/>
              <w:rPr>
                <w:rFonts w:ascii="標楷體" w:eastAsia="標楷體" w:hAnsi="標楷體"/>
                <w:b/>
                <w:bCs/>
                <w:sz w:val="28"/>
                <w:szCs w:val="28"/>
              </w:rPr>
            </w:pPr>
          </w:p>
        </w:tc>
        <w:tc>
          <w:tcPr>
            <w:tcW w:w="7088" w:type="dxa"/>
          </w:tcPr>
          <w:p w:rsidR="00584D03" w:rsidRPr="00F1562F" w:rsidRDefault="00F1562F" w:rsidP="00F1562F">
            <w:pPr>
              <w:spacing w:line="480" w:lineRule="exact"/>
              <w:ind w:leftChars="-48" w:left="736" w:hangingChars="304" w:hanging="851"/>
              <w:jc w:val="both"/>
              <w:rPr>
                <w:rFonts w:ascii="標楷體" w:eastAsia="標楷體" w:hAnsi="標楷體"/>
                <w:sz w:val="28"/>
                <w:szCs w:val="28"/>
              </w:rPr>
            </w:pPr>
            <w:r w:rsidRPr="00F1562F">
              <w:rPr>
                <w:rFonts w:ascii="標楷體" w:eastAsia="標楷體" w:hAnsi="標楷體" w:hint="eastAsia"/>
                <w:sz w:val="28"/>
              </w:rPr>
              <w:t>（二）各教育主管機關及各級學校</w:t>
            </w:r>
            <w:r w:rsidRPr="00F1562F">
              <w:rPr>
                <w:rFonts w:ascii="標楷體" w:eastAsia="標楷體" w:hAnsi="標楷體"/>
                <w:sz w:val="28"/>
              </w:rPr>
              <w:t>強化輔導老師與專業輔導人員自殺風險評估與危機處遇知能、強化專業輔導人員對自殺企圖個案之中長期心理諮商與治療的知能訓練與督導。</w:t>
            </w:r>
          </w:p>
        </w:tc>
        <w:tc>
          <w:tcPr>
            <w:tcW w:w="1701" w:type="dxa"/>
          </w:tcPr>
          <w:p w:rsidR="00584D03" w:rsidRPr="006415A2" w:rsidRDefault="00584D03" w:rsidP="006415A2">
            <w:pPr>
              <w:snapToGrid w:val="0"/>
              <w:spacing w:line="480" w:lineRule="exact"/>
              <w:rPr>
                <w:rFonts w:ascii="標楷體" w:eastAsia="標楷體" w:hAnsi="標楷體"/>
                <w:bCs/>
                <w:sz w:val="28"/>
                <w:szCs w:val="28"/>
              </w:rPr>
            </w:pPr>
            <w:r w:rsidRPr="006415A2">
              <w:rPr>
                <w:rFonts w:ascii="標楷體" w:eastAsia="標楷體" w:hAnsi="標楷體" w:hint="eastAsia"/>
                <w:bCs/>
                <w:sz w:val="28"/>
                <w:szCs w:val="28"/>
              </w:rPr>
              <w:t>教育部、國教署、各地方政府、各級學校</w:t>
            </w:r>
          </w:p>
        </w:tc>
      </w:tr>
      <w:tr w:rsidR="00584D03" w:rsidRPr="006415A2" w:rsidTr="006415A2">
        <w:tc>
          <w:tcPr>
            <w:tcW w:w="1696" w:type="dxa"/>
            <w:vMerge/>
          </w:tcPr>
          <w:p w:rsidR="00584D03" w:rsidRPr="006415A2" w:rsidRDefault="00584D03" w:rsidP="006415A2">
            <w:pPr>
              <w:snapToGrid w:val="0"/>
              <w:spacing w:line="480" w:lineRule="exact"/>
              <w:rPr>
                <w:rFonts w:ascii="標楷體" w:eastAsia="標楷體" w:hAnsi="標楷體"/>
                <w:b/>
                <w:bCs/>
                <w:sz w:val="28"/>
                <w:szCs w:val="28"/>
              </w:rPr>
            </w:pPr>
          </w:p>
        </w:tc>
        <w:tc>
          <w:tcPr>
            <w:tcW w:w="7088" w:type="dxa"/>
          </w:tcPr>
          <w:p w:rsidR="00584D03" w:rsidRPr="00F1562F" w:rsidRDefault="00F1562F" w:rsidP="00F1562F">
            <w:pPr>
              <w:spacing w:line="480" w:lineRule="exact"/>
              <w:ind w:leftChars="-48" w:left="736" w:hangingChars="304" w:hanging="851"/>
              <w:jc w:val="both"/>
              <w:rPr>
                <w:rFonts w:ascii="標楷體" w:eastAsia="標楷體" w:hAnsi="標楷體"/>
                <w:sz w:val="28"/>
                <w:szCs w:val="28"/>
              </w:rPr>
            </w:pPr>
            <w:r w:rsidRPr="00F1562F">
              <w:rPr>
                <w:rFonts w:ascii="標楷體" w:eastAsia="標楷體" w:hAnsi="標楷體" w:hint="eastAsia"/>
                <w:sz w:val="28"/>
              </w:rPr>
              <w:t>（三）各教育主管機關</w:t>
            </w:r>
            <w:r w:rsidRPr="00F1562F">
              <w:rPr>
                <w:rFonts w:ascii="標楷體" w:eastAsia="標楷體" w:hAnsi="標楷體"/>
                <w:sz w:val="28"/>
              </w:rPr>
              <w:t>辦理學校執行學生自我傷害三級預防之經驗分享與觀摩，透過示範學習激發學校積極推動，並精進推動之策略與行動方案。</w:t>
            </w:r>
          </w:p>
        </w:tc>
        <w:tc>
          <w:tcPr>
            <w:tcW w:w="1701" w:type="dxa"/>
          </w:tcPr>
          <w:p w:rsidR="00584D03" w:rsidRPr="006415A2" w:rsidRDefault="00584D03" w:rsidP="006415A2">
            <w:pPr>
              <w:snapToGrid w:val="0"/>
              <w:spacing w:line="480" w:lineRule="exact"/>
              <w:rPr>
                <w:rFonts w:ascii="標楷體" w:eastAsia="標楷體" w:hAnsi="標楷體"/>
                <w:bCs/>
                <w:sz w:val="28"/>
                <w:szCs w:val="28"/>
              </w:rPr>
            </w:pPr>
            <w:r w:rsidRPr="006415A2">
              <w:rPr>
                <w:rFonts w:ascii="標楷體" w:eastAsia="標楷體" w:hAnsi="標楷體" w:hint="eastAsia"/>
                <w:bCs/>
                <w:sz w:val="28"/>
                <w:szCs w:val="28"/>
              </w:rPr>
              <w:t>教育部、國教署、各地方政府</w:t>
            </w:r>
          </w:p>
        </w:tc>
      </w:tr>
      <w:tr w:rsidR="00584D03" w:rsidRPr="006415A2" w:rsidTr="006415A2">
        <w:tc>
          <w:tcPr>
            <w:tcW w:w="1696" w:type="dxa"/>
            <w:vMerge/>
          </w:tcPr>
          <w:p w:rsidR="00584D03" w:rsidRPr="006415A2" w:rsidRDefault="00584D03" w:rsidP="006415A2">
            <w:pPr>
              <w:snapToGrid w:val="0"/>
              <w:spacing w:line="480" w:lineRule="exact"/>
              <w:rPr>
                <w:rFonts w:ascii="標楷體" w:eastAsia="標楷體" w:hAnsi="標楷體"/>
                <w:b/>
                <w:bCs/>
                <w:sz w:val="28"/>
                <w:szCs w:val="28"/>
              </w:rPr>
            </w:pPr>
          </w:p>
        </w:tc>
        <w:tc>
          <w:tcPr>
            <w:tcW w:w="7088" w:type="dxa"/>
          </w:tcPr>
          <w:p w:rsidR="00584D03" w:rsidRPr="00F1562F" w:rsidRDefault="00F1562F" w:rsidP="00F1562F">
            <w:pPr>
              <w:spacing w:line="480" w:lineRule="exact"/>
              <w:ind w:leftChars="-48" w:left="736" w:hangingChars="304" w:hanging="851"/>
              <w:jc w:val="both"/>
              <w:rPr>
                <w:rFonts w:ascii="標楷體" w:eastAsia="標楷體" w:hAnsi="標楷體"/>
                <w:sz w:val="28"/>
                <w:szCs w:val="28"/>
              </w:rPr>
            </w:pPr>
            <w:r w:rsidRPr="00F1562F">
              <w:rPr>
                <w:rFonts w:ascii="標楷體" w:eastAsia="標楷體" w:hAnsi="標楷體" w:hint="eastAsia"/>
                <w:sz w:val="28"/>
              </w:rPr>
              <w:t>（四）各級學校培訓輔導老師與專業輔導人員成為自殺防治生命守門人種子教師，並發揮種子功能，針對校內教師、教官、行政人員、學生幹部或志工進行教育訓練。</w:t>
            </w:r>
          </w:p>
        </w:tc>
        <w:tc>
          <w:tcPr>
            <w:tcW w:w="1701" w:type="dxa"/>
          </w:tcPr>
          <w:p w:rsidR="00584D03" w:rsidRPr="006415A2" w:rsidRDefault="00584D03" w:rsidP="006415A2">
            <w:pPr>
              <w:snapToGrid w:val="0"/>
              <w:spacing w:line="480" w:lineRule="exact"/>
              <w:rPr>
                <w:rFonts w:ascii="標楷體" w:eastAsia="標楷體" w:hAnsi="標楷體"/>
                <w:bCs/>
                <w:sz w:val="28"/>
                <w:szCs w:val="28"/>
              </w:rPr>
            </w:pPr>
            <w:r w:rsidRPr="006415A2">
              <w:rPr>
                <w:rFonts w:ascii="標楷體" w:eastAsia="標楷體" w:hAnsi="標楷體" w:hint="eastAsia"/>
                <w:sz w:val="28"/>
                <w:szCs w:val="28"/>
              </w:rPr>
              <w:t>各級學校</w:t>
            </w:r>
          </w:p>
        </w:tc>
      </w:tr>
      <w:tr w:rsidR="00584D03" w:rsidRPr="006415A2" w:rsidTr="006415A2">
        <w:tc>
          <w:tcPr>
            <w:tcW w:w="1696" w:type="dxa"/>
            <w:vMerge/>
          </w:tcPr>
          <w:p w:rsidR="00584D03" w:rsidRPr="006415A2" w:rsidRDefault="00584D03" w:rsidP="006415A2">
            <w:pPr>
              <w:snapToGrid w:val="0"/>
              <w:spacing w:line="480" w:lineRule="exact"/>
              <w:rPr>
                <w:rFonts w:ascii="標楷體" w:eastAsia="標楷體" w:hAnsi="標楷體"/>
                <w:b/>
                <w:bCs/>
                <w:sz w:val="28"/>
                <w:szCs w:val="28"/>
              </w:rPr>
            </w:pPr>
            <w:bookmarkStart w:id="2" w:name="_Hlk102114044"/>
          </w:p>
        </w:tc>
        <w:tc>
          <w:tcPr>
            <w:tcW w:w="7088" w:type="dxa"/>
          </w:tcPr>
          <w:p w:rsidR="00584D03" w:rsidRPr="00F1562F" w:rsidRDefault="00F1562F" w:rsidP="00F1562F">
            <w:pPr>
              <w:spacing w:line="480" w:lineRule="exact"/>
              <w:ind w:leftChars="-48" w:left="736" w:hangingChars="304" w:hanging="851"/>
              <w:jc w:val="both"/>
              <w:rPr>
                <w:rFonts w:ascii="標楷體" w:eastAsia="標楷體" w:hAnsi="標楷體"/>
                <w:sz w:val="28"/>
                <w:szCs w:val="28"/>
              </w:rPr>
            </w:pPr>
            <w:r w:rsidRPr="00F1562F">
              <w:rPr>
                <w:rFonts w:ascii="標楷體" w:eastAsia="標楷體" w:hAnsi="標楷體" w:hint="eastAsia"/>
                <w:sz w:val="28"/>
              </w:rPr>
              <w:t>（五）各教育主管機關及各級學校</w:t>
            </w:r>
            <w:r w:rsidRPr="00F1562F">
              <w:rPr>
                <w:rFonts w:ascii="標楷體" w:eastAsia="標楷體" w:hAnsi="標楷體"/>
                <w:sz w:val="28"/>
              </w:rPr>
              <w:t>發展</w:t>
            </w:r>
            <w:r w:rsidRPr="00F1562F">
              <w:rPr>
                <w:rFonts w:ascii="標楷體" w:eastAsia="標楷體" w:hAnsi="標楷體" w:hint="eastAsia"/>
                <w:sz w:val="28"/>
              </w:rPr>
              <w:t>、推廣或運用</w:t>
            </w:r>
            <w:r w:rsidRPr="00F1562F">
              <w:rPr>
                <w:rFonts w:ascii="標楷體" w:eastAsia="標楷體" w:hAnsi="標楷體"/>
                <w:sz w:val="28"/>
              </w:rPr>
              <w:t>同步與非同步之數位培訓課程。</w:t>
            </w:r>
          </w:p>
        </w:tc>
        <w:tc>
          <w:tcPr>
            <w:tcW w:w="1701" w:type="dxa"/>
          </w:tcPr>
          <w:p w:rsidR="00584D03" w:rsidRPr="006415A2" w:rsidRDefault="00584D03" w:rsidP="006415A2">
            <w:pPr>
              <w:snapToGrid w:val="0"/>
              <w:spacing w:line="480" w:lineRule="exact"/>
              <w:rPr>
                <w:rFonts w:ascii="標楷體" w:eastAsia="標楷體" w:hAnsi="標楷體"/>
                <w:bCs/>
                <w:sz w:val="28"/>
                <w:szCs w:val="28"/>
              </w:rPr>
            </w:pPr>
            <w:r w:rsidRPr="006415A2">
              <w:rPr>
                <w:rFonts w:ascii="標楷體" w:eastAsia="標楷體" w:hAnsi="標楷體" w:hint="eastAsia"/>
                <w:bCs/>
                <w:sz w:val="28"/>
                <w:szCs w:val="28"/>
              </w:rPr>
              <w:t>教育部、國教署、各地方政府、各級學校</w:t>
            </w:r>
          </w:p>
        </w:tc>
      </w:tr>
      <w:bookmarkEnd w:id="2"/>
      <w:tr w:rsidR="00584D03" w:rsidRPr="006415A2" w:rsidTr="006415A2">
        <w:tc>
          <w:tcPr>
            <w:tcW w:w="1696" w:type="dxa"/>
            <w:vMerge w:val="restart"/>
          </w:tcPr>
          <w:p w:rsidR="00FC6642" w:rsidRPr="00F1562F" w:rsidRDefault="00FC6642" w:rsidP="00FC6642">
            <w:pPr>
              <w:snapToGrid w:val="0"/>
              <w:spacing w:line="480" w:lineRule="exact"/>
              <w:ind w:left="560" w:hangingChars="200" w:hanging="560"/>
              <w:rPr>
                <w:rFonts w:ascii="標楷體" w:eastAsia="標楷體" w:hAnsi="標楷體"/>
                <w:sz w:val="28"/>
              </w:rPr>
            </w:pPr>
            <w:r>
              <w:rPr>
                <w:rFonts w:ascii="標楷體" w:eastAsia="標楷體" w:hAnsi="標楷體" w:hint="eastAsia"/>
                <w:sz w:val="28"/>
              </w:rPr>
              <w:lastRenderedPageBreak/>
              <w:t>三、</w:t>
            </w:r>
            <w:r w:rsidRPr="00F1562F">
              <w:rPr>
                <w:rFonts w:ascii="標楷體" w:eastAsia="標楷體" w:hAnsi="標楷體" w:hint="eastAsia"/>
                <w:sz w:val="28"/>
              </w:rPr>
              <w:t>強化專業支持系統</w:t>
            </w:r>
          </w:p>
          <w:p w:rsidR="00584D03" w:rsidRPr="006415A2" w:rsidRDefault="00584D03" w:rsidP="006415A2">
            <w:pPr>
              <w:snapToGrid w:val="0"/>
              <w:spacing w:line="480" w:lineRule="exact"/>
              <w:ind w:left="561" w:hangingChars="200" w:hanging="561"/>
              <w:rPr>
                <w:rFonts w:ascii="標楷體" w:eastAsia="標楷體" w:hAnsi="標楷體"/>
                <w:b/>
                <w:bCs/>
                <w:sz w:val="28"/>
                <w:szCs w:val="28"/>
              </w:rPr>
            </w:pPr>
          </w:p>
        </w:tc>
        <w:tc>
          <w:tcPr>
            <w:tcW w:w="7088" w:type="dxa"/>
          </w:tcPr>
          <w:p w:rsidR="00584D03" w:rsidRPr="006415A2" w:rsidRDefault="00FC6642" w:rsidP="00FC6642">
            <w:pPr>
              <w:spacing w:line="480" w:lineRule="exact"/>
              <w:ind w:leftChars="-48" w:left="736" w:hangingChars="304" w:hanging="851"/>
              <w:jc w:val="both"/>
              <w:rPr>
                <w:rFonts w:ascii="標楷體" w:eastAsia="標楷體" w:hAnsi="標楷體"/>
                <w:sz w:val="28"/>
                <w:szCs w:val="28"/>
              </w:rPr>
            </w:pPr>
            <w:r w:rsidRPr="00F1562F">
              <w:rPr>
                <w:rFonts w:ascii="標楷體" w:eastAsia="標楷體" w:hAnsi="標楷體" w:hint="eastAsia"/>
                <w:sz w:val="28"/>
              </w:rPr>
              <w:t>（一）</w:t>
            </w:r>
            <w:r w:rsidRPr="00F1562F">
              <w:rPr>
                <w:rFonts w:ascii="標楷體" w:eastAsia="標楷體" w:hAnsi="標楷體"/>
                <w:sz w:val="28"/>
              </w:rPr>
              <w:t>各教育主管機關定期督導所轄學校之執行成果。</w:t>
            </w:r>
          </w:p>
        </w:tc>
        <w:tc>
          <w:tcPr>
            <w:tcW w:w="1701" w:type="dxa"/>
          </w:tcPr>
          <w:p w:rsidR="00584D03" w:rsidRPr="006415A2" w:rsidRDefault="00584D03" w:rsidP="006415A2">
            <w:pPr>
              <w:snapToGrid w:val="0"/>
              <w:spacing w:line="480" w:lineRule="exact"/>
              <w:rPr>
                <w:rFonts w:ascii="標楷體" w:eastAsia="標楷體" w:hAnsi="標楷體"/>
                <w:bCs/>
                <w:sz w:val="28"/>
                <w:szCs w:val="28"/>
              </w:rPr>
            </w:pPr>
            <w:r w:rsidRPr="006415A2">
              <w:rPr>
                <w:rFonts w:ascii="標楷體" w:eastAsia="標楷體" w:hAnsi="標楷體" w:hint="eastAsia"/>
                <w:bCs/>
                <w:sz w:val="28"/>
                <w:szCs w:val="28"/>
              </w:rPr>
              <w:t>教育部、國教署、各地方政府</w:t>
            </w:r>
          </w:p>
        </w:tc>
      </w:tr>
      <w:tr w:rsidR="00584D03" w:rsidRPr="006415A2" w:rsidTr="006415A2">
        <w:tc>
          <w:tcPr>
            <w:tcW w:w="1696" w:type="dxa"/>
            <w:vMerge/>
          </w:tcPr>
          <w:p w:rsidR="00584D03" w:rsidRPr="006415A2" w:rsidRDefault="00584D03" w:rsidP="006415A2">
            <w:pPr>
              <w:snapToGrid w:val="0"/>
              <w:spacing w:line="480" w:lineRule="exact"/>
              <w:rPr>
                <w:rFonts w:ascii="標楷體" w:eastAsia="標楷體" w:hAnsi="標楷體"/>
                <w:b/>
                <w:bCs/>
                <w:sz w:val="28"/>
                <w:szCs w:val="28"/>
              </w:rPr>
            </w:pPr>
          </w:p>
        </w:tc>
        <w:tc>
          <w:tcPr>
            <w:tcW w:w="7088" w:type="dxa"/>
          </w:tcPr>
          <w:p w:rsidR="00584D03" w:rsidRPr="006415A2" w:rsidRDefault="00FC6642" w:rsidP="00FC6642">
            <w:pPr>
              <w:spacing w:line="480" w:lineRule="exact"/>
              <w:ind w:leftChars="-48" w:left="736" w:hangingChars="304" w:hanging="851"/>
              <w:jc w:val="both"/>
              <w:rPr>
                <w:rFonts w:ascii="標楷體" w:eastAsia="標楷體" w:hAnsi="標楷體"/>
                <w:sz w:val="28"/>
                <w:szCs w:val="28"/>
              </w:rPr>
            </w:pPr>
            <w:r w:rsidRPr="00F1562F">
              <w:rPr>
                <w:rFonts w:ascii="標楷體" w:eastAsia="標楷體" w:hAnsi="標楷體" w:hint="eastAsia"/>
                <w:sz w:val="28"/>
              </w:rPr>
              <w:t>（二）</w:t>
            </w:r>
            <w:r w:rsidRPr="00F1562F">
              <w:rPr>
                <w:rFonts w:ascii="標楷體" w:eastAsia="標楷體" w:hAnsi="標楷體"/>
                <w:sz w:val="28"/>
              </w:rPr>
              <w:t>各教育主管機關督導所轄學校設置學生自我傷害三級預防推動小組。</w:t>
            </w:r>
          </w:p>
        </w:tc>
        <w:tc>
          <w:tcPr>
            <w:tcW w:w="1701" w:type="dxa"/>
          </w:tcPr>
          <w:p w:rsidR="00584D03" w:rsidRPr="006415A2" w:rsidRDefault="00584D03" w:rsidP="006415A2">
            <w:pPr>
              <w:snapToGrid w:val="0"/>
              <w:spacing w:line="480" w:lineRule="exact"/>
              <w:rPr>
                <w:rFonts w:ascii="標楷體" w:eastAsia="標楷體" w:hAnsi="標楷體"/>
                <w:bCs/>
                <w:sz w:val="28"/>
                <w:szCs w:val="28"/>
              </w:rPr>
            </w:pPr>
            <w:r w:rsidRPr="006415A2">
              <w:rPr>
                <w:rFonts w:ascii="標楷體" w:eastAsia="標楷體" w:hAnsi="標楷體" w:hint="eastAsia"/>
                <w:bCs/>
                <w:sz w:val="28"/>
                <w:szCs w:val="28"/>
              </w:rPr>
              <w:t>教育部、國教署、各地方政府</w:t>
            </w:r>
          </w:p>
        </w:tc>
      </w:tr>
      <w:tr w:rsidR="00584D03" w:rsidRPr="006415A2" w:rsidTr="006415A2">
        <w:tc>
          <w:tcPr>
            <w:tcW w:w="1696" w:type="dxa"/>
            <w:vMerge/>
          </w:tcPr>
          <w:p w:rsidR="00584D03" w:rsidRPr="006415A2" w:rsidRDefault="00584D03" w:rsidP="006415A2">
            <w:pPr>
              <w:snapToGrid w:val="0"/>
              <w:spacing w:line="480" w:lineRule="exact"/>
              <w:rPr>
                <w:rFonts w:ascii="標楷體" w:eastAsia="標楷體" w:hAnsi="標楷體"/>
                <w:b/>
                <w:bCs/>
                <w:sz w:val="28"/>
                <w:szCs w:val="28"/>
              </w:rPr>
            </w:pPr>
          </w:p>
        </w:tc>
        <w:tc>
          <w:tcPr>
            <w:tcW w:w="7088" w:type="dxa"/>
          </w:tcPr>
          <w:p w:rsidR="00584D03" w:rsidRPr="006415A2" w:rsidRDefault="00FC6642" w:rsidP="00FC6642">
            <w:pPr>
              <w:spacing w:line="480" w:lineRule="exact"/>
              <w:ind w:leftChars="-48" w:left="736" w:hangingChars="304" w:hanging="851"/>
              <w:jc w:val="both"/>
              <w:rPr>
                <w:rFonts w:ascii="標楷體" w:eastAsia="標楷體" w:hAnsi="標楷體"/>
                <w:sz w:val="28"/>
                <w:szCs w:val="28"/>
              </w:rPr>
            </w:pPr>
            <w:r w:rsidRPr="00F1562F">
              <w:rPr>
                <w:rFonts w:ascii="標楷體" w:eastAsia="標楷體" w:hAnsi="標楷體" w:hint="eastAsia"/>
                <w:sz w:val="28"/>
              </w:rPr>
              <w:t>（三）教育部運用四區大專校院學生事務工作協調聯絡中心與輔導工作協調諮詢中心，提供區域學校處理學生自我傷害三級預防工作之相關諮詢協助。</w:t>
            </w:r>
          </w:p>
        </w:tc>
        <w:tc>
          <w:tcPr>
            <w:tcW w:w="1701" w:type="dxa"/>
          </w:tcPr>
          <w:p w:rsidR="00584D03" w:rsidRPr="006415A2" w:rsidRDefault="00584D03" w:rsidP="006415A2">
            <w:pPr>
              <w:snapToGrid w:val="0"/>
              <w:spacing w:line="480" w:lineRule="exact"/>
              <w:rPr>
                <w:rFonts w:ascii="標楷體" w:eastAsia="標楷體" w:hAnsi="標楷體"/>
                <w:bCs/>
                <w:sz w:val="28"/>
                <w:szCs w:val="28"/>
              </w:rPr>
            </w:pPr>
            <w:r w:rsidRPr="006415A2">
              <w:rPr>
                <w:rFonts w:ascii="標楷體" w:eastAsia="標楷體" w:hAnsi="標楷體" w:hint="eastAsia"/>
                <w:bCs/>
                <w:sz w:val="28"/>
                <w:szCs w:val="28"/>
              </w:rPr>
              <w:t>教育部</w:t>
            </w:r>
          </w:p>
        </w:tc>
      </w:tr>
      <w:tr w:rsidR="00584D03" w:rsidRPr="006415A2" w:rsidTr="006415A2">
        <w:tc>
          <w:tcPr>
            <w:tcW w:w="1696" w:type="dxa"/>
            <w:vMerge/>
          </w:tcPr>
          <w:p w:rsidR="00584D03" w:rsidRPr="006415A2" w:rsidRDefault="00584D03" w:rsidP="006415A2">
            <w:pPr>
              <w:snapToGrid w:val="0"/>
              <w:spacing w:line="480" w:lineRule="exact"/>
              <w:rPr>
                <w:rFonts w:ascii="標楷體" w:eastAsia="標楷體" w:hAnsi="標楷體"/>
                <w:b/>
                <w:bCs/>
                <w:sz w:val="28"/>
                <w:szCs w:val="28"/>
              </w:rPr>
            </w:pPr>
          </w:p>
        </w:tc>
        <w:tc>
          <w:tcPr>
            <w:tcW w:w="7088" w:type="dxa"/>
          </w:tcPr>
          <w:p w:rsidR="00584D03" w:rsidRPr="006415A2" w:rsidRDefault="00FC6642" w:rsidP="00FC6642">
            <w:pPr>
              <w:spacing w:line="480" w:lineRule="exact"/>
              <w:ind w:leftChars="-48" w:left="736" w:hangingChars="304" w:hanging="851"/>
              <w:jc w:val="both"/>
              <w:rPr>
                <w:rFonts w:ascii="標楷體" w:eastAsia="標楷體" w:hAnsi="標楷體"/>
                <w:sz w:val="28"/>
                <w:szCs w:val="28"/>
                <w:u w:val="single"/>
              </w:rPr>
            </w:pPr>
            <w:r w:rsidRPr="00F1562F">
              <w:rPr>
                <w:rFonts w:ascii="標楷體" w:eastAsia="標楷體" w:hAnsi="標楷體" w:hint="eastAsia"/>
                <w:sz w:val="28"/>
              </w:rPr>
              <w:t>（四）國教署及各地方政府運用</w:t>
            </w:r>
            <w:r w:rsidR="003D021C" w:rsidRPr="003D021C">
              <w:rPr>
                <w:rFonts w:ascii="標楷體" w:eastAsia="標楷體" w:hAnsi="標楷體" w:hint="eastAsia"/>
                <w:sz w:val="28"/>
              </w:rPr>
              <w:t>國教署學生輔導諮商中心及</w:t>
            </w:r>
            <w:r w:rsidRPr="00F1562F">
              <w:rPr>
                <w:rFonts w:ascii="標楷體" w:eastAsia="標楷體" w:hAnsi="標楷體" w:hint="eastAsia"/>
                <w:sz w:val="28"/>
              </w:rPr>
              <w:t>各地方政府學生輔導諮商中心提供區域學校處理學生自我傷害三級預防工作之相關諮詢協助。</w:t>
            </w:r>
          </w:p>
        </w:tc>
        <w:tc>
          <w:tcPr>
            <w:tcW w:w="1701" w:type="dxa"/>
          </w:tcPr>
          <w:p w:rsidR="00584D03" w:rsidRPr="006415A2" w:rsidRDefault="00584D03" w:rsidP="006415A2">
            <w:pPr>
              <w:snapToGrid w:val="0"/>
              <w:spacing w:line="480" w:lineRule="exact"/>
              <w:rPr>
                <w:rFonts w:ascii="標楷體" w:eastAsia="標楷體" w:hAnsi="標楷體"/>
                <w:bCs/>
                <w:sz w:val="28"/>
                <w:szCs w:val="28"/>
              </w:rPr>
            </w:pPr>
            <w:r w:rsidRPr="006415A2">
              <w:rPr>
                <w:rFonts w:ascii="標楷體" w:eastAsia="標楷體" w:hAnsi="標楷體" w:hint="eastAsia"/>
                <w:bCs/>
                <w:sz w:val="28"/>
                <w:szCs w:val="28"/>
              </w:rPr>
              <w:t>國教署、各地方政府</w:t>
            </w:r>
          </w:p>
        </w:tc>
      </w:tr>
      <w:tr w:rsidR="00584D03" w:rsidRPr="006415A2" w:rsidTr="006415A2">
        <w:tc>
          <w:tcPr>
            <w:tcW w:w="1696" w:type="dxa"/>
            <w:vMerge w:val="restart"/>
          </w:tcPr>
          <w:p w:rsidR="00F1562F" w:rsidRPr="00F1562F" w:rsidRDefault="00FC6642" w:rsidP="00FC6642">
            <w:pPr>
              <w:snapToGrid w:val="0"/>
              <w:spacing w:line="480" w:lineRule="exact"/>
              <w:ind w:left="560" w:hangingChars="200" w:hanging="560"/>
              <w:rPr>
                <w:rFonts w:ascii="標楷體" w:eastAsia="標楷體" w:hAnsi="標楷體"/>
                <w:sz w:val="28"/>
              </w:rPr>
            </w:pPr>
            <w:r>
              <w:rPr>
                <w:rFonts w:ascii="標楷體" w:eastAsia="標楷體" w:hAnsi="標楷體" w:hint="eastAsia"/>
                <w:sz w:val="28"/>
              </w:rPr>
              <w:t>四、</w:t>
            </w:r>
            <w:r w:rsidR="00F1562F" w:rsidRPr="00F1562F">
              <w:rPr>
                <w:rFonts w:ascii="標楷體" w:eastAsia="標楷體" w:hAnsi="標楷體"/>
                <w:sz w:val="28"/>
              </w:rPr>
              <w:t>社會宣導</w:t>
            </w:r>
            <w:r w:rsidR="00F1562F" w:rsidRPr="00F1562F">
              <w:rPr>
                <w:rFonts w:ascii="標楷體" w:eastAsia="標楷體" w:hAnsi="標楷體" w:hint="eastAsia"/>
                <w:sz w:val="28"/>
              </w:rPr>
              <w:t>推廣</w:t>
            </w:r>
          </w:p>
          <w:p w:rsidR="00584D03" w:rsidRPr="006415A2" w:rsidRDefault="00584D03" w:rsidP="006415A2">
            <w:pPr>
              <w:snapToGrid w:val="0"/>
              <w:spacing w:line="480" w:lineRule="exact"/>
              <w:ind w:left="561" w:hangingChars="200" w:hanging="561"/>
              <w:rPr>
                <w:rFonts w:ascii="標楷體" w:eastAsia="標楷體" w:hAnsi="標楷體"/>
                <w:b/>
                <w:bCs/>
                <w:sz w:val="28"/>
                <w:szCs w:val="28"/>
              </w:rPr>
            </w:pPr>
          </w:p>
        </w:tc>
        <w:tc>
          <w:tcPr>
            <w:tcW w:w="7088" w:type="dxa"/>
          </w:tcPr>
          <w:p w:rsidR="00584D03" w:rsidRPr="006415A2" w:rsidRDefault="00FC6642" w:rsidP="00FC6642">
            <w:pPr>
              <w:spacing w:line="480" w:lineRule="exact"/>
              <w:ind w:leftChars="-48" w:left="736" w:hangingChars="304" w:hanging="851"/>
              <w:jc w:val="both"/>
              <w:rPr>
                <w:rFonts w:ascii="標楷體" w:eastAsia="標楷體" w:hAnsi="標楷體"/>
                <w:sz w:val="28"/>
                <w:szCs w:val="28"/>
              </w:rPr>
            </w:pPr>
            <w:r w:rsidRPr="00F1562F">
              <w:rPr>
                <w:rFonts w:ascii="標楷體" w:eastAsia="標楷體" w:hAnsi="標楷體" w:hint="eastAsia"/>
                <w:sz w:val="28"/>
              </w:rPr>
              <w:t>（一）各教育主管機關及各級學校</w:t>
            </w:r>
            <w:r w:rsidRPr="00F1562F">
              <w:rPr>
                <w:rFonts w:ascii="標楷體" w:eastAsia="標楷體" w:hAnsi="標楷體"/>
                <w:sz w:val="28"/>
              </w:rPr>
              <w:t>結合民間團體資源辦理學校人員或家長為對象之生命教育及自我傷害相關預防活動。</w:t>
            </w:r>
          </w:p>
        </w:tc>
        <w:tc>
          <w:tcPr>
            <w:tcW w:w="1701" w:type="dxa"/>
          </w:tcPr>
          <w:p w:rsidR="00584D03" w:rsidRPr="006415A2" w:rsidRDefault="00584D03" w:rsidP="006415A2">
            <w:pPr>
              <w:snapToGrid w:val="0"/>
              <w:spacing w:line="480" w:lineRule="exact"/>
              <w:rPr>
                <w:rFonts w:ascii="標楷體" w:eastAsia="標楷體" w:hAnsi="標楷體"/>
                <w:bCs/>
                <w:sz w:val="28"/>
                <w:szCs w:val="28"/>
              </w:rPr>
            </w:pPr>
            <w:r w:rsidRPr="006415A2">
              <w:rPr>
                <w:rFonts w:ascii="標楷體" w:eastAsia="標楷體" w:hAnsi="標楷體" w:hint="eastAsia"/>
                <w:bCs/>
                <w:sz w:val="28"/>
                <w:szCs w:val="28"/>
              </w:rPr>
              <w:t>教育部、國教署、各地方政府、各級學校</w:t>
            </w:r>
          </w:p>
        </w:tc>
      </w:tr>
      <w:tr w:rsidR="00584D03" w:rsidRPr="006415A2" w:rsidTr="006415A2">
        <w:tc>
          <w:tcPr>
            <w:tcW w:w="1696" w:type="dxa"/>
            <w:vMerge/>
          </w:tcPr>
          <w:p w:rsidR="00584D03" w:rsidRPr="006415A2" w:rsidRDefault="00584D03" w:rsidP="006415A2">
            <w:pPr>
              <w:snapToGrid w:val="0"/>
              <w:spacing w:line="480" w:lineRule="exact"/>
              <w:jc w:val="both"/>
              <w:rPr>
                <w:rFonts w:ascii="標楷體" w:eastAsia="標楷體" w:hAnsi="標楷體"/>
                <w:sz w:val="28"/>
                <w:szCs w:val="28"/>
              </w:rPr>
            </w:pPr>
          </w:p>
        </w:tc>
        <w:tc>
          <w:tcPr>
            <w:tcW w:w="7088" w:type="dxa"/>
          </w:tcPr>
          <w:p w:rsidR="00584D03" w:rsidRPr="006415A2" w:rsidRDefault="00FC6642" w:rsidP="00FC6642">
            <w:pPr>
              <w:spacing w:line="480" w:lineRule="exact"/>
              <w:ind w:leftChars="-48" w:left="736" w:hangingChars="304" w:hanging="851"/>
              <w:jc w:val="both"/>
              <w:rPr>
                <w:rFonts w:ascii="標楷體" w:eastAsia="標楷體" w:hAnsi="標楷體"/>
                <w:sz w:val="28"/>
                <w:szCs w:val="28"/>
                <w:u w:val="single"/>
              </w:rPr>
            </w:pPr>
            <w:r w:rsidRPr="00F1562F">
              <w:rPr>
                <w:rFonts w:ascii="標楷體" w:eastAsia="標楷體" w:hAnsi="標楷體" w:hint="eastAsia"/>
                <w:sz w:val="28"/>
              </w:rPr>
              <w:t>（二）各教育主管機關及各級學校</w:t>
            </w:r>
            <w:r w:rsidRPr="00F1562F">
              <w:rPr>
                <w:rFonts w:ascii="標楷體" w:eastAsia="標楷體" w:hAnsi="標楷體"/>
                <w:sz w:val="28"/>
              </w:rPr>
              <w:t>善加利用媒體資源推廣自我傷害三級預防教育。</w:t>
            </w:r>
          </w:p>
        </w:tc>
        <w:tc>
          <w:tcPr>
            <w:tcW w:w="1701" w:type="dxa"/>
          </w:tcPr>
          <w:p w:rsidR="00584D03" w:rsidRPr="006415A2" w:rsidRDefault="00584D03" w:rsidP="006415A2">
            <w:pPr>
              <w:snapToGrid w:val="0"/>
              <w:spacing w:line="480" w:lineRule="exact"/>
              <w:rPr>
                <w:rFonts w:ascii="標楷體" w:eastAsia="標楷體" w:hAnsi="標楷體"/>
                <w:bCs/>
                <w:sz w:val="28"/>
                <w:szCs w:val="28"/>
              </w:rPr>
            </w:pPr>
            <w:r w:rsidRPr="006415A2">
              <w:rPr>
                <w:rFonts w:ascii="標楷體" w:eastAsia="標楷體" w:hAnsi="標楷體" w:hint="eastAsia"/>
                <w:bCs/>
                <w:sz w:val="28"/>
                <w:szCs w:val="28"/>
              </w:rPr>
              <w:t>教育部、國教署、各地方政府</w:t>
            </w:r>
            <w:r w:rsidR="00110447">
              <w:rPr>
                <w:rFonts w:ascii="標楷體" w:eastAsia="標楷體" w:hAnsi="標楷體" w:hint="eastAsia"/>
                <w:bCs/>
                <w:sz w:val="28"/>
                <w:szCs w:val="28"/>
              </w:rPr>
              <w:t>、</w:t>
            </w:r>
            <w:r w:rsidR="00110447" w:rsidRPr="00F1562F">
              <w:rPr>
                <w:rFonts w:ascii="標楷體" w:eastAsia="標楷體" w:hAnsi="標楷體" w:hint="eastAsia"/>
                <w:sz w:val="28"/>
              </w:rPr>
              <w:t>各級學校</w:t>
            </w:r>
          </w:p>
        </w:tc>
      </w:tr>
      <w:tr w:rsidR="00584D03" w:rsidRPr="006415A2" w:rsidTr="006415A2">
        <w:tc>
          <w:tcPr>
            <w:tcW w:w="1696" w:type="dxa"/>
            <w:vMerge w:val="restart"/>
          </w:tcPr>
          <w:p w:rsidR="00584D03" w:rsidRPr="006415A2" w:rsidRDefault="00F1562F" w:rsidP="006415A2">
            <w:pPr>
              <w:snapToGrid w:val="0"/>
              <w:spacing w:line="480" w:lineRule="exact"/>
              <w:ind w:left="560" w:hangingChars="200" w:hanging="560"/>
              <w:rPr>
                <w:rFonts w:ascii="標楷體" w:eastAsia="標楷體" w:hAnsi="標楷體"/>
                <w:sz w:val="28"/>
                <w:szCs w:val="28"/>
              </w:rPr>
            </w:pPr>
            <w:r>
              <w:rPr>
                <w:rFonts w:ascii="標楷體" w:eastAsia="標楷體" w:hAnsi="標楷體" w:hint="eastAsia"/>
                <w:sz w:val="28"/>
              </w:rPr>
              <w:t>五、</w:t>
            </w:r>
            <w:r w:rsidRPr="00F1562F">
              <w:rPr>
                <w:rFonts w:ascii="標楷體" w:eastAsia="標楷體" w:hAnsi="標楷體"/>
                <w:sz w:val="28"/>
              </w:rPr>
              <w:t>研究發展</w:t>
            </w:r>
          </w:p>
        </w:tc>
        <w:tc>
          <w:tcPr>
            <w:tcW w:w="7088" w:type="dxa"/>
          </w:tcPr>
          <w:p w:rsidR="00584D03" w:rsidRPr="006415A2" w:rsidRDefault="00F1562F" w:rsidP="00FC6642">
            <w:pPr>
              <w:spacing w:line="480" w:lineRule="exact"/>
              <w:ind w:leftChars="-48" w:left="736" w:hangingChars="304" w:hanging="851"/>
              <w:jc w:val="both"/>
              <w:rPr>
                <w:rFonts w:ascii="標楷體" w:eastAsia="標楷體" w:hAnsi="標楷體"/>
                <w:sz w:val="28"/>
                <w:szCs w:val="28"/>
              </w:rPr>
            </w:pPr>
            <w:r w:rsidRPr="00F1562F">
              <w:rPr>
                <w:rFonts w:ascii="標楷體" w:eastAsia="標楷體" w:hAnsi="標楷體" w:hint="eastAsia"/>
                <w:sz w:val="28"/>
              </w:rPr>
              <w:t>（一）</w:t>
            </w:r>
            <w:r w:rsidRPr="00F1562F">
              <w:rPr>
                <w:rFonts w:ascii="標楷體" w:eastAsia="標楷體" w:hAnsi="標楷體"/>
                <w:sz w:val="28"/>
              </w:rPr>
              <w:t>教育部應定期蒐集學生自我傷害三級預防相關資料，提供國教署、各地方政府及各級學校參閱運用。</w:t>
            </w:r>
          </w:p>
        </w:tc>
        <w:tc>
          <w:tcPr>
            <w:tcW w:w="1701" w:type="dxa"/>
          </w:tcPr>
          <w:p w:rsidR="00584D03" w:rsidRPr="006415A2" w:rsidRDefault="00584D03" w:rsidP="006415A2">
            <w:pPr>
              <w:snapToGrid w:val="0"/>
              <w:spacing w:line="480" w:lineRule="exact"/>
              <w:rPr>
                <w:rFonts w:ascii="標楷體" w:eastAsia="標楷體" w:hAnsi="標楷體"/>
                <w:bCs/>
                <w:sz w:val="28"/>
                <w:szCs w:val="28"/>
              </w:rPr>
            </w:pPr>
            <w:r w:rsidRPr="006415A2">
              <w:rPr>
                <w:rFonts w:ascii="標楷體" w:eastAsia="標楷體" w:hAnsi="標楷體" w:hint="eastAsia"/>
                <w:bCs/>
                <w:sz w:val="28"/>
                <w:szCs w:val="28"/>
              </w:rPr>
              <w:t>教育部</w:t>
            </w:r>
          </w:p>
        </w:tc>
      </w:tr>
      <w:tr w:rsidR="00584D03" w:rsidRPr="006415A2" w:rsidTr="006415A2">
        <w:tc>
          <w:tcPr>
            <w:tcW w:w="1696" w:type="dxa"/>
            <w:vMerge/>
          </w:tcPr>
          <w:p w:rsidR="00584D03" w:rsidRPr="006415A2" w:rsidRDefault="00584D03" w:rsidP="006415A2">
            <w:pPr>
              <w:snapToGrid w:val="0"/>
              <w:spacing w:line="480" w:lineRule="exact"/>
              <w:rPr>
                <w:rFonts w:ascii="標楷體" w:eastAsia="標楷體" w:hAnsi="標楷體"/>
                <w:sz w:val="28"/>
                <w:szCs w:val="28"/>
              </w:rPr>
            </w:pPr>
          </w:p>
        </w:tc>
        <w:tc>
          <w:tcPr>
            <w:tcW w:w="7088" w:type="dxa"/>
          </w:tcPr>
          <w:p w:rsidR="00584D03" w:rsidRPr="006415A2" w:rsidRDefault="00F1562F" w:rsidP="00FC6642">
            <w:pPr>
              <w:spacing w:line="480" w:lineRule="exact"/>
              <w:ind w:leftChars="-48" w:left="736" w:hangingChars="304" w:hanging="851"/>
              <w:jc w:val="both"/>
              <w:rPr>
                <w:rFonts w:ascii="標楷體" w:eastAsia="標楷體" w:hAnsi="標楷體"/>
                <w:strike/>
                <w:sz w:val="28"/>
                <w:szCs w:val="28"/>
              </w:rPr>
            </w:pPr>
            <w:r w:rsidRPr="00F1562F">
              <w:rPr>
                <w:rFonts w:ascii="標楷體" w:eastAsia="標楷體" w:hAnsi="標楷體" w:hint="eastAsia"/>
                <w:sz w:val="28"/>
              </w:rPr>
              <w:t>（二）各教育主管機關及各級學校應</w:t>
            </w:r>
            <w:r w:rsidRPr="00F1562F">
              <w:rPr>
                <w:rFonts w:ascii="標楷體" w:eastAsia="標楷體" w:hAnsi="標楷體"/>
                <w:sz w:val="28"/>
              </w:rPr>
              <w:t>定期分析通報案例，探討校園自我傷害行為之成因，以作為研擬校園自我傷害三級預防工作之參考。</w:t>
            </w:r>
          </w:p>
        </w:tc>
        <w:tc>
          <w:tcPr>
            <w:tcW w:w="1701" w:type="dxa"/>
          </w:tcPr>
          <w:p w:rsidR="00584D03" w:rsidRPr="006415A2" w:rsidRDefault="00584D03" w:rsidP="006415A2">
            <w:pPr>
              <w:snapToGrid w:val="0"/>
              <w:spacing w:line="480" w:lineRule="exact"/>
              <w:rPr>
                <w:rFonts w:ascii="標楷體" w:eastAsia="標楷體" w:hAnsi="標楷體"/>
                <w:bCs/>
                <w:sz w:val="28"/>
                <w:szCs w:val="28"/>
              </w:rPr>
            </w:pPr>
            <w:r w:rsidRPr="006415A2">
              <w:rPr>
                <w:rFonts w:ascii="標楷體" w:eastAsia="標楷體" w:hAnsi="標楷體" w:hint="eastAsia"/>
                <w:bCs/>
                <w:sz w:val="28"/>
                <w:szCs w:val="28"/>
              </w:rPr>
              <w:t>教育部、國教署、各地方政府、各級學校</w:t>
            </w:r>
          </w:p>
        </w:tc>
      </w:tr>
    </w:tbl>
    <w:p w:rsidR="00B02AE3" w:rsidRPr="00F1562F" w:rsidRDefault="00B02AE3" w:rsidP="004F5FAA">
      <w:pPr>
        <w:jc w:val="both"/>
        <w:rPr>
          <w:rFonts w:ascii="標楷體" w:eastAsia="標楷體" w:hAnsi="標楷體"/>
        </w:rPr>
      </w:pPr>
    </w:p>
    <w:p w:rsidR="00B02AE3" w:rsidRPr="001A5CB5" w:rsidRDefault="00B02AE3" w:rsidP="00FC6642">
      <w:pPr>
        <w:spacing w:line="480" w:lineRule="exact"/>
        <w:ind w:left="960"/>
        <w:jc w:val="right"/>
        <w:rPr>
          <w:rFonts w:ascii="標楷體" w:eastAsia="標楷體" w:hAnsi="標楷體"/>
          <w:bdr w:val="single" w:sz="4" w:space="0" w:color="auto"/>
        </w:rPr>
      </w:pPr>
      <w:r>
        <w:br w:type="page"/>
      </w:r>
    </w:p>
    <w:p w:rsidR="00B02AE3" w:rsidRPr="00FC6642" w:rsidRDefault="00FC6642" w:rsidP="00FC6642">
      <w:pPr>
        <w:spacing w:line="0" w:lineRule="atLeast"/>
        <w:rPr>
          <w:rFonts w:ascii="標楷體" w:eastAsia="標楷體" w:hAnsi="標楷體"/>
          <w:b/>
          <w:sz w:val="28"/>
        </w:rPr>
      </w:pPr>
      <w:r>
        <w:rPr>
          <w:rFonts w:ascii="標楷體" w:eastAsia="標楷體" w:hAnsi="標楷體" w:hint="eastAsia"/>
          <w:b/>
          <w:sz w:val="28"/>
        </w:rPr>
        <w:lastRenderedPageBreak/>
        <w:t>附件2：</w:t>
      </w:r>
      <w:r w:rsidR="00B02AE3" w:rsidRPr="00FC6642">
        <w:rPr>
          <w:rFonts w:ascii="標楷體" w:eastAsia="標楷體" w:hAnsi="標楷體"/>
          <w:b/>
          <w:sz w:val="28"/>
        </w:rPr>
        <w:t>各級學校執行初級預防（發展性輔導）、二級預防（介入性輔導）、三級預防（處遇性輔導）工作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
        <w:gridCol w:w="849"/>
        <w:gridCol w:w="849"/>
        <w:gridCol w:w="6379"/>
        <w:gridCol w:w="1417"/>
      </w:tblGrid>
      <w:tr w:rsidR="00B02AE3" w:rsidTr="00FC6642">
        <w:tc>
          <w:tcPr>
            <w:tcW w:w="849" w:type="dxa"/>
            <w:tcBorders>
              <w:top w:val="single" w:sz="4" w:space="0" w:color="auto"/>
              <w:left w:val="single" w:sz="4" w:space="0" w:color="auto"/>
              <w:bottom w:val="single" w:sz="4" w:space="0" w:color="auto"/>
              <w:right w:val="single" w:sz="4" w:space="0" w:color="auto"/>
            </w:tcBorders>
            <w:vAlign w:val="center"/>
            <w:hideMark/>
          </w:tcPr>
          <w:p w:rsidR="00B02AE3" w:rsidRPr="00FC6642" w:rsidRDefault="00B02AE3" w:rsidP="00FC6642">
            <w:pPr>
              <w:spacing w:line="240" w:lineRule="atLeast"/>
              <w:jc w:val="center"/>
              <w:rPr>
                <w:rFonts w:ascii="標楷體" w:eastAsia="標楷體" w:hAnsi="標楷體"/>
                <w:color w:val="000000"/>
              </w:rPr>
            </w:pPr>
            <w:r w:rsidRPr="00FC6642">
              <w:rPr>
                <w:rFonts w:ascii="標楷體" w:eastAsia="標楷體" w:hAnsi="標楷體" w:hint="eastAsia"/>
                <w:color w:val="000000"/>
              </w:rPr>
              <w:t>執行工作</w:t>
            </w:r>
          </w:p>
        </w:tc>
        <w:tc>
          <w:tcPr>
            <w:tcW w:w="849" w:type="dxa"/>
            <w:tcBorders>
              <w:top w:val="single" w:sz="4" w:space="0" w:color="auto"/>
              <w:left w:val="single" w:sz="4" w:space="0" w:color="auto"/>
              <w:bottom w:val="single" w:sz="4" w:space="0" w:color="auto"/>
              <w:right w:val="single" w:sz="4" w:space="0" w:color="auto"/>
            </w:tcBorders>
            <w:vAlign w:val="center"/>
            <w:hideMark/>
          </w:tcPr>
          <w:p w:rsidR="00B02AE3" w:rsidRPr="00FC6642" w:rsidRDefault="00B02AE3" w:rsidP="00FC6642">
            <w:pPr>
              <w:spacing w:line="240" w:lineRule="atLeast"/>
              <w:jc w:val="center"/>
              <w:rPr>
                <w:rFonts w:ascii="標楷體" w:eastAsia="標楷體" w:hAnsi="標楷體"/>
                <w:color w:val="000000"/>
              </w:rPr>
            </w:pPr>
            <w:r w:rsidRPr="00FC6642">
              <w:rPr>
                <w:rFonts w:ascii="標楷體" w:eastAsia="標楷體" w:hAnsi="標楷體" w:hint="eastAsia"/>
                <w:color w:val="000000"/>
              </w:rPr>
              <w:t>目標</w:t>
            </w:r>
          </w:p>
        </w:tc>
        <w:tc>
          <w:tcPr>
            <w:tcW w:w="849" w:type="dxa"/>
            <w:tcBorders>
              <w:top w:val="single" w:sz="4" w:space="0" w:color="auto"/>
              <w:left w:val="single" w:sz="4" w:space="0" w:color="auto"/>
              <w:bottom w:val="single" w:sz="4" w:space="0" w:color="auto"/>
              <w:right w:val="single" w:sz="4" w:space="0" w:color="auto"/>
            </w:tcBorders>
            <w:vAlign w:val="center"/>
            <w:hideMark/>
          </w:tcPr>
          <w:p w:rsidR="00B02AE3" w:rsidRPr="00FC6642" w:rsidRDefault="00B02AE3" w:rsidP="00FC6642">
            <w:pPr>
              <w:spacing w:line="240" w:lineRule="atLeast"/>
              <w:jc w:val="center"/>
              <w:rPr>
                <w:rFonts w:ascii="標楷體" w:eastAsia="標楷體" w:hAnsi="標楷體"/>
                <w:color w:val="000000"/>
              </w:rPr>
            </w:pPr>
            <w:r w:rsidRPr="00FC6642">
              <w:rPr>
                <w:rFonts w:ascii="標楷體" w:eastAsia="標楷體" w:hAnsi="標楷體" w:hint="eastAsia"/>
                <w:color w:val="000000"/>
              </w:rPr>
              <w:t>策略</w:t>
            </w:r>
          </w:p>
        </w:tc>
        <w:tc>
          <w:tcPr>
            <w:tcW w:w="6379" w:type="dxa"/>
            <w:tcBorders>
              <w:top w:val="single" w:sz="4" w:space="0" w:color="auto"/>
              <w:left w:val="single" w:sz="4" w:space="0" w:color="auto"/>
              <w:bottom w:val="single" w:sz="4" w:space="0" w:color="auto"/>
              <w:right w:val="single" w:sz="4" w:space="0" w:color="auto"/>
            </w:tcBorders>
            <w:vAlign w:val="center"/>
            <w:hideMark/>
          </w:tcPr>
          <w:p w:rsidR="00B02AE3" w:rsidRPr="00FC6642" w:rsidRDefault="00B02AE3" w:rsidP="00FC6642">
            <w:pPr>
              <w:spacing w:line="240" w:lineRule="atLeast"/>
              <w:jc w:val="center"/>
              <w:rPr>
                <w:rFonts w:ascii="標楷體" w:eastAsia="標楷體" w:hAnsi="標楷體"/>
                <w:color w:val="000000"/>
              </w:rPr>
            </w:pPr>
            <w:r w:rsidRPr="00FC6642">
              <w:rPr>
                <w:rFonts w:ascii="標楷體" w:eastAsia="標楷體" w:hAnsi="標楷體" w:hint="eastAsia"/>
                <w:color w:val="000000"/>
              </w:rPr>
              <w:t>行動方案</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2AE3" w:rsidRPr="00FC6642" w:rsidRDefault="00B02AE3" w:rsidP="00FC6642">
            <w:pPr>
              <w:spacing w:line="240" w:lineRule="atLeast"/>
              <w:jc w:val="center"/>
              <w:rPr>
                <w:rFonts w:ascii="標楷體" w:eastAsia="標楷體" w:hAnsi="標楷體"/>
                <w:color w:val="000000"/>
              </w:rPr>
            </w:pPr>
            <w:r w:rsidRPr="00FC6642">
              <w:rPr>
                <w:rFonts w:ascii="標楷體" w:eastAsia="標楷體" w:hAnsi="標楷體" w:hint="eastAsia"/>
              </w:rPr>
              <w:t>執行成效評估指標</w:t>
            </w:r>
          </w:p>
        </w:tc>
      </w:tr>
      <w:tr w:rsidR="00B02AE3" w:rsidTr="00FC6642">
        <w:tc>
          <w:tcPr>
            <w:tcW w:w="849" w:type="dxa"/>
            <w:tcBorders>
              <w:top w:val="single" w:sz="4" w:space="0" w:color="auto"/>
              <w:left w:val="single" w:sz="4" w:space="0" w:color="auto"/>
              <w:bottom w:val="single" w:sz="4" w:space="0" w:color="auto"/>
              <w:right w:val="single" w:sz="4" w:space="0" w:color="auto"/>
            </w:tcBorders>
          </w:tcPr>
          <w:p w:rsidR="00B02AE3" w:rsidRPr="00FC6642" w:rsidRDefault="00B02AE3" w:rsidP="00FC6642">
            <w:pPr>
              <w:spacing w:line="240" w:lineRule="atLeast"/>
              <w:jc w:val="both"/>
              <w:rPr>
                <w:rFonts w:ascii="標楷體" w:eastAsia="標楷體" w:hAnsi="標楷體"/>
                <w:color w:val="000000"/>
              </w:rPr>
            </w:pPr>
            <w:r w:rsidRPr="00FC6642">
              <w:rPr>
                <w:rFonts w:ascii="標楷體" w:eastAsia="標楷體" w:hAnsi="標楷體" w:hint="eastAsia"/>
                <w:color w:val="000000"/>
              </w:rPr>
              <w:t>初級預防（發展性輔導）</w:t>
            </w:r>
          </w:p>
        </w:tc>
        <w:tc>
          <w:tcPr>
            <w:tcW w:w="849" w:type="dxa"/>
            <w:tcBorders>
              <w:top w:val="single" w:sz="4" w:space="0" w:color="auto"/>
              <w:left w:val="single" w:sz="4" w:space="0" w:color="auto"/>
              <w:bottom w:val="single" w:sz="4" w:space="0" w:color="auto"/>
              <w:right w:val="single" w:sz="4" w:space="0" w:color="auto"/>
            </w:tcBorders>
          </w:tcPr>
          <w:p w:rsidR="00B02AE3" w:rsidRPr="00FC6642" w:rsidRDefault="00B02AE3" w:rsidP="00FC6642">
            <w:pPr>
              <w:spacing w:line="240" w:lineRule="atLeast"/>
              <w:jc w:val="both"/>
              <w:rPr>
                <w:rFonts w:ascii="標楷體" w:eastAsia="標楷體" w:hAnsi="標楷體"/>
                <w:color w:val="000000"/>
              </w:rPr>
            </w:pPr>
            <w:r w:rsidRPr="00FC6642">
              <w:rPr>
                <w:rFonts w:ascii="標楷體" w:eastAsia="標楷體" w:hAnsi="標楷體" w:hint="eastAsia"/>
                <w:color w:val="000000"/>
              </w:rPr>
              <w:t>增進學生心理健康，免於自我傷害</w:t>
            </w:r>
          </w:p>
        </w:tc>
        <w:tc>
          <w:tcPr>
            <w:tcW w:w="849" w:type="dxa"/>
            <w:tcBorders>
              <w:top w:val="single" w:sz="4" w:space="0" w:color="auto"/>
              <w:left w:val="single" w:sz="4" w:space="0" w:color="auto"/>
              <w:bottom w:val="single" w:sz="4" w:space="0" w:color="auto"/>
              <w:right w:val="single" w:sz="4" w:space="0" w:color="auto"/>
            </w:tcBorders>
          </w:tcPr>
          <w:p w:rsidR="00B02AE3" w:rsidRPr="00FC6642" w:rsidRDefault="00B02AE3" w:rsidP="00FC6642">
            <w:pPr>
              <w:spacing w:line="240" w:lineRule="atLeast"/>
              <w:jc w:val="both"/>
              <w:rPr>
                <w:rFonts w:ascii="標楷體" w:eastAsia="標楷體" w:hAnsi="標楷體"/>
                <w:color w:val="000000"/>
              </w:rPr>
            </w:pPr>
            <w:r w:rsidRPr="00FC6642">
              <w:rPr>
                <w:rFonts w:ascii="標楷體" w:eastAsia="標楷體" w:hAnsi="標楷體" w:hint="eastAsia"/>
                <w:color w:val="000000"/>
              </w:rPr>
              <w:t>增加保護因子，降低危險因子</w:t>
            </w:r>
          </w:p>
        </w:tc>
        <w:tc>
          <w:tcPr>
            <w:tcW w:w="6379" w:type="dxa"/>
            <w:tcBorders>
              <w:top w:val="single" w:sz="4" w:space="0" w:color="auto"/>
              <w:left w:val="single" w:sz="4" w:space="0" w:color="auto"/>
              <w:bottom w:val="single" w:sz="4" w:space="0" w:color="auto"/>
              <w:right w:val="single" w:sz="4" w:space="0" w:color="auto"/>
            </w:tcBorders>
          </w:tcPr>
          <w:p w:rsidR="00B02AE3" w:rsidRPr="00FC6642" w:rsidRDefault="00B02AE3" w:rsidP="00682F45">
            <w:pPr>
              <w:pStyle w:val="a5"/>
              <w:numPr>
                <w:ilvl w:val="0"/>
                <w:numId w:val="4"/>
              </w:numPr>
              <w:ind w:leftChars="0"/>
              <w:jc w:val="both"/>
              <w:rPr>
                <w:rFonts w:ascii="標楷體" w:eastAsia="標楷體" w:hAnsi="標楷體"/>
              </w:rPr>
            </w:pPr>
            <w:r w:rsidRPr="00FC6642">
              <w:rPr>
                <w:rFonts w:ascii="標楷體" w:eastAsia="標楷體" w:hAnsi="標楷體"/>
              </w:rPr>
              <w:t>訂定學生自我傷害三級預防工作計畫。</w:t>
            </w:r>
          </w:p>
          <w:p w:rsidR="00B02AE3" w:rsidRPr="00FC6642" w:rsidRDefault="00B02AE3" w:rsidP="00682F45">
            <w:pPr>
              <w:pStyle w:val="a5"/>
              <w:numPr>
                <w:ilvl w:val="0"/>
                <w:numId w:val="4"/>
              </w:numPr>
              <w:ind w:leftChars="0"/>
              <w:jc w:val="both"/>
              <w:rPr>
                <w:rFonts w:ascii="標楷體" w:eastAsia="標楷體" w:hAnsi="標楷體"/>
              </w:rPr>
            </w:pPr>
            <w:r w:rsidRPr="00FC6642">
              <w:rPr>
                <w:rFonts w:ascii="標楷體" w:eastAsia="標楷體" w:hAnsi="標楷體"/>
              </w:rPr>
              <w:t>建立校園危機應變機制，設立24小時校安通報求助專線，訂定自我傷害事件危機應變處理作業流程，並定期進行校安通報</w:t>
            </w:r>
            <w:r w:rsidRPr="00FC6642">
              <w:rPr>
                <w:rFonts w:ascii="標楷體" w:eastAsia="標楷體" w:hAnsi="標楷體" w:hint="eastAsia"/>
              </w:rPr>
              <w:t>、</w:t>
            </w:r>
            <w:r w:rsidRPr="00FC6642">
              <w:rPr>
                <w:rFonts w:ascii="標楷體" w:eastAsia="標楷體" w:hAnsi="標楷體"/>
              </w:rPr>
              <w:t>自殺防治通報</w:t>
            </w:r>
            <w:r w:rsidRPr="00FC6642">
              <w:rPr>
                <w:rFonts w:ascii="標楷體" w:eastAsia="標楷體" w:hAnsi="標楷體" w:hint="eastAsia"/>
              </w:rPr>
              <w:t>及身亡事件處理流程</w:t>
            </w:r>
            <w:r w:rsidRPr="00FC6642">
              <w:rPr>
                <w:rFonts w:ascii="標楷體" w:eastAsia="標楷體" w:hAnsi="標楷體"/>
              </w:rPr>
              <w:t>演練；宣導學生可利用相關資源（如：1925安心專線、1995生命線、1980張老師）。</w:t>
            </w:r>
          </w:p>
          <w:p w:rsidR="00B02AE3" w:rsidRPr="00FC6642" w:rsidRDefault="00B02AE3" w:rsidP="00682F45">
            <w:pPr>
              <w:pStyle w:val="a5"/>
              <w:numPr>
                <w:ilvl w:val="0"/>
                <w:numId w:val="4"/>
              </w:numPr>
              <w:ind w:leftChars="0"/>
              <w:jc w:val="both"/>
              <w:rPr>
                <w:rFonts w:ascii="標楷體" w:eastAsia="標楷體" w:hAnsi="標楷體"/>
              </w:rPr>
            </w:pPr>
            <w:r w:rsidRPr="00FC6642">
              <w:rPr>
                <w:rFonts w:ascii="標楷體" w:eastAsia="標楷體" w:hAnsi="標楷體"/>
              </w:rPr>
              <w:t>校長主導整合校內資源，強化各處室合作機制。</w:t>
            </w:r>
          </w:p>
          <w:p w:rsidR="00B02AE3" w:rsidRPr="00FC6642" w:rsidRDefault="00B02AE3" w:rsidP="00682F45">
            <w:pPr>
              <w:pStyle w:val="a5"/>
              <w:numPr>
                <w:ilvl w:val="0"/>
                <w:numId w:val="5"/>
              </w:numPr>
              <w:ind w:leftChars="0"/>
              <w:jc w:val="both"/>
              <w:rPr>
                <w:rFonts w:ascii="標楷體" w:eastAsia="標楷體" w:hAnsi="標楷體"/>
              </w:rPr>
            </w:pPr>
            <w:r w:rsidRPr="00FC6642">
              <w:rPr>
                <w:rFonts w:ascii="標楷體" w:eastAsia="標楷體" w:hAnsi="標楷體"/>
              </w:rPr>
              <w:t>教務單位：</w:t>
            </w:r>
          </w:p>
          <w:p w:rsidR="00B02AE3" w:rsidRPr="00FC6642" w:rsidRDefault="00B02AE3" w:rsidP="00682F45">
            <w:pPr>
              <w:pStyle w:val="a5"/>
              <w:numPr>
                <w:ilvl w:val="1"/>
                <w:numId w:val="5"/>
              </w:numPr>
              <w:ind w:leftChars="0" w:left="884" w:hanging="283"/>
              <w:jc w:val="both"/>
              <w:rPr>
                <w:rFonts w:ascii="標楷體" w:eastAsia="標楷體" w:hAnsi="標楷體"/>
              </w:rPr>
            </w:pPr>
            <w:r w:rsidRPr="00FC6642">
              <w:rPr>
                <w:rFonts w:ascii="標楷體" w:eastAsia="標楷體" w:hAnsi="標楷體"/>
              </w:rPr>
              <w:t>規劃將生命教育、多元智能和價值、心理健康促進和維護、壓力因應、提升問題解決力、挫折容忍力、負向思考和情緒之覺察、接納及調控策略、網路成癮與網路霸凌等網路不當使用、常見精神疾病與求助資源、憂鬱與自我傷害之危機處理、自助與助人技巧等相關議題納入課程計畫、融入教學課程及體驗活動。</w:t>
            </w:r>
          </w:p>
          <w:p w:rsidR="00B02AE3" w:rsidRPr="00FC6642" w:rsidRDefault="00B02AE3" w:rsidP="00682F45">
            <w:pPr>
              <w:pStyle w:val="a5"/>
              <w:numPr>
                <w:ilvl w:val="1"/>
                <w:numId w:val="5"/>
              </w:numPr>
              <w:ind w:leftChars="0" w:left="884" w:hanging="283"/>
              <w:jc w:val="both"/>
              <w:rPr>
                <w:rFonts w:ascii="標楷體" w:eastAsia="標楷體" w:hAnsi="標楷體"/>
              </w:rPr>
            </w:pPr>
            <w:r w:rsidRPr="00FC6642">
              <w:rPr>
                <w:rFonts w:ascii="標楷體" w:eastAsia="標楷體" w:hAnsi="標楷體"/>
              </w:rPr>
              <w:t>發展</w:t>
            </w:r>
            <w:r w:rsidRPr="00FC6642">
              <w:rPr>
                <w:rFonts w:ascii="標楷體" w:eastAsia="標楷體" w:hAnsi="標楷體" w:hint="eastAsia"/>
              </w:rPr>
              <w:t>或運用</w:t>
            </w:r>
            <w:r w:rsidRPr="00FC6642">
              <w:rPr>
                <w:rFonts w:ascii="標楷體" w:eastAsia="標楷體" w:hAnsi="標楷體"/>
              </w:rPr>
              <w:t>同步與非同步之數位</w:t>
            </w:r>
            <w:r w:rsidRPr="00FC6642">
              <w:rPr>
                <w:rFonts w:ascii="標楷體" w:eastAsia="標楷體" w:hAnsi="標楷體" w:hint="eastAsia"/>
              </w:rPr>
              <w:t>學習</w:t>
            </w:r>
            <w:r w:rsidRPr="00FC6642">
              <w:rPr>
                <w:rFonts w:ascii="標楷體" w:eastAsia="標楷體" w:hAnsi="標楷體"/>
              </w:rPr>
              <w:t>課程</w:t>
            </w:r>
            <w:r w:rsidRPr="00FC6642">
              <w:rPr>
                <w:rFonts w:ascii="標楷體" w:eastAsia="標楷體" w:hAnsi="標楷體" w:hint="eastAsia"/>
              </w:rPr>
              <w:t>與教材</w:t>
            </w:r>
            <w:r w:rsidRPr="00FC6642">
              <w:rPr>
                <w:rFonts w:ascii="標楷體" w:eastAsia="標楷體" w:hAnsi="標楷體"/>
              </w:rPr>
              <w:t>。</w:t>
            </w:r>
          </w:p>
          <w:p w:rsidR="00B02AE3" w:rsidRPr="00FC6642" w:rsidRDefault="00B02AE3" w:rsidP="00682F45">
            <w:pPr>
              <w:pStyle w:val="a5"/>
              <w:numPr>
                <w:ilvl w:val="0"/>
                <w:numId w:val="5"/>
              </w:numPr>
              <w:ind w:leftChars="0"/>
              <w:jc w:val="both"/>
              <w:rPr>
                <w:rFonts w:ascii="標楷體" w:eastAsia="標楷體" w:hAnsi="標楷體"/>
              </w:rPr>
            </w:pPr>
            <w:r w:rsidRPr="00FC6642">
              <w:rPr>
                <w:rFonts w:ascii="標楷體" w:eastAsia="標楷體" w:hAnsi="標楷體"/>
              </w:rPr>
              <w:t>校安及學務輔導相關單位（含校安、學務、健康中心、學生諮商或輔導中心（組）、輔導處（室）、導師/教師、社團與學生自治團體、生涯/職涯輔導中心）：</w:t>
            </w:r>
          </w:p>
          <w:p w:rsidR="00B02AE3" w:rsidRPr="00FC6642" w:rsidRDefault="00B02AE3" w:rsidP="00682F45">
            <w:pPr>
              <w:pStyle w:val="a5"/>
              <w:numPr>
                <w:ilvl w:val="1"/>
                <w:numId w:val="5"/>
              </w:numPr>
              <w:ind w:leftChars="0" w:left="884" w:hanging="283"/>
              <w:jc w:val="both"/>
              <w:rPr>
                <w:rFonts w:ascii="標楷體" w:eastAsia="標楷體" w:hAnsi="標楷體"/>
              </w:rPr>
            </w:pPr>
            <w:r w:rsidRPr="00FC6642">
              <w:rPr>
                <w:rFonts w:ascii="標楷體" w:eastAsia="標楷體" w:hAnsi="標楷體"/>
              </w:rPr>
              <w:t>建構輔導單位之正向溫馨形象</w:t>
            </w:r>
            <w:r w:rsidRPr="00FC6642">
              <w:rPr>
                <w:rFonts w:ascii="標楷體" w:eastAsia="標楷體" w:hAnsi="標楷體" w:hint="eastAsia"/>
              </w:rPr>
              <w:t>，</w:t>
            </w:r>
            <w:r w:rsidRPr="00FC6642">
              <w:rPr>
                <w:rFonts w:ascii="標楷體" w:eastAsia="標楷體" w:hAnsi="標楷體"/>
              </w:rPr>
              <w:t>大專校院應發展語言友善與文化敏感之諮商輔導服務或轉介管道</w:t>
            </w:r>
            <w:r w:rsidRPr="00FC6642">
              <w:rPr>
                <w:rFonts w:ascii="標楷體" w:eastAsia="標楷體" w:hAnsi="標楷體" w:hint="eastAsia"/>
              </w:rPr>
              <w:t>。</w:t>
            </w:r>
          </w:p>
          <w:p w:rsidR="00B02AE3" w:rsidRPr="00FC6642" w:rsidRDefault="00B02AE3" w:rsidP="00682F45">
            <w:pPr>
              <w:pStyle w:val="a5"/>
              <w:numPr>
                <w:ilvl w:val="1"/>
                <w:numId w:val="5"/>
              </w:numPr>
              <w:ind w:leftChars="0" w:left="884" w:hanging="283"/>
              <w:jc w:val="both"/>
              <w:rPr>
                <w:rFonts w:ascii="標楷體" w:eastAsia="標楷體" w:hAnsi="標楷體"/>
              </w:rPr>
            </w:pPr>
            <w:r w:rsidRPr="00FC6642">
              <w:rPr>
                <w:rFonts w:ascii="標楷體" w:eastAsia="標楷體" w:hAnsi="標楷體"/>
              </w:rPr>
              <w:t>舉辦促進心理健康（如：同理心溝通、尊重差異、避免不健康的完美主義、正向思考、衝突管理、情緒的覺察、接納及調控，以及壓力與危機管理）之活動。</w:t>
            </w:r>
          </w:p>
          <w:p w:rsidR="00B02AE3" w:rsidRPr="00FC6642" w:rsidRDefault="00B02AE3" w:rsidP="00682F45">
            <w:pPr>
              <w:pStyle w:val="a5"/>
              <w:numPr>
                <w:ilvl w:val="1"/>
                <w:numId w:val="5"/>
              </w:numPr>
              <w:ind w:leftChars="0" w:left="884" w:hanging="283"/>
              <w:jc w:val="both"/>
              <w:rPr>
                <w:rFonts w:ascii="標楷體" w:eastAsia="標楷體" w:hAnsi="標楷體"/>
              </w:rPr>
            </w:pPr>
            <w:r w:rsidRPr="00FC6642">
              <w:rPr>
                <w:rFonts w:ascii="標楷體" w:eastAsia="標楷體" w:hAnsi="標楷體"/>
              </w:rPr>
              <w:t>辦理生命教育電影、短片、閱讀、演講、競賽等心理健康促進活動，並善加利用媒體資源推廣教育。</w:t>
            </w:r>
          </w:p>
          <w:p w:rsidR="00B02AE3" w:rsidRPr="00FC6642" w:rsidRDefault="00B02AE3" w:rsidP="00682F45">
            <w:pPr>
              <w:pStyle w:val="a5"/>
              <w:numPr>
                <w:ilvl w:val="1"/>
                <w:numId w:val="5"/>
              </w:numPr>
              <w:ind w:leftChars="0" w:left="884" w:hanging="283"/>
              <w:jc w:val="both"/>
              <w:rPr>
                <w:rFonts w:ascii="標楷體" w:eastAsia="標楷體" w:hAnsi="標楷體"/>
              </w:rPr>
            </w:pPr>
            <w:r w:rsidRPr="00FC6642">
              <w:rPr>
                <w:rFonts w:ascii="標楷體" w:eastAsia="標楷體" w:hAnsi="標楷體"/>
              </w:rPr>
              <w:t>結合班級、學生社團或自治團體及社會資源辦理自我傷害預防工作。</w:t>
            </w:r>
          </w:p>
          <w:p w:rsidR="00B02AE3" w:rsidRPr="00FC6642" w:rsidRDefault="00B02AE3" w:rsidP="00682F45">
            <w:pPr>
              <w:pStyle w:val="a5"/>
              <w:numPr>
                <w:ilvl w:val="1"/>
                <w:numId w:val="5"/>
              </w:numPr>
              <w:ind w:leftChars="0" w:left="884" w:hanging="283"/>
              <w:jc w:val="both"/>
              <w:rPr>
                <w:rFonts w:ascii="標楷體" w:eastAsia="標楷體" w:hAnsi="標楷體"/>
              </w:rPr>
            </w:pPr>
            <w:r w:rsidRPr="00FC6642">
              <w:rPr>
                <w:rFonts w:ascii="標楷體" w:eastAsia="標楷體" w:hAnsi="標楷體"/>
              </w:rPr>
              <w:t>強化培訓班級、學生社團或自治團體幹部成為自己與同儕的自殺防治生命守門人，增加自我傷害危機辨識與處理及自我賦能、網路成癮及網路霸凌等網路不當使用議題之防治知能和學生求助資源運用。</w:t>
            </w:r>
          </w:p>
          <w:p w:rsidR="00B02AE3" w:rsidRPr="00FC6642" w:rsidRDefault="00B02AE3" w:rsidP="00682F45">
            <w:pPr>
              <w:pStyle w:val="a5"/>
              <w:numPr>
                <w:ilvl w:val="1"/>
                <w:numId w:val="5"/>
              </w:numPr>
              <w:ind w:leftChars="0" w:left="884" w:hanging="283"/>
              <w:jc w:val="both"/>
              <w:rPr>
                <w:rFonts w:ascii="標楷體" w:eastAsia="標楷體" w:hAnsi="標楷體"/>
              </w:rPr>
            </w:pPr>
            <w:r w:rsidRPr="00FC6642">
              <w:rPr>
                <w:rFonts w:ascii="標楷體" w:eastAsia="標楷體" w:hAnsi="標楷體" w:hint="eastAsia"/>
              </w:rPr>
              <w:t>強化</w:t>
            </w:r>
            <w:r w:rsidRPr="00FC6642">
              <w:rPr>
                <w:rFonts w:ascii="標楷體" w:eastAsia="標楷體" w:hAnsi="標楷體"/>
              </w:rPr>
              <w:t>同儕之溝通技巧與情緒管理訓練。</w:t>
            </w:r>
          </w:p>
          <w:p w:rsidR="00B02AE3" w:rsidRPr="00FC6642" w:rsidRDefault="00B02AE3" w:rsidP="00682F45">
            <w:pPr>
              <w:pStyle w:val="a5"/>
              <w:numPr>
                <w:ilvl w:val="1"/>
                <w:numId w:val="5"/>
              </w:numPr>
              <w:ind w:leftChars="0" w:left="884" w:hanging="283"/>
              <w:jc w:val="both"/>
              <w:rPr>
                <w:rFonts w:ascii="標楷體" w:eastAsia="標楷體" w:hAnsi="標楷體"/>
              </w:rPr>
            </w:pPr>
            <w:r w:rsidRPr="00FC6642">
              <w:rPr>
                <w:rFonts w:ascii="標楷體" w:eastAsia="標楷體" w:hAnsi="標楷體"/>
              </w:rPr>
              <w:t>強化教師和學務輔導及校安人員之輔導知能：實施教師、導師及相關學務輔導及校安人員針對同理心溝通、</w:t>
            </w:r>
            <w:r w:rsidRPr="00FC6642">
              <w:rPr>
                <w:rFonts w:ascii="標楷體" w:eastAsia="標楷體" w:hAnsi="標楷體" w:hint="eastAsia"/>
              </w:rPr>
              <w:t>心理健康識能、</w:t>
            </w:r>
            <w:r w:rsidRPr="00FC6642">
              <w:rPr>
                <w:rFonts w:ascii="標楷體" w:eastAsia="標楷體" w:hAnsi="標楷體"/>
              </w:rPr>
              <w:t>自殺防治生命守門人、自我傷害危機辨識及處理知能、網路成癮及網路霸凌等</w:t>
            </w:r>
            <w:r w:rsidRPr="00FC6642">
              <w:rPr>
                <w:rFonts w:ascii="標楷體" w:eastAsia="標楷體" w:hAnsi="標楷體"/>
              </w:rPr>
              <w:lastRenderedPageBreak/>
              <w:t>網路不當使用議題之防治知能和其轉介資源運用。</w:t>
            </w:r>
          </w:p>
          <w:p w:rsidR="00B02AE3" w:rsidRPr="00FC6642" w:rsidRDefault="00B02AE3" w:rsidP="00682F45">
            <w:pPr>
              <w:pStyle w:val="a5"/>
              <w:numPr>
                <w:ilvl w:val="1"/>
                <w:numId w:val="5"/>
              </w:numPr>
              <w:ind w:leftChars="0" w:left="884" w:hanging="283"/>
              <w:jc w:val="both"/>
              <w:rPr>
                <w:rFonts w:ascii="標楷體" w:eastAsia="標楷體" w:hAnsi="標楷體"/>
              </w:rPr>
            </w:pPr>
            <w:r w:rsidRPr="00FC6642">
              <w:rPr>
                <w:rFonts w:ascii="標楷體" w:eastAsia="標楷體" w:hAnsi="標楷體"/>
              </w:rPr>
              <w:t>強化學務</w:t>
            </w:r>
            <w:r w:rsidRPr="00FC6642">
              <w:rPr>
                <w:rFonts w:ascii="標楷體" w:eastAsia="標楷體" w:hAnsi="標楷體" w:hint="eastAsia"/>
              </w:rPr>
              <w:t>人員</w:t>
            </w:r>
            <w:r w:rsidRPr="00FC6642">
              <w:rPr>
                <w:rFonts w:ascii="標楷體" w:eastAsia="標楷體" w:hAnsi="標楷體"/>
              </w:rPr>
              <w:t>自殺防治通報轉介作業流程，與危機處理之教育訓練。</w:t>
            </w:r>
          </w:p>
          <w:p w:rsidR="00B02AE3" w:rsidRPr="00FC6642" w:rsidRDefault="00B02AE3" w:rsidP="00682F45">
            <w:pPr>
              <w:pStyle w:val="a5"/>
              <w:numPr>
                <w:ilvl w:val="1"/>
                <w:numId w:val="5"/>
              </w:numPr>
              <w:ind w:leftChars="0" w:left="884" w:hanging="283"/>
              <w:jc w:val="both"/>
              <w:rPr>
                <w:rFonts w:ascii="標楷體" w:eastAsia="標楷體" w:hAnsi="標楷體"/>
              </w:rPr>
            </w:pPr>
            <w:r w:rsidRPr="00FC6642">
              <w:rPr>
                <w:rFonts w:ascii="標楷體" w:eastAsia="標楷體" w:hAnsi="標楷體"/>
              </w:rPr>
              <w:t>對家長進行同理心溝通、</w:t>
            </w:r>
            <w:r w:rsidRPr="00FC6642">
              <w:rPr>
                <w:rFonts w:ascii="標楷體" w:eastAsia="標楷體" w:hAnsi="標楷體" w:hint="eastAsia"/>
              </w:rPr>
              <w:t>心理健康識能、</w:t>
            </w:r>
            <w:r w:rsidRPr="00FC6642">
              <w:rPr>
                <w:rFonts w:ascii="標楷體" w:eastAsia="標楷體" w:hAnsi="標楷體"/>
              </w:rPr>
              <w:t>自殺防治生命守門人，以及校園內外心理</w:t>
            </w:r>
            <w:r w:rsidRPr="00FC6642">
              <w:rPr>
                <w:rFonts w:ascii="標楷體" w:eastAsia="標楷體" w:hAnsi="標楷體" w:hint="eastAsia"/>
              </w:rPr>
              <w:t>衛生</w:t>
            </w:r>
            <w:r w:rsidRPr="00FC6642">
              <w:rPr>
                <w:rFonts w:ascii="標楷體" w:eastAsia="標楷體" w:hAnsi="標楷體"/>
              </w:rPr>
              <w:t>求助資源與管道之教育宣導。</w:t>
            </w:r>
          </w:p>
          <w:p w:rsidR="00B02AE3" w:rsidRPr="00FC6642" w:rsidRDefault="00B02AE3" w:rsidP="00682F45">
            <w:pPr>
              <w:pStyle w:val="a5"/>
              <w:numPr>
                <w:ilvl w:val="1"/>
                <w:numId w:val="5"/>
              </w:numPr>
              <w:ind w:leftChars="0" w:left="884" w:hanging="425"/>
              <w:jc w:val="both"/>
              <w:rPr>
                <w:rFonts w:ascii="標楷體" w:eastAsia="標楷體" w:hAnsi="標楷體"/>
              </w:rPr>
            </w:pPr>
            <w:r w:rsidRPr="00FC6642">
              <w:rPr>
                <w:rFonts w:ascii="標楷體" w:eastAsia="標楷體" w:hAnsi="標楷體"/>
              </w:rPr>
              <w:t>彙整校園輔導求助資源，提供師生求助管道資訊單張。</w:t>
            </w:r>
          </w:p>
          <w:p w:rsidR="00B02AE3" w:rsidRPr="00FC6642" w:rsidRDefault="00B02AE3" w:rsidP="00682F45">
            <w:pPr>
              <w:pStyle w:val="a5"/>
              <w:numPr>
                <w:ilvl w:val="1"/>
                <w:numId w:val="5"/>
              </w:numPr>
              <w:ind w:leftChars="0" w:left="884" w:hanging="425"/>
              <w:jc w:val="both"/>
              <w:rPr>
                <w:rFonts w:ascii="標楷體" w:eastAsia="標楷體" w:hAnsi="標楷體"/>
              </w:rPr>
            </w:pPr>
            <w:r w:rsidRPr="00FC6642">
              <w:rPr>
                <w:rFonts w:ascii="標楷體" w:eastAsia="標楷體" w:hAnsi="標楷體"/>
              </w:rPr>
              <w:t>發展</w:t>
            </w:r>
            <w:r w:rsidRPr="00FC6642">
              <w:rPr>
                <w:rFonts w:ascii="標楷體" w:eastAsia="標楷體" w:hAnsi="標楷體" w:hint="eastAsia"/>
              </w:rPr>
              <w:t>或運用</w:t>
            </w:r>
            <w:r w:rsidRPr="00FC6642">
              <w:rPr>
                <w:rFonts w:ascii="標楷體" w:eastAsia="標楷體" w:hAnsi="標楷體"/>
              </w:rPr>
              <w:t>同步與非同步之數位培訓課程。</w:t>
            </w:r>
          </w:p>
          <w:p w:rsidR="00B02AE3" w:rsidRPr="00FC6642" w:rsidRDefault="00B02AE3" w:rsidP="00682F45">
            <w:pPr>
              <w:pStyle w:val="a5"/>
              <w:numPr>
                <w:ilvl w:val="1"/>
                <w:numId w:val="5"/>
              </w:numPr>
              <w:ind w:leftChars="0" w:left="884" w:hanging="425"/>
              <w:jc w:val="both"/>
              <w:rPr>
                <w:rFonts w:ascii="標楷體" w:eastAsia="標楷體" w:hAnsi="標楷體"/>
              </w:rPr>
            </w:pPr>
            <w:r w:rsidRPr="00FC6642">
              <w:rPr>
                <w:rFonts w:ascii="標楷體" w:eastAsia="標楷體" w:hAnsi="標楷體"/>
              </w:rPr>
              <w:t>休、退學生，以及畢業生的後續聯絡與關懷</w:t>
            </w:r>
            <w:r w:rsidRPr="00FC6642">
              <w:rPr>
                <w:rFonts w:ascii="標楷體" w:eastAsia="標楷體" w:hAnsi="標楷體" w:hint="eastAsia"/>
              </w:rPr>
              <w:t>。</w:t>
            </w:r>
          </w:p>
          <w:p w:rsidR="00B02AE3" w:rsidRPr="00FC6642" w:rsidRDefault="00B02AE3" w:rsidP="00682F45">
            <w:pPr>
              <w:pStyle w:val="a5"/>
              <w:numPr>
                <w:ilvl w:val="0"/>
                <w:numId w:val="5"/>
              </w:numPr>
              <w:ind w:leftChars="0"/>
              <w:jc w:val="both"/>
              <w:rPr>
                <w:rFonts w:ascii="標楷體" w:eastAsia="標楷體" w:hAnsi="標楷體"/>
              </w:rPr>
            </w:pPr>
            <w:r w:rsidRPr="00FC6642">
              <w:rPr>
                <w:rFonts w:ascii="標楷體" w:eastAsia="標楷體" w:hAnsi="標楷體"/>
              </w:rPr>
              <w:t>總務單位：</w:t>
            </w:r>
          </w:p>
          <w:p w:rsidR="00B02AE3" w:rsidRPr="00FC6642" w:rsidRDefault="00B02AE3" w:rsidP="00682F45">
            <w:pPr>
              <w:pStyle w:val="a5"/>
              <w:numPr>
                <w:ilvl w:val="1"/>
                <w:numId w:val="5"/>
              </w:numPr>
              <w:ind w:leftChars="0" w:left="884" w:hanging="283"/>
              <w:jc w:val="both"/>
              <w:rPr>
                <w:rFonts w:ascii="標楷體" w:eastAsia="標楷體" w:hAnsi="標楷體"/>
              </w:rPr>
            </w:pPr>
            <w:r w:rsidRPr="00FC6642">
              <w:rPr>
                <w:rFonts w:ascii="標楷體" w:eastAsia="標楷體" w:hAnsi="標楷體"/>
              </w:rPr>
              <w:t>校園警衛人員危機處理能力之加強。</w:t>
            </w:r>
          </w:p>
          <w:p w:rsidR="00B02AE3" w:rsidRPr="00FC6642" w:rsidRDefault="00B02AE3" w:rsidP="00682F45">
            <w:pPr>
              <w:pStyle w:val="a5"/>
              <w:numPr>
                <w:ilvl w:val="1"/>
                <w:numId w:val="5"/>
              </w:numPr>
              <w:ind w:leftChars="0" w:left="884" w:hanging="283"/>
              <w:jc w:val="both"/>
              <w:rPr>
                <w:rFonts w:ascii="標楷體" w:eastAsia="標楷體" w:hAnsi="標楷體"/>
              </w:rPr>
            </w:pPr>
            <w:r w:rsidRPr="00FC6642">
              <w:rPr>
                <w:rFonts w:ascii="標楷體" w:eastAsia="標楷體" w:hAnsi="標楷體"/>
              </w:rPr>
              <w:t>進行建物防墜安全檢查（參考附件5），針對校園建物（如高樓之頂樓、中庭，及樓梯間），設置預防性安全設施（安全網、監視及警報系統設置）、生命教育文宣及求助專線之</w:t>
            </w:r>
            <w:r w:rsidRPr="00FC6642">
              <w:rPr>
                <w:rFonts w:ascii="標楷體" w:eastAsia="標楷體" w:hAnsi="標楷體" w:hint="eastAsia"/>
              </w:rPr>
              <w:t>宣導資訊</w:t>
            </w:r>
            <w:r w:rsidRPr="00FC6642">
              <w:rPr>
                <w:rFonts w:ascii="標楷體" w:eastAsia="標楷體" w:hAnsi="標楷體"/>
              </w:rPr>
              <w:t>。</w:t>
            </w:r>
          </w:p>
          <w:p w:rsidR="00B02AE3" w:rsidRPr="00FC6642" w:rsidRDefault="00B02AE3" w:rsidP="00682F45">
            <w:pPr>
              <w:pStyle w:val="a5"/>
              <w:numPr>
                <w:ilvl w:val="1"/>
                <w:numId w:val="5"/>
              </w:numPr>
              <w:ind w:leftChars="0" w:left="884" w:hanging="283"/>
              <w:jc w:val="both"/>
              <w:rPr>
                <w:rFonts w:ascii="標楷體" w:eastAsia="標楷體" w:hAnsi="標楷體"/>
              </w:rPr>
            </w:pPr>
            <w:r w:rsidRPr="00FC6642">
              <w:rPr>
                <w:rFonts w:ascii="標楷體" w:eastAsia="標楷體" w:hAnsi="標楷體"/>
              </w:rPr>
              <w:t>強化足以發揮功能之學輔空間。</w:t>
            </w:r>
          </w:p>
          <w:p w:rsidR="00B02AE3" w:rsidRPr="00FC6642" w:rsidRDefault="00B02AE3" w:rsidP="00682F45">
            <w:pPr>
              <w:pStyle w:val="a5"/>
              <w:numPr>
                <w:ilvl w:val="0"/>
                <w:numId w:val="5"/>
              </w:numPr>
              <w:ind w:leftChars="0"/>
              <w:jc w:val="both"/>
              <w:rPr>
                <w:rFonts w:ascii="標楷體" w:eastAsia="標楷體" w:hAnsi="標楷體"/>
              </w:rPr>
            </w:pPr>
            <w:r w:rsidRPr="00FC6642">
              <w:rPr>
                <w:rFonts w:ascii="標楷體" w:eastAsia="標楷體" w:hAnsi="標楷體"/>
              </w:rPr>
              <w:t>人事單位：</w:t>
            </w:r>
          </w:p>
          <w:p w:rsidR="00B02AE3" w:rsidRPr="00FC6642" w:rsidRDefault="00B02AE3" w:rsidP="00682F45">
            <w:pPr>
              <w:pStyle w:val="a5"/>
              <w:numPr>
                <w:ilvl w:val="1"/>
                <w:numId w:val="5"/>
              </w:numPr>
              <w:ind w:leftChars="0" w:left="884" w:hanging="283"/>
              <w:jc w:val="both"/>
              <w:rPr>
                <w:rFonts w:ascii="標楷體" w:eastAsia="標楷體" w:hAnsi="標楷體"/>
              </w:rPr>
            </w:pPr>
            <w:r w:rsidRPr="00FC6642">
              <w:rPr>
                <w:rFonts w:ascii="標楷體" w:eastAsia="標楷體" w:hAnsi="標楷體"/>
              </w:rPr>
              <w:t>提供教職員工正向積極的工作態度訓練，建立友善的校園氛圍。</w:t>
            </w:r>
          </w:p>
          <w:p w:rsidR="00B02AE3" w:rsidRPr="00FC6642" w:rsidRDefault="00B02AE3" w:rsidP="00682F45">
            <w:pPr>
              <w:pStyle w:val="a5"/>
              <w:numPr>
                <w:ilvl w:val="1"/>
                <w:numId w:val="5"/>
              </w:numPr>
              <w:ind w:leftChars="0" w:left="884" w:hanging="283"/>
              <w:jc w:val="both"/>
              <w:rPr>
                <w:rFonts w:ascii="標楷體" w:eastAsia="標楷體" w:hAnsi="標楷體"/>
              </w:rPr>
            </w:pPr>
            <w:r w:rsidRPr="00FC6642">
              <w:rPr>
                <w:rFonts w:ascii="標楷體" w:eastAsia="標楷體" w:hAnsi="標楷體"/>
              </w:rPr>
              <w:t>依學生需求和學生輔導法建置充足專業輔導人力。</w:t>
            </w:r>
          </w:p>
          <w:p w:rsidR="00B02AE3" w:rsidRPr="00FC6642" w:rsidRDefault="00B02AE3" w:rsidP="00682F45">
            <w:pPr>
              <w:pStyle w:val="a5"/>
              <w:widowControl/>
              <w:numPr>
                <w:ilvl w:val="0"/>
                <w:numId w:val="4"/>
              </w:numPr>
              <w:ind w:leftChars="0"/>
              <w:jc w:val="both"/>
              <w:rPr>
                <w:rFonts w:ascii="標楷體" w:eastAsia="標楷體" w:hAnsi="標楷體"/>
              </w:rPr>
            </w:pPr>
            <w:r w:rsidRPr="00FC6642">
              <w:rPr>
                <w:rFonts w:ascii="標楷體" w:eastAsia="標楷體" w:hAnsi="標楷體"/>
              </w:rPr>
              <w:t>校長主導，綜整學校整體需求，結合校外社區與醫療，以及相關非政府組織網絡單位資源，以建構整體協助機制。</w:t>
            </w:r>
          </w:p>
          <w:p w:rsidR="00B02AE3" w:rsidRPr="00FC6642" w:rsidRDefault="00B02AE3" w:rsidP="00682F45">
            <w:pPr>
              <w:pStyle w:val="a5"/>
              <w:numPr>
                <w:ilvl w:val="0"/>
                <w:numId w:val="13"/>
              </w:numPr>
              <w:ind w:leftChars="0"/>
              <w:jc w:val="both"/>
              <w:rPr>
                <w:rFonts w:ascii="標楷體" w:eastAsia="標楷體" w:hAnsi="標楷體"/>
              </w:rPr>
            </w:pPr>
            <w:r w:rsidRPr="00FC6642">
              <w:rPr>
                <w:rFonts w:ascii="標楷體" w:eastAsia="標楷體" w:hAnsi="標楷體"/>
              </w:rPr>
              <w:t>當地醫療資源、社區心理衛生中心之連結、諮詢，及共照機制之建立。</w:t>
            </w:r>
          </w:p>
          <w:p w:rsidR="00B02AE3" w:rsidRPr="00FC6642" w:rsidRDefault="00B02AE3" w:rsidP="00682F45">
            <w:pPr>
              <w:pStyle w:val="a5"/>
              <w:numPr>
                <w:ilvl w:val="0"/>
                <w:numId w:val="13"/>
              </w:numPr>
              <w:ind w:leftChars="0"/>
              <w:jc w:val="both"/>
              <w:rPr>
                <w:rFonts w:ascii="標楷體" w:eastAsia="標楷體" w:hAnsi="標楷體"/>
              </w:rPr>
            </w:pPr>
            <w:r w:rsidRPr="00FC6642">
              <w:rPr>
                <w:rFonts w:ascii="標楷體" w:eastAsia="標楷體" w:hAnsi="標楷體"/>
              </w:rPr>
              <w:t>與當地社政資源之連結。</w:t>
            </w:r>
          </w:p>
          <w:p w:rsidR="00B02AE3" w:rsidRPr="00FC6642" w:rsidRDefault="00B02AE3" w:rsidP="00682F45">
            <w:pPr>
              <w:pStyle w:val="a5"/>
              <w:numPr>
                <w:ilvl w:val="0"/>
                <w:numId w:val="13"/>
              </w:numPr>
              <w:ind w:leftChars="0"/>
              <w:jc w:val="both"/>
              <w:rPr>
                <w:rFonts w:ascii="標楷體" w:eastAsia="標楷體" w:hAnsi="標楷體"/>
              </w:rPr>
            </w:pPr>
            <w:r w:rsidRPr="00FC6642">
              <w:rPr>
                <w:rFonts w:ascii="標楷體" w:eastAsia="標楷體" w:hAnsi="標楷體"/>
              </w:rPr>
              <w:t>與當地勞政資源之連結。</w:t>
            </w:r>
          </w:p>
        </w:tc>
        <w:tc>
          <w:tcPr>
            <w:tcW w:w="1417" w:type="dxa"/>
            <w:tcBorders>
              <w:top w:val="single" w:sz="4" w:space="0" w:color="auto"/>
              <w:left w:val="single" w:sz="4" w:space="0" w:color="auto"/>
              <w:bottom w:val="single" w:sz="4" w:space="0" w:color="auto"/>
              <w:right w:val="single" w:sz="4" w:space="0" w:color="auto"/>
            </w:tcBorders>
          </w:tcPr>
          <w:p w:rsidR="00B02AE3" w:rsidRPr="00FC6642" w:rsidRDefault="00B02AE3" w:rsidP="00FC6642">
            <w:pPr>
              <w:ind w:leftChars="-44" w:left="321" w:hangingChars="178" w:hanging="427"/>
              <w:jc w:val="both"/>
              <w:rPr>
                <w:rFonts w:ascii="標楷體" w:eastAsia="標楷體" w:hAnsi="標楷體"/>
              </w:rPr>
            </w:pPr>
            <w:r w:rsidRPr="00FC6642">
              <w:rPr>
                <w:rFonts w:ascii="標楷體" w:eastAsia="標楷體" w:hAnsi="標楷體"/>
              </w:rPr>
              <w:lastRenderedPageBreak/>
              <w:t>一、</w:t>
            </w:r>
            <w:r w:rsidRPr="00FC6642">
              <w:rPr>
                <w:rFonts w:ascii="標楷體" w:eastAsia="標楷體" w:hAnsi="標楷體" w:hint="eastAsia"/>
              </w:rPr>
              <w:t>訂定學生自我傷害三級預防工作計畫</w:t>
            </w:r>
            <w:r w:rsidRPr="00FC6642">
              <w:rPr>
                <w:rFonts w:ascii="標楷體" w:eastAsia="標楷體" w:hAnsi="標楷體"/>
              </w:rPr>
              <w:t>。</w:t>
            </w:r>
          </w:p>
          <w:p w:rsidR="00B02AE3" w:rsidRPr="00FC6642" w:rsidRDefault="00B02AE3" w:rsidP="00FC6642">
            <w:pPr>
              <w:ind w:leftChars="-44" w:left="321" w:hangingChars="178" w:hanging="427"/>
              <w:jc w:val="both"/>
              <w:rPr>
                <w:rFonts w:ascii="標楷體" w:eastAsia="標楷體" w:hAnsi="標楷體"/>
              </w:rPr>
            </w:pPr>
            <w:r w:rsidRPr="00FC6642">
              <w:rPr>
                <w:rFonts w:ascii="標楷體" w:eastAsia="標楷體" w:hAnsi="標楷體"/>
              </w:rPr>
              <w:t>二</w:t>
            </w:r>
            <w:r w:rsidRPr="00FC6642">
              <w:rPr>
                <w:rFonts w:ascii="標楷體" w:eastAsia="標楷體" w:hAnsi="標楷體" w:hint="eastAsia"/>
              </w:rPr>
              <w:t>、</w:t>
            </w:r>
            <w:r w:rsidRPr="00FC6642">
              <w:rPr>
                <w:rFonts w:ascii="標楷體" w:eastAsia="標楷體" w:hAnsi="標楷體"/>
              </w:rPr>
              <w:t>建立校園危機應變機制</w:t>
            </w:r>
            <w:r w:rsidRPr="00FC6642">
              <w:rPr>
                <w:rFonts w:ascii="標楷體" w:eastAsia="標楷體" w:hAnsi="標楷體" w:hint="eastAsia"/>
              </w:rPr>
              <w:t>。</w:t>
            </w:r>
          </w:p>
        </w:tc>
      </w:tr>
      <w:tr w:rsidR="00B02AE3" w:rsidTr="00FC6642">
        <w:tc>
          <w:tcPr>
            <w:tcW w:w="849" w:type="dxa"/>
            <w:tcBorders>
              <w:top w:val="single" w:sz="4" w:space="0" w:color="auto"/>
              <w:left w:val="single" w:sz="4" w:space="0" w:color="auto"/>
              <w:bottom w:val="single" w:sz="4" w:space="0" w:color="auto"/>
              <w:right w:val="single" w:sz="4" w:space="0" w:color="auto"/>
            </w:tcBorders>
          </w:tcPr>
          <w:p w:rsidR="00B02AE3" w:rsidRPr="00FC6642" w:rsidRDefault="00B02AE3" w:rsidP="00FC6642">
            <w:pPr>
              <w:spacing w:line="240" w:lineRule="atLeast"/>
              <w:jc w:val="both"/>
              <w:rPr>
                <w:rFonts w:ascii="標楷體" w:eastAsia="標楷體" w:hAnsi="標楷體"/>
                <w:color w:val="000000"/>
              </w:rPr>
            </w:pPr>
            <w:r w:rsidRPr="00FC6642">
              <w:rPr>
                <w:rFonts w:ascii="標楷體" w:eastAsia="標楷體" w:hAnsi="標楷體" w:hint="eastAsia"/>
                <w:color w:val="000000"/>
              </w:rPr>
              <w:lastRenderedPageBreak/>
              <w:t>二級預防（介入性輔導）</w:t>
            </w:r>
          </w:p>
        </w:tc>
        <w:tc>
          <w:tcPr>
            <w:tcW w:w="849" w:type="dxa"/>
            <w:tcBorders>
              <w:top w:val="single" w:sz="4" w:space="0" w:color="auto"/>
              <w:left w:val="single" w:sz="4" w:space="0" w:color="auto"/>
              <w:bottom w:val="single" w:sz="4" w:space="0" w:color="auto"/>
              <w:right w:val="single" w:sz="4" w:space="0" w:color="auto"/>
            </w:tcBorders>
          </w:tcPr>
          <w:p w:rsidR="00B02AE3" w:rsidRPr="00FC6642" w:rsidRDefault="00B02AE3" w:rsidP="00FC6642">
            <w:pPr>
              <w:spacing w:line="240" w:lineRule="atLeast"/>
              <w:jc w:val="both"/>
              <w:rPr>
                <w:rFonts w:ascii="標楷體" w:eastAsia="標楷體" w:hAnsi="標楷體"/>
                <w:color w:val="000000"/>
              </w:rPr>
            </w:pPr>
            <w:r w:rsidRPr="00FC6642">
              <w:rPr>
                <w:rFonts w:ascii="標楷體" w:eastAsia="標楷體" w:hAnsi="標楷體" w:hint="eastAsia"/>
                <w:color w:val="000000"/>
              </w:rPr>
              <w:t>早期發現、早期介入，減少自我傷害發生或嚴重化之可能性</w:t>
            </w:r>
          </w:p>
        </w:tc>
        <w:tc>
          <w:tcPr>
            <w:tcW w:w="849" w:type="dxa"/>
            <w:tcBorders>
              <w:top w:val="single" w:sz="4" w:space="0" w:color="auto"/>
              <w:left w:val="single" w:sz="4" w:space="0" w:color="auto"/>
              <w:bottom w:val="single" w:sz="4" w:space="0" w:color="auto"/>
              <w:right w:val="single" w:sz="4" w:space="0" w:color="auto"/>
            </w:tcBorders>
          </w:tcPr>
          <w:p w:rsidR="00B02AE3" w:rsidRPr="00FC6642" w:rsidRDefault="00B02AE3" w:rsidP="00FC6642">
            <w:pPr>
              <w:spacing w:line="240" w:lineRule="atLeast"/>
              <w:jc w:val="both"/>
              <w:rPr>
                <w:rFonts w:ascii="標楷體" w:eastAsia="標楷體" w:hAnsi="標楷體"/>
                <w:color w:val="000000"/>
              </w:rPr>
            </w:pPr>
            <w:r w:rsidRPr="00FC6642">
              <w:rPr>
                <w:rFonts w:ascii="標楷體" w:eastAsia="標楷體" w:hAnsi="標楷體"/>
              </w:rPr>
              <w:t>早期辨識或篩檢高關懷學生，即時介入</w:t>
            </w:r>
          </w:p>
        </w:tc>
        <w:tc>
          <w:tcPr>
            <w:tcW w:w="6379" w:type="dxa"/>
            <w:tcBorders>
              <w:top w:val="single" w:sz="4" w:space="0" w:color="auto"/>
              <w:left w:val="single" w:sz="4" w:space="0" w:color="auto"/>
              <w:bottom w:val="single" w:sz="4" w:space="0" w:color="auto"/>
              <w:right w:val="single" w:sz="4" w:space="0" w:color="auto"/>
            </w:tcBorders>
          </w:tcPr>
          <w:p w:rsidR="00B02AE3" w:rsidRPr="00FC6642" w:rsidRDefault="00B02AE3" w:rsidP="00682F45">
            <w:pPr>
              <w:pStyle w:val="a5"/>
              <w:numPr>
                <w:ilvl w:val="0"/>
                <w:numId w:val="11"/>
              </w:numPr>
              <w:ind w:leftChars="0"/>
              <w:jc w:val="both"/>
              <w:rPr>
                <w:rFonts w:ascii="標楷體" w:eastAsia="標楷體" w:hAnsi="標楷體"/>
              </w:rPr>
            </w:pPr>
            <w:r w:rsidRPr="00FC6642">
              <w:rPr>
                <w:rFonts w:ascii="標楷體" w:eastAsia="標楷體" w:hAnsi="標楷體"/>
              </w:rPr>
              <w:t>高關懷學生辨識：針對學生特性，校園文化與資源，規劃合適之高關懷學生早期辨識或篩檢計畫，以針對高關懷學生早期發現、早期協助、個案管理，以及即時進行自殺風險評估和危機處理。其中，國中、小部分為預防殺子自殺與兒童少年保護，配合衛福部強化脆弱家庭評估；辨識或篩檢計畫宜考慮：</w:t>
            </w:r>
          </w:p>
          <w:p w:rsidR="00B02AE3" w:rsidRPr="00FC6642" w:rsidRDefault="00B02AE3" w:rsidP="00682F45">
            <w:pPr>
              <w:pStyle w:val="a5"/>
              <w:numPr>
                <w:ilvl w:val="0"/>
                <w:numId w:val="12"/>
              </w:numPr>
              <w:ind w:leftChars="0"/>
              <w:jc w:val="both"/>
              <w:rPr>
                <w:rFonts w:ascii="標楷體" w:eastAsia="標楷體" w:hAnsi="標楷體"/>
              </w:rPr>
            </w:pPr>
            <w:r w:rsidRPr="00FC6642">
              <w:rPr>
                <w:rFonts w:ascii="標楷體" w:eastAsia="標楷體" w:hAnsi="標楷體"/>
              </w:rPr>
              <w:t>選用針對自殺風險具有良好效度的篩檢工具進行</w:t>
            </w:r>
            <w:r w:rsidRPr="00FC6642">
              <w:rPr>
                <w:rFonts w:ascii="標楷體" w:eastAsia="標楷體" w:hAnsi="標楷體" w:hint="eastAsia"/>
              </w:rPr>
              <w:t>專業</w:t>
            </w:r>
            <w:r w:rsidRPr="00FC6642">
              <w:rPr>
                <w:rFonts w:ascii="標楷體" w:eastAsia="標楷體" w:hAnsi="標楷體"/>
              </w:rPr>
              <w:t>篩檢</w:t>
            </w:r>
            <w:r w:rsidRPr="00FC6642">
              <w:rPr>
                <w:rFonts w:ascii="標楷體" w:eastAsia="標楷體" w:hAnsi="標楷體" w:hint="eastAsia"/>
              </w:rPr>
              <w:t>或自我篩檢，且篩檢後應聯結有效協助因應危機與心理賦能的資源應用</w:t>
            </w:r>
            <w:r w:rsidRPr="00FC6642">
              <w:rPr>
                <w:rFonts w:ascii="標楷體" w:eastAsia="標楷體" w:hAnsi="標楷體"/>
              </w:rPr>
              <w:t>。</w:t>
            </w:r>
          </w:p>
          <w:p w:rsidR="00B02AE3" w:rsidRPr="00FC6642" w:rsidRDefault="00B02AE3" w:rsidP="00682F45">
            <w:pPr>
              <w:pStyle w:val="a5"/>
              <w:numPr>
                <w:ilvl w:val="0"/>
                <w:numId w:val="12"/>
              </w:numPr>
              <w:ind w:leftChars="0"/>
              <w:jc w:val="both"/>
              <w:rPr>
                <w:rFonts w:ascii="標楷體" w:eastAsia="標楷體" w:hAnsi="標楷體"/>
              </w:rPr>
            </w:pPr>
            <w:r w:rsidRPr="00FC6642">
              <w:rPr>
                <w:rFonts w:ascii="標楷體" w:eastAsia="標楷體" w:hAnsi="標楷體"/>
              </w:rPr>
              <w:t>建置</w:t>
            </w:r>
            <w:r w:rsidRPr="00FC6642">
              <w:rPr>
                <w:rFonts w:ascii="標楷體" w:eastAsia="標楷體" w:hAnsi="標楷體" w:hint="eastAsia"/>
              </w:rPr>
              <w:t>或運用</w:t>
            </w:r>
            <w:r w:rsidRPr="00FC6642">
              <w:rPr>
                <w:rFonts w:ascii="標楷體" w:eastAsia="標楷體" w:hAnsi="標楷體"/>
              </w:rPr>
              <w:t>憂鬱與自我傷害的認識、自我評估及因應技巧，以及求助資源等網路互動平臺或Apps。</w:t>
            </w:r>
          </w:p>
          <w:p w:rsidR="00B02AE3" w:rsidRPr="00FC6642" w:rsidRDefault="00B02AE3" w:rsidP="00682F45">
            <w:pPr>
              <w:pStyle w:val="a5"/>
              <w:numPr>
                <w:ilvl w:val="0"/>
                <w:numId w:val="12"/>
              </w:numPr>
              <w:ind w:leftChars="0"/>
              <w:jc w:val="both"/>
              <w:rPr>
                <w:rFonts w:ascii="標楷體" w:eastAsia="標楷體" w:hAnsi="標楷體"/>
              </w:rPr>
            </w:pPr>
            <w:r w:rsidRPr="00FC6642">
              <w:rPr>
                <w:rFonts w:ascii="標楷體" w:eastAsia="標楷體" w:hAnsi="標楷體"/>
              </w:rPr>
              <w:t>強化導師、班級、學生社團或自治團體幹部的自殺防治生命守門人訓練。</w:t>
            </w:r>
          </w:p>
          <w:p w:rsidR="00B02AE3" w:rsidRPr="00FC6642" w:rsidRDefault="00B02AE3" w:rsidP="00682F45">
            <w:pPr>
              <w:pStyle w:val="a5"/>
              <w:numPr>
                <w:ilvl w:val="0"/>
                <w:numId w:val="11"/>
              </w:numPr>
              <w:ind w:leftChars="0"/>
              <w:jc w:val="both"/>
              <w:rPr>
                <w:rFonts w:ascii="標楷體" w:eastAsia="標楷體" w:hAnsi="標楷體"/>
              </w:rPr>
            </w:pPr>
            <w:r w:rsidRPr="00FC6642">
              <w:rPr>
                <w:rFonts w:ascii="標楷體" w:eastAsia="標楷體" w:hAnsi="標楷體"/>
              </w:rPr>
              <w:t>篩檢計畫之實施須符合專業法律與倫理，即在尊重學生</w:t>
            </w:r>
            <w:r w:rsidRPr="00FC6642">
              <w:rPr>
                <w:rFonts w:ascii="標楷體" w:eastAsia="標楷體" w:hAnsi="標楷體"/>
              </w:rPr>
              <w:lastRenderedPageBreak/>
              <w:t>的自主與不傷害生命的原則下，強調保密、隱私，以及不標籤化與污名化之下進行。</w:t>
            </w:r>
          </w:p>
          <w:p w:rsidR="00B02AE3" w:rsidRPr="00FC6642" w:rsidRDefault="00B02AE3" w:rsidP="00FC6642">
            <w:pPr>
              <w:pStyle w:val="a5"/>
              <w:ind w:leftChars="0"/>
              <w:jc w:val="both"/>
              <w:rPr>
                <w:rFonts w:ascii="標楷體" w:eastAsia="標楷體" w:hAnsi="標楷體"/>
              </w:rPr>
            </w:pPr>
            <w:r w:rsidRPr="00FC6642">
              <w:rPr>
                <w:rFonts w:ascii="標楷體" w:eastAsia="標楷體" w:hAnsi="標楷體"/>
              </w:rPr>
              <w:t>實施過程包括六階段：</w:t>
            </w:r>
          </w:p>
          <w:p w:rsidR="00B02AE3" w:rsidRPr="00FC6642" w:rsidRDefault="00B02AE3" w:rsidP="00682F45">
            <w:pPr>
              <w:pStyle w:val="a5"/>
              <w:numPr>
                <w:ilvl w:val="0"/>
                <w:numId w:val="14"/>
              </w:numPr>
              <w:ind w:leftChars="0"/>
              <w:jc w:val="both"/>
              <w:rPr>
                <w:rFonts w:ascii="標楷體" w:eastAsia="標楷體" w:hAnsi="標楷體"/>
              </w:rPr>
            </w:pPr>
            <w:r w:rsidRPr="00FC6642">
              <w:rPr>
                <w:rFonts w:ascii="標楷體" w:eastAsia="標楷體" w:hAnsi="標楷體"/>
              </w:rPr>
              <w:t>說明：說明篩檢目的與保障篩檢結果的保密性。</w:t>
            </w:r>
          </w:p>
          <w:p w:rsidR="00B02AE3" w:rsidRPr="00FC6642" w:rsidRDefault="00B02AE3" w:rsidP="00682F45">
            <w:pPr>
              <w:pStyle w:val="a5"/>
              <w:numPr>
                <w:ilvl w:val="0"/>
                <w:numId w:val="14"/>
              </w:numPr>
              <w:ind w:leftChars="0"/>
              <w:jc w:val="both"/>
              <w:rPr>
                <w:rFonts w:ascii="標楷體" w:eastAsia="標楷體" w:hAnsi="標楷體"/>
              </w:rPr>
            </w:pPr>
            <w:r w:rsidRPr="00FC6642">
              <w:rPr>
                <w:rFonts w:ascii="標楷體" w:eastAsia="標楷體" w:hAnsi="標楷體"/>
              </w:rPr>
              <w:t>取得同意：除非學生有傷害他人或自己的危險性，否則，應依尊重自主原則，在學生（家長）同意下進行篩檢，非強迫性（未成年學生經得家長或監護人同意）。</w:t>
            </w:r>
          </w:p>
          <w:p w:rsidR="00B02AE3" w:rsidRPr="00FC6642" w:rsidRDefault="00B02AE3" w:rsidP="00682F45">
            <w:pPr>
              <w:pStyle w:val="a5"/>
              <w:numPr>
                <w:ilvl w:val="0"/>
                <w:numId w:val="14"/>
              </w:numPr>
              <w:ind w:leftChars="0"/>
              <w:jc w:val="both"/>
              <w:rPr>
                <w:rFonts w:ascii="標楷體" w:eastAsia="標楷體" w:hAnsi="標楷體"/>
              </w:rPr>
            </w:pPr>
            <w:r w:rsidRPr="00FC6642">
              <w:rPr>
                <w:rFonts w:ascii="標楷體" w:eastAsia="標楷體" w:hAnsi="標楷體"/>
              </w:rPr>
              <w:t>解釋結果：對篩檢結果的解釋要謹慎與專業，</w:t>
            </w:r>
            <w:r w:rsidRPr="00FC6642">
              <w:rPr>
                <w:rFonts w:ascii="標楷體" w:eastAsia="標楷體" w:hAnsi="標楷體" w:hint="eastAsia"/>
              </w:rPr>
              <w:t>避免</w:t>
            </w:r>
            <w:r w:rsidRPr="00FC6642">
              <w:rPr>
                <w:rFonts w:ascii="標楷體" w:eastAsia="標楷體" w:hAnsi="標楷體"/>
              </w:rPr>
              <w:t>給學生貼上精神疾病或任何標籤。</w:t>
            </w:r>
          </w:p>
          <w:p w:rsidR="00B02AE3" w:rsidRPr="00FC6642" w:rsidRDefault="00B02AE3" w:rsidP="00682F45">
            <w:pPr>
              <w:pStyle w:val="a5"/>
              <w:numPr>
                <w:ilvl w:val="0"/>
                <w:numId w:val="14"/>
              </w:numPr>
              <w:ind w:leftChars="0"/>
              <w:jc w:val="both"/>
              <w:rPr>
                <w:rFonts w:ascii="標楷體" w:eastAsia="標楷體" w:hAnsi="標楷體"/>
              </w:rPr>
            </w:pPr>
            <w:r w:rsidRPr="00FC6642">
              <w:rPr>
                <w:rFonts w:ascii="標楷體" w:eastAsia="標楷體" w:hAnsi="標楷體"/>
              </w:rPr>
              <w:t>保密：</w:t>
            </w:r>
            <w:r w:rsidRPr="00C142B7">
              <w:rPr>
                <w:rFonts w:ascii="標楷體" w:eastAsia="標楷體" w:hAnsi="標楷體"/>
              </w:rPr>
              <w:t>各校</w:t>
            </w:r>
            <w:r w:rsidRPr="00FC6642">
              <w:rPr>
                <w:rFonts w:ascii="標楷體" w:eastAsia="標楷體" w:hAnsi="標楷體"/>
              </w:rPr>
              <w:t>輔導老師與專業輔導人員、教職員、導師，以及相關教師應遵守法律命令及專業倫理，不得無故洩漏因業務而知悉或持有個案當事人之秘密。</w:t>
            </w:r>
          </w:p>
          <w:p w:rsidR="00B02AE3" w:rsidRPr="00FC6642" w:rsidRDefault="00B02AE3" w:rsidP="00682F45">
            <w:pPr>
              <w:pStyle w:val="a5"/>
              <w:numPr>
                <w:ilvl w:val="0"/>
                <w:numId w:val="14"/>
              </w:numPr>
              <w:ind w:leftChars="0"/>
              <w:jc w:val="both"/>
              <w:rPr>
                <w:rFonts w:ascii="標楷體" w:eastAsia="標楷體" w:hAnsi="標楷體"/>
              </w:rPr>
            </w:pPr>
            <w:r w:rsidRPr="00FC6642">
              <w:rPr>
                <w:rFonts w:ascii="標楷體" w:eastAsia="標楷體" w:hAnsi="標楷體"/>
              </w:rPr>
              <w:t>主動關懷：主動提供提升動機的諮商輔導，透過同理心、支持、提供相關資訊、增強正向因應能力，及鼓勵使用求助與社會資源。</w:t>
            </w:r>
          </w:p>
          <w:p w:rsidR="00B02AE3" w:rsidRPr="00FC6642" w:rsidRDefault="00B02AE3" w:rsidP="00682F45">
            <w:pPr>
              <w:pStyle w:val="a5"/>
              <w:numPr>
                <w:ilvl w:val="0"/>
                <w:numId w:val="14"/>
              </w:numPr>
              <w:ind w:leftChars="0"/>
              <w:jc w:val="both"/>
              <w:rPr>
                <w:rFonts w:ascii="標楷體" w:eastAsia="標楷體" w:hAnsi="標楷體"/>
              </w:rPr>
            </w:pPr>
            <w:r w:rsidRPr="00FC6642">
              <w:rPr>
                <w:rFonts w:ascii="標楷體" w:eastAsia="標楷體" w:hAnsi="標楷體"/>
              </w:rPr>
              <w:t>必要的轉介：當知悉學生有明顯的自傷（如：自殺意圖、自殺計畫、自傷行為）或傷人之虞時，需進行自殺風險評估和危機處置與後續心理諮商與</w:t>
            </w:r>
            <w:r w:rsidRPr="00FC6642">
              <w:rPr>
                <w:rFonts w:ascii="標楷體" w:eastAsia="標楷體" w:hAnsi="標楷體" w:hint="eastAsia"/>
              </w:rPr>
              <w:t>就醫</w:t>
            </w:r>
            <w:r w:rsidRPr="00FC6642">
              <w:rPr>
                <w:rFonts w:ascii="標楷體" w:eastAsia="標楷體" w:hAnsi="標楷體"/>
              </w:rPr>
              <w:t>治療。</w:t>
            </w:r>
          </w:p>
          <w:p w:rsidR="00B02AE3" w:rsidRPr="00FC6642" w:rsidRDefault="00B02AE3" w:rsidP="00682F45">
            <w:pPr>
              <w:pStyle w:val="a5"/>
              <w:numPr>
                <w:ilvl w:val="0"/>
                <w:numId w:val="11"/>
              </w:numPr>
              <w:ind w:leftChars="0"/>
              <w:jc w:val="both"/>
              <w:rPr>
                <w:rFonts w:ascii="標楷體" w:eastAsia="標楷體" w:hAnsi="標楷體"/>
              </w:rPr>
            </w:pPr>
            <w:r w:rsidRPr="00FC6642">
              <w:rPr>
                <w:rFonts w:ascii="標楷體" w:eastAsia="標楷體" w:hAnsi="標楷體"/>
              </w:rPr>
              <w:t>提升輔導老師與專業輔導人員、教職員、導師、教官、班級、學生社團或自治團體幹部、家長對憂鬱與自殺風險度之辨識與危機處理能力，以協助觀察辨識與轉介。</w:t>
            </w:r>
          </w:p>
          <w:p w:rsidR="00B02AE3" w:rsidRPr="00FC6642" w:rsidRDefault="00B02AE3" w:rsidP="00682F45">
            <w:pPr>
              <w:pStyle w:val="a5"/>
              <w:numPr>
                <w:ilvl w:val="0"/>
                <w:numId w:val="11"/>
              </w:numPr>
              <w:ind w:leftChars="0"/>
              <w:jc w:val="both"/>
              <w:rPr>
                <w:rFonts w:ascii="標楷體" w:eastAsia="標楷體" w:hAnsi="標楷體"/>
              </w:rPr>
            </w:pPr>
            <w:r w:rsidRPr="00FC6642">
              <w:rPr>
                <w:rFonts w:ascii="標楷體" w:eastAsia="標楷體" w:hAnsi="標楷體"/>
              </w:rPr>
              <w:t>提升輔導老師與專業輔導人員對所發現之高關懷學生提供進一步個別或團體的心理諮商或治療之知能。</w:t>
            </w:r>
          </w:p>
          <w:p w:rsidR="00B02AE3" w:rsidRPr="00FC6642" w:rsidRDefault="00B02AE3" w:rsidP="00682F45">
            <w:pPr>
              <w:pStyle w:val="a5"/>
              <w:numPr>
                <w:ilvl w:val="0"/>
                <w:numId w:val="11"/>
              </w:numPr>
              <w:ind w:leftChars="0"/>
              <w:jc w:val="both"/>
              <w:rPr>
                <w:rFonts w:ascii="標楷體" w:eastAsia="標楷體" w:hAnsi="標楷體"/>
              </w:rPr>
            </w:pPr>
            <w:r w:rsidRPr="00FC6642">
              <w:rPr>
                <w:rFonts w:ascii="標楷體" w:eastAsia="標楷體" w:hAnsi="標楷體"/>
              </w:rPr>
              <w:t>針對特殊狀態或心理發展特殊需求學生提供主動關懷</w:t>
            </w:r>
            <w:r w:rsidRPr="00FC6642">
              <w:rPr>
                <w:rFonts w:ascii="標楷體" w:eastAsia="標楷體" w:hAnsi="標楷體" w:hint="eastAsia"/>
              </w:rPr>
              <w:t>。</w:t>
            </w:r>
          </w:p>
          <w:p w:rsidR="00B02AE3" w:rsidRPr="00FC6642" w:rsidRDefault="00B02AE3" w:rsidP="00682F45">
            <w:pPr>
              <w:pStyle w:val="a5"/>
              <w:numPr>
                <w:ilvl w:val="0"/>
                <w:numId w:val="11"/>
              </w:numPr>
              <w:ind w:leftChars="0"/>
              <w:jc w:val="both"/>
              <w:rPr>
                <w:rFonts w:ascii="標楷體" w:eastAsia="標楷體" w:hAnsi="標楷體"/>
              </w:rPr>
            </w:pPr>
            <w:r w:rsidRPr="00FC6642">
              <w:rPr>
                <w:rFonts w:ascii="標楷體" w:eastAsia="標楷體" w:hAnsi="標楷體"/>
              </w:rPr>
              <w:t>整合校外之專業人員（如：臨床心理師、諮商心理師、社工師、精神科醫師等）資源到校服務。</w:t>
            </w:r>
          </w:p>
        </w:tc>
        <w:tc>
          <w:tcPr>
            <w:tcW w:w="1417" w:type="dxa"/>
            <w:tcBorders>
              <w:top w:val="single" w:sz="4" w:space="0" w:color="auto"/>
              <w:left w:val="single" w:sz="4" w:space="0" w:color="auto"/>
              <w:bottom w:val="single" w:sz="4" w:space="0" w:color="auto"/>
              <w:right w:val="single" w:sz="4" w:space="0" w:color="auto"/>
            </w:tcBorders>
          </w:tcPr>
          <w:p w:rsidR="00B02AE3" w:rsidRPr="00FC6642" w:rsidRDefault="00B02AE3" w:rsidP="00FC6642">
            <w:pPr>
              <w:spacing w:line="240" w:lineRule="atLeast"/>
              <w:jc w:val="both"/>
              <w:rPr>
                <w:rFonts w:ascii="標楷體" w:eastAsia="標楷體" w:hAnsi="標楷體"/>
              </w:rPr>
            </w:pPr>
            <w:r w:rsidRPr="00FC6642">
              <w:rPr>
                <w:rFonts w:ascii="標楷體" w:eastAsia="標楷體" w:hAnsi="標楷體" w:hint="eastAsia"/>
              </w:rPr>
              <w:lastRenderedPageBreak/>
              <w:t>辦理</w:t>
            </w:r>
            <w:r w:rsidRPr="00FC6642">
              <w:rPr>
                <w:rFonts w:ascii="標楷體" w:eastAsia="標楷體" w:hAnsi="標楷體"/>
              </w:rPr>
              <w:t>高關懷學生辨識</w:t>
            </w:r>
            <w:r w:rsidRPr="00FC6642">
              <w:rPr>
                <w:rFonts w:ascii="標楷體" w:eastAsia="標楷體" w:hAnsi="標楷體" w:hint="eastAsia"/>
              </w:rPr>
              <w:t>。</w:t>
            </w:r>
          </w:p>
        </w:tc>
      </w:tr>
      <w:tr w:rsidR="00B02AE3" w:rsidTr="00FC6642">
        <w:tc>
          <w:tcPr>
            <w:tcW w:w="849" w:type="dxa"/>
            <w:tcBorders>
              <w:top w:val="single" w:sz="4" w:space="0" w:color="auto"/>
              <w:left w:val="single" w:sz="4" w:space="0" w:color="auto"/>
              <w:bottom w:val="single" w:sz="4" w:space="0" w:color="auto"/>
              <w:right w:val="single" w:sz="4" w:space="0" w:color="auto"/>
            </w:tcBorders>
          </w:tcPr>
          <w:p w:rsidR="00B02AE3" w:rsidRPr="00FC6642" w:rsidRDefault="00B02AE3" w:rsidP="00FC6642">
            <w:pPr>
              <w:jc w:val="both"/>
              <w:rPr>
                <w:rFonts w:ascii="標楷體" w:eastAsia="標楷體" w:hAnsi="標楷體"/>
                <w:color w:val="000000"/>
              </w:rPr>
            </w:pPr>
            <w:r w:rsidRPr="00FC6642">
              <w:rPr>
                <w:rFonts w:ascii="標楷體" w:eastAsia="標楷體" w:hAnsi="標楷體"/>
              </w:rPr>
              <w:lastRenderedPageBreak/>
              <w:t>三級預防（處遇性輔導）</w:t>
            </w:r>
          </w:p>
        </w:tc>
        <w:tc>
          <w:tcPr>
            <w:tcW w:w="849" w:type="dxa"/>
            <w:tcBorders>
              <w:top w:val="single" w:sz="4" w:space="0" w:color="auto"/>
              <w:left w:val="single" w:sz="4" w:space="0" w:color="auto"/>
              <w:bottom w:val="single" w:sz="4" w:space="0" w:color="auto"/>
              <w:right w:val="single" w:sz="4" w:space="0" w:color="auto"/>
            </w:tcBorders>
          </w:tcPr>
          <w:p w:rsidR="00B02AE3" w:rsidRPr="00FC6642" w:rsidRDefault="00B02AE3" w:rsidP="00FC6642">
            <w:pPr>
              <w:spacing w:line="240" w:lineRule="atLeast"/>
              <w:jc w:val="both"/>
              <w:rPr>
                <w:rFonts w:ascii="標楷體" w:eastAsia="標楷體" w:hAnsi="標楷體"/>
                <w:color w:val="000000"/>
              </w:rPr>
            </w:pPr>
            <w:r w:rsidRPr="00FC6642">
              <w:rPr>
                <w:rFonts w:ascii="標楷體" w:eastAsia="標楷體" w:hAnsi="標楷體"/>
              </w:rPr>
              <w:t>預防自殺企圖者與自殺身亡的周遭朋友或親友模仿自殺，及</w:t>
            </w:r>
            <w:r w:rsidRPr="00FC6642">
              <w:rPr>
                <w:rFonts w:ascii="標楷體" w:eastAsia="標楷體" w:hAnsi="標楷體"/>
              </w:rPr>
              <w:lastRenderedPageBreak/>
              <w:t>自殺企圖者的再自殺</w:t>
            </w:r>
          </w:p>
        </w:tc>
        <w:tc>
          <w:tcPr>
            <w:tcW w:w="849" w:type="dxa"/>
            <w:tcBorders>
              <w:top w:val="single" w:sz="4" w:space="0" w:color="auto"/>
              <w:left w:val="single" w:sz="4" w:space="0" w:color="auto"/>
              <w:bottom w:val="single" w:sz="4" w:space="0" w:color="auto"/>
              <w:right w:val="single" w:sz="4" w:space="0" w:color="auto"/>
            </w:tcBorders>
          </w:tcPr>
          <w:p w:rsidR="00B02AE3" w:rsidRPr="00FC6642" w:rsidRDefault="00B02AE3" w:rsidP="00FC6642">
            <w:pPr>
              <w:spacing w:line="240" w:lineRule="atLeast"/>
              <w:jc w:val="both"/>
              <w:rPr>
                <w:rFonts w:ascii="標楷體" w:eastAsia="標楷體" w:hAnsi="標楷體"/>
              </w:rPr>
            </w:pPr>
            <w:r w:rsidRPr="00FC6642">
              <w:rPr>
                <w:rFonts w:ascii="標楷體" w:eastAsia="標楷體" w:hAnsi="標楷體"/>
              </w:rPr>
              <w:lastRenderedPageBreak/>
              <w:t>建立自殺身亡與自殺企圖者之危機處理與善後處置標準作業</w:t>
            </w:r>
            <w:r w:rsidRPr="00FC6642">
              <w:rPr>
                <w:rFonts w:ascii="標楷體" w:eastAsia="標楷體" w:hAnsi="標楷體"/>
              </w:rPr>
              <w:lastRenderedPageBreak/>
              <w:t>流程</w:t>
            </w:r>
          </w:p>
        </w:tc>
        <w:tc>
          <w:tcPr>
            <w:tcW w:w="6379" w:type="dxa"/>
            <w:tcBorders>
              <w:top w:val="single" w:sz="4" w:space="0" w:color="auto"/>
              <w:left w:val="single" w:sz="4" w:space="0" w:color="auto"/>
              <w:bottom w:val="single" w:sz="4" w:space="0" w:color="auto"/>
              <w:right w:val="single" w:sz="4" w:space="0" w:color="auto"/>
            </w:tcBorders>
          </w:tcPr>
          <w:p w:rsidR="00B02AE3" w:rsidRPr="00FC6642" w:rsidRDefault="00B02AE3" w:rsidP="00682F45">
            <w:pPr>
              <w:pStyle w:val="a5"/>
              <w:numPr>
                <w:ilvl w:val="0"/>
                <w:numId w:val="10"/>
              </w:numPr>
              <w:ind w:leftChars="0"/>
              <w:jc w:val="both"/>
              <w:rPr>
                <w:rFonts w:ascii="標楷體" w:eastAsia="標楷體" w:hAnsi="標楷體"/>
              </w:rPr>
            </w:pPr>
            <w:r w:rsidRPr="00FC6642">
              <w:rPr>
                <w:rFonts w:ascii="標楷體" w:eastAsia="標楷體" w:hAnsi="標楷體"/>
              </w:rPr>
              <w:lastRenderedPageBreak/>
              <w:t>自殺企圖：</w:t>
            </w:r>
          </w:p>
          <w:p w:rsidR="00B02AE3" w:rsidRPr="00FC6642" w:rsidRDefault="00B02AE3" w:rsidP="00682F45">
            <w:pPr>
              <w:pStyle w:val="a5"/>
              <w:numPr>
                <w:ilvl w:val="0"/>
                <w:numId w:val="15"/>
              </w:numPr>
              <w:ind w:leftChars="0"/>
              <w:jc w:val="both"/>
              <w:rPr>
                <w:rFonts w:ascii="標楷體" w:eastAsia="標楷體" w:hAnsi="標楷體"/>
              </w:rPr>
            </w:pPr>
            <w:r w:rsidRPr="00FC6642">
              <w:rPr>
                <w:rFonts w:ascii="標楷體" w:eastAsia="標楷體" w:hAnsi="標楷體"/>
              </w:rPr>
              <w:t>建立個案之危機處置標準作業流程，對校內教學與行政相關單位、受影響之學生、班級、學生社團或自治團體幹部之說明與教育輔導（降低自殺模仿效應），並注意其他高關懷群是否受影響。</w:t>
            </w:r>
          </w:p>
          <w:p w:rsidR="00B02AE3" w:rsidRPr="00FC6642" w:rsidRDefault="00B02AE3" w:rsidP="00682F45">
            <w:pPr>
              <w:pStyle w:val="a5"/>
              <w:numPr>
                <w:ilvl w:val="0"/>
                <w:numId w:val="15"/>
              </w:numPr>
              <w:ind w:leftChars="0"/>
              <w:jc w:val="both"/>
              <w:rPr>
                <w:rFonts w:ascii="標楷體" w:eastAsia="標楷體" w:hAnsi="標楷體"/>
              </w:rPr>
            </w:pPr>
            <w:r w:rsidRPr="00FC6642">
              <w:rPr>
                <w:rFonts w:ascii="標楷體" w:eastAsia="標楷體" w:hAnsi="標楷體"/>
              </w:rPr>
              <w:t>自殺企圖個案由輔導老師與專業輔導人員進行後續心理輔導或心理治療，及持續追蹤，以預防再自殺</w:t>
            </w:r>
            <w:r w:rsidRPr="00FC6642">
              <w:rPr>
                <w:rFonts w:ascii="標楷體" w:eastAsia="標楷體" w:hAnsi="標楷體" w:hint="eastAsia"/>
              </w:rPr>
              <w:t>，重複企圖個案可進行個案管理；與家長聯繫，提供說明、情緒支持與預防再自殺教育。</w:t>
            </w:r>
          </w:p>
          <w:p w:rsidR="00B02AE3" w:rsidRPr="00FC6642" w:rsidRDefault="00B02AE3" w:rsidP="00682F45">
            <w:pPr>
              <w:pStyle w:val="a5"/>
              <w:numPr>
                <w:ilvl w:val="0"/>
                <w:numId w:val="15"/>
              </w:numPr>
              <w:ind w:leftChars="0"/>
              <w:jc w:val="both"/>
              <w:rPr>
                <w:rFonts w:ascii="標楷體" w:eastAsia="標楷體" w:hAnsi="標楷體"/>
              </w:rPr>
            </w:pPr>
            <w:r w:rsidRPr="00FC6642">
              <w:rPr>
                <w:rFonts w:ascii="標楷體" w:eastAsia="標楷體" w:hAnsi="標楷體"/>
              </w:rPr>
              <w:t>進行班級團體輔導，提供心理衛生教育及</w:t>
            </w:r>
            <w:r w:rsidRPr="00FC6642">
              <w:rPr>
                <w:rFonts w:ascii="標楷體" w:eastAsia="標楷體" w:hAnsi="標楷體" w:hint="eastAsia"/>
              </w:rPr>
              <w:t>宣導</w:t>
            </w:r>
            <w:r w:rsidRPr="00FC6642">
              <w:rPr>
                <w:rFonts w:ascii="標楷體" w:eastAsia="標楷體" w:hAnsi="標楷體"/>
              </w:rPr>
              <w:t>同儕如何協助個案。</w:t>
            </w:r>
          </w:p>
          <w:p w:rsidR="00B02AE3" w:rsidRPr="00FC6642" w:rsidRDefault="00B02AE3" w:rsidP="00682F45">
            <w:pPr>
              <w:pStyle w:val="a5"/>
              <w:numPr>
                <w:ilvl w:val="0"/>
                <w:numId w:val="15"/>
              </w:numPr>
              <w:ind w:leftChars="0"/>
              <w:jc w:val="both"/>
              <w:rPr>
                <w:rFonts w:ascii="標楷體" w:eastAsia="標楷體" w:hAnsi="標楷體"/>
              </w:rPr>
            </w:pPr>
            <w:r w:rsidRPr="00FC6642">
              <w:rPr>
                <w:rFonts w:ascii="標楷體" w:eastAsia="標楷體" w:hAnsi="標楷體"/>
              </w:rPr>
              <w:t>強化輔導老師對風險評估與危機處遇轉介管道知能，與專業輔導人員對自殺企圖個案之自殺風險評</w:t>
            </w:r>
            <w:r w:rsidRPr="00FC6642">
              <w:rPr>
                <w:rFonts w:ascii="標楷體" w:eastAsia="標楷體" w:hAnsi="標楷體"/>
              </w:rPr>
              <w:lastRenderedPageBreak/>
              <w:t>估與危機處遇及中長期心理諮商與治療的有效知能技巧訓練與督導。</w:t>
            </w:r>
          </w:p>
          <w:p w:rsidR="00B02AE3" w:rsidRPr="00FC6642" w:rsidRDefault="00B02AE3" w:rsidP="00682F45">
            <w:pPr>
              <w:pStyle w:val="a5"/>
              <w:numPr>
                <w:ilvl w:val="0"/>
                <w:numId w:val="10"/>
              </w:numPr>
              <w:ind w:leftChars="0"/>
              <w:jc w:val="both"/>
              <w:rPr>
                <w:rFonts w:ascii="標楷體" w:eastAsia="標楷體" w:hAnsi="標楷體"/>
              </w:rPr>
            </w:pPr>
            <w:r w:rsidRPr="00FC6642">
              <w:rPr>
                <w:rFonts w:ascii="標楷體" w:eastAsia="標楷體" w:hAnsi="標楷體"/>
              </w:rPr>
              <w:t>自殺身亡：</w:t>
            </w:r>
          </w:p>
          <w:p w:rsidR="00B02AE3" w:rsidRPr="00FC6642" w:rsidRDefault="00B02AE3" w:rsidP="00682F45">
            <w:pPr>
              <w:pStyle w:val="a5"/>
              <w:numPr>
                <w:ilvl w:val="0"/>
                <w:numId w:val="16"/>
              </w:numPr>
              <w:ind w:leftChars="0"/>
              <w:jc w:val="both"/>
              <w:rPr>
                <w:rFonts w:ascii="標楷體" w:eastAsia="標楷體" w:hAnsi="標楷體"/>
              </w:rPr>
            </w:pPr>
            <w:r w:rsidRPr="00FC6642">
              <w:rPr>
                <w:rFonts w:ascii="標楷體" w:eastAsia="標楷體" w:hAnsi="標楷體" w:hint="eastAsia"/>
              </w:rPr>
              <w:t>於知悉身亡事件後成立危機處理小組，並由一級主管以上層級主持(大專院校主秘或副校長；中學以下校長)，協調各處室的因應作為。</w:t>
            </w:r>
          </w:p>
          <w:p w:rsidR="00B02AE3" w:rsidRPr="00FC6642" w:rsidRDefault="00B02AE3" w:rsidP="00682F45">
            <w:pPr>
              <w:pStyle w:val="a5"/>
              <w:numPr>
                <w:ilvl w:val="0"/>
                <w:numId w:val="16"/>
              </w:numPr>
              <w:ind w:leftChars="0"/>
              <w:jc w:val="both"/>
              <w:rPr>
                <w:rFonts w:ascii="標楷體" w:eastAsia="標楷體" w:hAnsi="標楷體"/>
              </w:rPr>
            </w:pPr>
            <w:r w:rsidRPr="00FC6642">
              <w:rPr>
                <w:rFonts w:ascii="標楷體" w:eastAsia="標楷體" w:hAnsi="標楷體"/>
              </w:rPr>
              <w:t>建立處置作業流程，含對媒體和在社群網站之說明、對校內教學與行政相關單位、受影響之學生、班級、學生社團或自治團體幹部之說明與安心輔導（降低自殺模仿效應）；家長聯繫</w:t>
            </w:r>
            <w:r w:rsidRPr="00FC6642">
              <w:rPr>
                <w:rFonts w:ascii="標楷體" w:eastAsia="標楷體" w:hAnsi="標楷體" w:hint="eastAsia"/>
              </w:rPr>
              <w:t>視需求轉介</w:t>
            </w:r>
            <w:r w:rsidRPr="00FC6642">
              <w:rPr>
                <w:rFonts w:ascii="標楷體" w:eastAsia="標楷體" w:hAnsi="標楷體"/>
              </w:rPr>
              <w:t>及高關懷群</w:t>
            </w:r>
            <w:r w:rsidRPr="00FC6642">
              <w:rPr>
                <w:rFonts w:ascii="標楷體" w:eastAsia="標楷體" w:hAnsi="標楷體" w:hint="eastAsia"/>
              </w:rPr>
              <w:t>追蹤</w:t>
            </w:r>
            <w:r w:rsidRPr="00FC6642">
              <w:rPr>
                <w:rFonts w:ascii="標楷體" w:eastAsia="標楷體" w:hAnsi="標楷體"/>
              </w:rPr>
              <w:t>輔導。</w:t>
            </w:r>
          </w:p>
          <w:p w:rsidR="00B02AE3" w:rsidRPr="00FC6642" w:rsidRDefault="00B02AE3" w:rsidP="00FC6642">
            <w:pPr>
              <w:ind w:leftChars="229" w:left="833" w:hangingChars="118" w:hanging="283"/>
              <w:jc w:val="both"/>
              <w:rPr>
                <w:rFonts w:ascii="標楷體" w:eastAsia="標楷體" w:hAnsi="標楷體"/>
              </w:rPr>
            </w:pPr>
            <w:r w:rsidRPr="00FC6642">
              <w:rPr>
                <w:rFonts w:ascii="標楷體" w:eastAsia="標楷體" w:hAnsi="標楷體" w:hint="eastAsia"/>
              </w:rPr>
              <w:t>1</w:t>
            </w:r>
            <w:r w:rsidRPr="00FC6642">
              <w:rPr>
                <w:rFonts w:ascii="標楷體" w:eastAsia="標楷體" w:hAnsi="標楷體"/>
              </w:rPr>
              <w:t>.說明需遵守</w:t>
            </w:r>
            <w:r w:rsidRPr="00FC6642">
              <w:rPr>
                <w:rFonts w:ascii="標楷體" w:eastAsia="標楷體" w:hAnsi="標楷體" w:hint="eastAsia"/>
              </w:rPr>
              <w:t>世界衛生組織關於自殺報導與溝通的</w:t>
            </w:r>
            <w:r w:rsidRPr="00FC6642">
              <w:rPr>
                <w:rFonts w:ascii="標楷體" w:eastAsia="標楷體" w:hAnsi="標楷體"/>
              </w:rPr>
              <w:t>六要、六不原則。</w:t>
            </w:r>
          </w:p>
          <w:p w:rsidR="00B02AE3" w:rsidRPr="00FC6642" w:rsidRDefault="00B02AE3" w:rsidP="00FC6642">
            <w:pPr>
              <w:ind w:leftChars="229" w:left="833" w:hangingChars="118" w:hanging="283"/>
              <w:jc w:val="both"/>
              <w:rPr>
                <w:rFonts w:ascii="標楷體" w:eastAsia="標楷體" w:hAnsi="標楷體"/>
              </w:rPr>
            </w:pPr>
            <w:r w:rsidRPr="00FC6642">
              <w:rPr>
                <w:rFonts w:ascii="標楷體" w:eastAsia="標楷體" w:hAnsi="標楷體" w:hint="eastAsia"/>
              </w:rPr>
              <w:t>2</w:t>
            </w:r>
            <w:r w:rsidRPr="00FC6642">
              <w:rPr>
                <w:rFonts w:ascii="標楷體" w:eastAsia="標楷體" w:hAnsi="標楷體"/>
              </w:rPr>
              <w:t>.不鼓勵校內辦理公開紀念活動。</w:t>
            </w:r>
          </w:p>
          <w:p w:rsidR="00B02AE3" w:rsidRPr="00FC6642" w:rsidRDefault="00B02AE3" w:rsidP="00FC6642">
            <w:pPr>
              <w:ind w:leftChars="229" w:left="833" w:hangingChars="118" w:hanging="283"/>
              <w:jc w:val="both"/>
              <w:rPr>
                <w:rFonts w:ascii="標楷體" w:eastAsia="標楷體" w:hAnsi="標楷體"/>
              </w:rPr>
            </w:pPr>
            <w:r w:rsidRPr="00FC6642">
              <w:rPr>
                <w:rFonts w:ascii="標楷體" w:eastAsia="標楷體" w:hAnsi="標楷體" w:hint="eastAsia"/>
              </w:rPr>
              <w:t>3</w:t>
            </w:r>
            <w:r w:rsidRPr="00FC6642">
              <w:rPr>
                <w:rFonts w:ascii="標楷體" w:eastAsia="標楷體" w:hAnsi="標楷體"/>
              </w:rPr>
              <w:t>.加強社區內鄰近學校的橫向連繫。</w:t>
            </w:r>
          </w:p>
          <w:p w:rsidR="00B02AE3" w:rsidRPr="00FC6642" w:rsidRDefault="00B02AE3" w:rsidP="00FC6642">
            <w:pPr>
              <w:ind w:leftChars="229" w:left="833" w:hangingChars="118" w:hanging="283"/>
              <w:jc w:val="both"/>
              <w:rPr>
                <w:rFonts w:ascii="標楷體" w:eastAsia="標楷體" w:hAnsi="標楷體"/>
              </w:rPr>
            </w:pPr>
            <w:r w:rsidRPr="00FC6642">
              <w:rPr>
                <w:rFonts w:ascii="標楷體" w:eastAsia="標楷體" w:hAnsi="標楷體" w:hint="eastAsia"/>
              </w:rPr>
              <w:t>4</w:t>
            </w:r>
            <w:r w:rsidRPr="00FC6642">
              <w:rPr>
                <w:rFonts w:ascii="標楷體" w:eastAsia="標楷體" w:hAnsi="標楷體"/>
              </w:rPr>
              <w:t>.提供校園內外輔導、諮商與治療資訊與管道。</w:t>
            </w:r>
          </w:p>
          <w:p w:rsidR="00B02AE3" w:rsidRPr="00FC6642" w:rsidRDefault="00B02AE3" w:rsidP="00682F45">
            <w:pPr>
              <w:pStyle w:val="a5"/>
              <w:numPr>
                <w:ilvl w:val="0"/>
                <w:numId w:val="16"/>
              </w:numPr>
              <w:ind w:leftChars="0"/>
              <w:jc w:val="both"/>
              <w:rPr>
                <w:rFonts w:ascii="標楷體" w:eastAsia="標楷體" w:hAnsi="標楷體"/>
              </w:rPr>
            </w:pPr>
            <w:r w:rsidRPr="00FC6642">
              <w:rPr>
                <w:rFonts w:ascii="標楷體" w:eastAsia="標楷體" w:hAnsi="標楷體"/>
              </w:rPr>
              <w:t>針對自殺身亡個案之親近同儕與教師，加強輔導老師與專業輔導人員對其自殺風險評估與危機處遇及中長期心理諮商與治療的有效技巧訓練與諮詢或督導。</w:t>
            </w:r>
          </w:p>
          <w:p w:rsidR="00B02AE3" w:rsidRPr="00FC6642" w:rsidRDefault="00B02AE3" w:rsidP="00682F45">
            <w:pPr>
              <w:pStyle w:val="a5"/>
              <w:numPr>
                <w:ilvl w:val="0"/>
                <w:numId w:val="16"/>
              </w:numPr>
              <w:ind w:leftChars="0"/>
              <w:jc w:val="both"/>
              <w:rPr>
                <w:rFonts w:ascii="標楷體" w:eastAsia="標楷體" w:hAnsi="標楷體"/>
              </w:rPr>
            </w:pPr>
            <w:r w:rsidRPr="00FC6642">
              <w:rPr>
                <w:rFonts w:ascii="標楷體" w:eastAsia="標楷體" w:hAnsi="標楷體"/>
              </w:rPr>
              <w:t>針對專業遺族(如輔導老師與專業輔導人員)</w:t>
            </w:r>
            <w:r w:rsidRPr="00FC6642">
              <w:rPr>
                <w:rFonts w:ascii="標楷體" w:eastAsia="標楷體" w:hAnsi="標楷體" w:hint="eastAsia"/>
              </w:rPr>
              <w:t>提供</w:t>
            </w:r>
            <w:r w:rsidRPr="00FC6642">
              <w:rPr>
                <w:rFonts w:ascii="標楷體" w:eastAsia="標楷體" w:hAnsi="標楷體"/>
              </w:rPr>
              <w:t>心理諮商與治療。</w:t>
            </w:r>
          </w:p>
          <w:p w:rsidR="00B02AE3" w:rsidRPr="00FC6642" w:rsidRDefault="00B02AE3" w:rsidP="00682F45">
            <w:pPr>
              <w:pStyle w:val="a5"/>
              <w:numPr>
                <w:ilvl w:val="0"/>
                <w:numId w:val="10"/>
              </w:numPr>
              <w:ind w:leftChars="0"/>
              <w:jc w:val="both"/>
              <w:rPr>
                <w:rFonts w:ascii="標楷體" w:eastAsia="標楷體" w:hAnsi="標楷體"/>
              </w:rPr>
            </w:pPr>
            <w:r w:rsidRPr="00FC6642">
              <w:rPr>
                <w:rFonts w:ascii="標楷體" w:eastAsia="標楷體" w:hAnsi="標楷體"/>
              </w:rPr>
              <w:t>通報轉介，進行校安通報與自殺防治通報：</w:t>
            </w:r>
          </w:p>
          <w:p w:rsidR="00B02AE3" w:rsidRPr="00FC6642" w:rsidRDefault="00B02AE3" w:rsidP="00682F45">
            <w:pPr>
              <w:pStyle w:val="a5"/>
              <w:numPr>
                <w:ilvl w:val="0"/>
                <w:numId w:val="8"/>
              </w:numPr>
              <w:ind w:leftChars="0"/>
              <w:jc w:val="both"/>
              <w:rPr>
                <w:rFonts w:ascii="標楷體" w:eastAsia="標楷體" w:hAnsi="標楷體"/>
              </w:rPr>
            </w:pPr>
            <w:r w:rsidRPr="00FC6642">
              <w:rPr>
                <w:rFonts w:ascii="標楷體" w:eastAsia="標楷體" w:hAnsi="標楷體"/>
              </w:rPr>
              <w:t>知悉自傷和自殺事件後，依「校園安全及災害事件通報作業要點」進行校安通報。</w:t>
            </w:r>
          </w:p>
          <w:p w:rsidR="00B02AE3" w:rsidRPr="00FC6642" w:rsidRDefault="00B02AE3" w:rsidP="00682F45">
            <w:pPr>
              <w:pStyle w:val="a5"/>
              <w:numPr>
                <w:ilvl w:val="0"/>
                <w:numId w:val="8"/>
              </w:numPr>
              <w:ind w:leftChars="0"/>
              <w:jc w:val="both"/>
              <w:rPr>
                <w:rFonts w:ascii="標楷體" w:eastAsia="標楷體" w:hAnsi="標楷體"/>
              </w:rPr>
            </w:pPr>
            <w:r w:rsidRPr="00FC6642">
              <w:rPr>
                <w:rFonts w:ascii="標楷體" w:eastAsia="標楷體" w:hAnsi="標楷體"/>
              </w:rPr>
              <w:t>針對</w:t>
            </w:r>
            <w:r w:rsidRPr="00FC6642">
              <w:rPr>
                <w:rFonts w:ascii="標楷體" w:eastAsia="標楷體" w:hAnsi="標楷體" w:hint="eastAsia"/>
              </w:rPr>
              <w:t>知悉自殺行為情事時</w:t>
            </w:r>
            <w:r w:rsidRPr="00FC6642">
              <w:rPr>
                <w:rFonts w:ascii="標楷體" w:eastAsia="標楷體" w:hAnsi="標楷體"/>
              </w:rPr>
              <w:t>，在</w:t>
            </w:r>
            <w:r w:rsidRPr="00FC6642">
              <w:rPr>
                <w:rFonts w:ascii="標楷體" w:eastAsia="標楷體" w:hAnsi="標楷體" w:hint="eastAsia"/>
              </w:rPr>
              <w:t>2</w:t>
            </w:r>
            <w:r w:rsidRPr="00FC6642">
              <w:rPr>
                <w:rFonts w:ascii="標楷體" w:eastAsia="標楷體" w:hAnsi="標楷體"/>
              </w:rPr>
              <w:t>4小時內，依「自殺防治法」，於衛生福利部建置之「自殺防治通報系統」進行通報作業。</w:t>
            </w:r>
          </w:p>
          <w:p w:rsidR="00B02AE3" w:rsidRPr="00FC6642" w:rsidRDefault="00B02AE3" w:rsidP="00682F45">
            <w:pPr>
              <w:pStyle w:val="a5"/>
              <w:numPr>
                <w:ilvl w:val="0"/>
                <w:numId w:val="10"/>
              </w:numPr>
              <w:ind w:leftChars="0"/>
              <w:jc w:val="both"/>
              <w:rPr>
                <w:rFonts w:ascii="標楷體" w:eastAsia="標楷體" w:hAnsi="標楷體"/>
              </w:rPr>
            </w:pPr>
            <w:r w:rsidRPr="00FC6642">
              <w:rPr>
                <w:rFonts w:ascii="標楷體" w:eastAsia="標楷體" w:hAnsi="標楷體"/>
              </w:rPr>
              <w:t>網絡連結：</w:t>
            </w:r>
          </w:p>
          <w:p w:rsidR="00B02AE3" w:rsidRPr="00FC6642" w:rsidRDefault="00B02AE3" w:rsidP="00682F45">
            <w:pPr>
              <w:pStyle w:val="a5"/>
              <w:numPr>
                <w:ilvl w:val="0"/>
                <w:numId w:val="9"/>
              </w:numPr>
              <w:ind w:leftChars="0"/>
              <w:jc w:val="both"/>
              <w:rPr>
                <w:rFonts w:ascii="標楷體" w:eastAsia="標楷體" w:hAnsi="標楷體"/>
              </w:rPr>
            </w:pPr>
            <w:r w:rsidRPr="00FC6642">
              <w:rPr>
                <w:rFonts w:ascii="標楷體" w:eastAsia="標楷體" w:hAnsi="標楷體"/>
              </w:rPr>
              <w:t>學校對於自殺通報後的個案，定期進行個案督導，並由一級主管以上層級主持（大專院校主秘或副校長；中學以下校長），定期邀請醫療衛生網絡內的專家及相關人員等，與網絡個案處遇人員進行網絡聯繫會報和個案討論會。</w:t>
            </w:r>
          </w:p>
          <w:p w:rsidR="00B02AE3" w:rsidRPr="00FC6642" w:rsidRDefault="00B02AE3" w:rsidP="00682F45">
            <w:pPr>
              <w:pStyle w:val="a5"/>
              <w:numPr>
                <w:ilvl w:val="0"/>
                <w:numId w:val="9"/>
              </w:numPr>
              <w:ind w:leftChars="0"/>
              <w:jc w:val="both"/>
              <w:rPr>
                <w:rFonts w:ascii="標楷體" w:eastAsia="標楷體" w:hAnsi="標楷體"/>
              </w:rPr>
            </w:pPr>
            <w:r w:rsidRPr="00FC6642">
              <w:rPr>
                <w:rFonts w:ascii="標楷體" w:eastAsia="標楷體" w:hAnsi="標楷體"/>
              </w:rPr>
              <w:t>建立學校和區域醫療衛生網絡、</w:t>
            </w:r>
            <w:r w:rsidRPr="00FC6642">
              <w:rPr>
                <w:rFonts w:ascii="標楷體" w:eastAsia="標楷體" w:hAnsi="標楷體" w:hint="eastAsia"/>
              </w:rPr>
              <w:t>自我傷害</w:t>
            </w:r>
            <w:r w:rsidRPr="00FC6642">
              <w:rPr>
                <w:rFonts w:ascii="標楷體" w:eastAsia="標楷體" w:hAnsi="標楷體"/>
              </w:rPr>
              <w:t>防治資源的雙向聯繫、銜接，及共照機制，提供個案學習不中斷之資源連結。</w:t>
            </w:r>
          </w:p>
          <w:p w:rsidR="00B02AE3" w:rsidRPr="00FC6642" w:rsidRDefault="00B02AE3" w:rsidP="00682F45">
            <w:pPr>
              <w:pStyle w:val="a5"/>
              <w:numPr>
                <w:ilvl w:val="0"/>
                <w:numId w:val="9"/>
              </w:numPr>
              <w:ind w:leftChars="0"/>
              <w:jc w:val="both"/>
              <w:rPr>
                <w:rFonts w:ascii="標楷體" w:eastAsia="標楷體" w:hAnsi="標楷體"/>
              </w:rPr>
            </w:pPr>
            <w:r w:rsidRPr="00FC6642">
              <w:rPr>
                <w:rFonts w:ascii="標楷體" w:eastAsia="標楷體" w:hAnsi="標楷體"/>
              </w:rPr>
              <w:t>建立學校與當地社政單位、勞政單位之雙向聯繫。</w:t>
            </w:r>
          </w:p>
          <w:p w:rsidR="00B02AE3" w:rsidRPr="00FC6642" w:rsidRDefault="00B02AE3" w:rsidP="00682F45">
            <w:pPr>
              <w:pStyle w:val="a5"/>
              <w:numPr>
                <w:ilvl w:val="0"/>
                <w:numId w:val="10"/>
              </w:numPr>
              <w:ind w:leftChars="0"/>
              <w:jc w:val="both"/>
              <w:rPr>
                <w:rFonts w:ascii="標楷體" w:eastAsia="標楷體" w:hAnsi="標楷體"/>
              </w:rPr>
            </w:pPr>
            <w:r w:rsidRPr="00FC6642">
              <w:rPr>
                <w:rFonts w:ascii="標楷體" w:eastAsia="標楷體" w:hAnsi="標楷體"/>
              </w:rPr>
              <w:t>處理回報：學校發生學生自殺身亡事件應填具「學生自我傷害狀況及學校處理簡表」（詳附件4）</w:t>
            </w:r>
          </w:p>
        </w:tc>
        <w:tc>
          <w:tcPr>
            <w:tcW w:w="1417" w:type="dxa"/>
            <w:tcBorders>
              <w:top w:val="single" w:sz="4" w:space="0" w:color="auto"/>
              <w:left w:val="single" w:sz="4" w:space="0" w:color="auto"/>
              <w:bottom w:val="single" w:sz="4" w:space="0" w:color="auto"/>
              <w:right w:val="single" w:sz="4" w:space="0" w:color="auto"/>
            </w:tcBorders>
          </w:tcPr>
          <w:p w:rsidR="00B02AE3" w:rsidRPr="00FC6642" w:rsidRDefault="00B02AE3" w:rsidP="00FC6642">
            <w:pPr>
              <w:ind w:leftChars="-44" w:left="321" w:hangingChars="178" w:hanging="427"/>
              <w:jc w:val="both"/>
              <w:rPr>
                <w:rFonts w:ascii="標楷體" w:eastAsia="標楷體" w:hAnsi="標楷體"/>
              </w:rPr>
            </w:pPr>
            <w:r w:rsidRPr="00FC6642">
              <w:rPr>
                <w:rFonts w:ascii="標楷體" w:eastAsia="標楷體" w:hAnsi="標楷體"/>
              </w:rPr>
              <w:lastRenderedPageBreak/>
              <w:t>一、建立學生自我傷害之虞或自殺企圖之危機處理流程。</w:t>
            </w:r>
          </w:p>
          <w:p w:rsidR="00B02AE3" w:rsidRPr="00FC6642" w:rsidRDefault="00B02AE3" w:rsidP="00FC6642">
            <w:pPr>
              <w:ind w:leftChars="-44" w:left="321" w:hangingChars="178" w:hanging="427"/>
              <w:jc w:val="both"/>
              <w:rPr>
                <w:rFonts w:ascii="標楷體" w:eastAsia="標楷體" w:hAnsi="標楷體"/>
              </w:rPr>
            </w:pPr>
            <w:r w:rsidRPr="00FC6642">
              <w:rPr>
                <w:rFonts w:ascii="標楷體" w:eastAsia="標楷體" w:hAnsi="標楷體"/>
              </w:rPr>
              <w:t>二、建立學生自殺身亡之危機處理流</w:t>
            </w:r>
            <w:r w:rsidRPr="00FC6642">
              <w:rPr>
                <w:rFonts w:ascii="標楷體" w:eastAsia="標楷體" w:hAnsi="標楷體"/>
              </w:rPr>
              <w:lastRenderedPageBreak/>
              <w:t>程。</w:t>
            </w:r>
          </w:p>
          <w:p w:rsidR="00B02AE3" w:rsidRPr="00FC6642" w:rsidRDefault="00B02AE3" w:rsidP="00FC6642">
            <w:pPr>
              <w:spacing w:line="240" w:lineRule="atLeast"/>
              <w:jc w:val="both"/>
              <w:rPr>
                <w:rFonts w:ascii="標楷體" w:eastAsia="標楷體" w:hAnsi="標楷體"/>
              </w:rPr>
            </w:pPr>
          </w:p>
        </w:tc>
      </w:tr>
    </w:tbl>
    <w:p w:rsidR="00CC28C5" w:rsidRPr="00B02AE3" w:rsidRDefault="00CC28C5" w:rsidP="00B02AE3">
      <w:pPr>
        <w:ind w:right="720"/>
        <w:jc w:val="right"/>
        <w:rPr>
          <w:rFonts w:ascii="標楷體" w:eastAsia="標楷體" w:hAnsi="標楷體"/>
          <w:bdr w:val="single" w:sz="4" w:space="0" w:color="auto"/>
        </w:rPr>
        <w:sectPr w:rsidR="00CC28C5" w:rsidRPr="00B02AE3" w:rsidSect="00B02AE3">
          <w:footerReference w:type="default" r:id="rId8"/>
          <w:type w:val="continuous"/>
          <w:pgSz w:w="11906" w:h="16838" w:code="9"/>
          <w:pgMar w:top="720" w:right="720" w:bottom="720" w:left="720" w:header="851" w:footer="605" w:gutter="0"/>
          <w:cols w:space="425"/>
          <w:docGrid w:type="lines" w:linePitch="360"/>
        </w:sectPr>
      </w:pPr>
    </w:p>
    <w:p w:rsidR="00CC28C5" w:rsidRDefault="00FC6642" w:rsidP="00FC6642">
      <w:pPr>
        <w:rPr>
          <w:rFonts w:ascii="標楷體" w:eastAsia="標楷體" w:hAnsi="標楷體"/>
          <w:b/>
          <w:bCs/>
          <w:sz w:val="28"/>
        </w:rPr>
      </w:pPr>
      <w:r>
        <w:rPr>
          <w:rFonts w:ascii="標楷體" w:eastAsia="標楷體" w:hAnsi="標楷體" w:hint="eastAsia"/>
          <w:b/>
          <w:bCs/>
          <w:sz w:val="28"/>
        </w:rPr>
        <w:lastRenderedPageBreak/>
        <w:t>附件3：</w:t>
      </w:r>
      <w:r w:rsidR="00CC28C5" w:rsidRPr="00B02AE3">
        <w:rPr>
          <w:rFonts w:ascii="標楷體" w:eastAsia="標楷體" w:hAnsi="標楷體"/>
          <w:b/>
          <w:bCs/>
          <w:sz w:val="28"/>
        </w:rPr>
        <w:t>學生自我傷害三級預防處理機制流程參考圖</w:t>
      </w:r>
    </w:p>
    <w:p w:rsidR="00391399" w:rsidRPr="00391399" w:rsidRDefault="00391399" w:rsidP="00391399">
      <w:pPr>
        <w:spacing w:line="440" w:lineRule="exact"/>
        <w:ind w:leftChars="354" w:left="850" w:rightChars="295" w:right="708" w:firstLineChars="177" w:firstLine="496"/>
        <w:rPr>
          <w:rFonts w:ascii="標楷體" w:eastAsia="標楷體" w:hAnsi="標楷體"/>
          <w:sz w:val="28"/>
        </w:rPr>
      </w:pPr>
      <w:r w:rsidRPr="00391399">
        <w:rPr>
          <w:rFonts w:ascii="標楷體" w:eastAsia="標楷體" w:hAnsi="標楷體" w:hint="eastAsia"/>
          <w:sz w:val="28"/>
        </w:rPr>
        <w:t>自我傷害三級預防工作需要全校各行政及教學單位共同努力，方能全面及周延地落實！然各校之屬性與辦學特色、外部資源等不盡相同，因此，需要在校長領</w:t>
      </w:r>
      <w:r w:rsidR="00BD1CFB">
        <w:rPr>
          <w:rFonts w:ascii="標楷體" w:eastAsia="標楷體" w:hAnsi="標楷體" w:hint="eastAsia"/>
          <w:sz w:val="28"/>
        </w:rPr>
        <w:t>導</w:t>
      </w:r>
      <w:r w:rsidRPr="00391399">
        <w:rPr>
          <w:rFonts w:ascii="標楷體" w:eastAsia="標楷體" w:hAnsi="標楷體" w:hint="eastAsia"/>
          <w:sz w:val="28"/>
        </w:rPr>
        <w:t>的自我傷害三級預防工作小組中共同研商出各校最適切的分工合作推動架構與運作模式。</w:t>
      </w:r>
    </w:p>
    <w:p w:rsidR="00391399" w:rsidRPr="00391399" w:rsidRDefault="00391399" w:rsidP="00391399">
      <w:pPr>
        <w:spacing w:line="440" w:lineRule="exact"/>
        <w:ind w:leftChars="354" w:left="850" w:rightChars="295" w:right="708" w:firstLineChars="177" w:firstLine="496"/>
        <w:rPr>
          <w:rFonts w:ascii="標楷體" w:eastAsia="標楷體" w:hAnsi="標楷體"/>
          <w:sz w:val="28"/>
        </w:rPr>
      </w:pPr>
      <w:r w:rsidRPr="00391399">
        <w:rPr>
          <w:rFonts w:ascii="標楷體" w:eastAsia="標楷體" w:hAnsi="標楷體" w:hint="eastAsia"/>
          <w:sz w:val="28"/>
        </w:rPr>
        <w:t>本表係提供各校分工合作之參考，請各校依單位建制與人力資源等擬定流程與權責分工，使能共同認知自我傷害三級預防工作之重要性，群策群力一起守護生命，協助學生順利學習，促進全人發展與成長！</w:t>
      </w:r>
    </w:p>
    <w:p w:rsidR="00CC28C5" w:rsidRPr="001A5CB5" w:rsidRDefault="00CC28C5" w:rsidP="00CC28C5">
      <w:pPr>
        <w:rPr>
          <w:rFonts w:ascii="標楷體" w:eastAsia="標楷體" w:hAnsi="標楷體"/>
        </w:rPr>
      </w:pPr>
      <w:r w:rsidRPr="001A5CB5">
        <w:rPr>
          <w:rFonts w:ascii="標楷體" w:eastAsia="標楷體" w:hAnsi="標楷體"/>
          <w:noProof/>
        </w:rPr>
        <mc:AlternateContent>
          <mc:Choice Requires="wpc">
            <w:drawing>
              <wp:inline distT="0" distB="0" distL="0" distR="0" wp14:anchorId="69C37C06">
                <wp:extent cx="6769100" cy="9414510"/>
                <wp:effectExtent l="0" t="0" r="12700" b="0"/>
                <wp:docPr id="38" name="畫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 name="文字方塊 1"/>
                        <wps:cNvSpPr txBox="1"/>
                        <wps:spPr>
                          <a:xfrm>
                            <a:off x="420" y="0"/>
                            <a:ext cx="463099" cy="1819274"/>
                          </a:xfrm>
                          <a:prstGeom prst="rect">
                            <a:avLst/>
                          </a:prstGeom>
                          <a:solidFill>
                            <a:schemeClr val="lt1"/>
                          </a:solidFill>
                          <a:ln w="6350">
                            <a:solidFill>
                              <a:prstClr val="black"/>
                            </a:solidFill>
                          </a:ln>
                        </wps:spPr>
                        <wps:txbx>
                          <w:txbxContent>
                            <w:p w:rsidR="003C18F3" w:rsidRPr="0066580A" w:rsidRDefault="003C18F3" w:rsidP="00CC28C5">
                              <w:pPr>
                                <w:jc w:val="center"/>
                                <w:rPr>
                                  <w:rFonts w:asciiTheme="minorEastAsia" w:hAnsiTheme="minorEastAsia"/>
                                  <w:sz w:val="22"/>
                                  <w:szCs w:val="21"/>
                                </w:rPr>
                              </w:pPr>
                              <w:r w:rsidRPr="0066580A">
                                <w:rPr>
                                  <w:rFonts w:asciiTheme="minorEastAsia" w:hAnsiTheme="minorEastAsia" w:hint="eastAsia"/>
                                  <w:sz w:val="22"/>
                                  <w:szCs w:val="21"/>
                                </w:rPr>
                                <w:t>發生之前（預防</w:t>
                              </w:r>
                              <w:r w:rsidRPr="0066580A">
                                <w:rPr>
                                  <w:rFonts w:asciiTheme="minorEastAsia" w:hAnsiTheme="minorEastAsia"/>
                                  <w:sz w:val="22"/>
                                  <w:szCs w:val="21"/>
                                </w:rPr>
                                <w:t>/</w:t>
                              </w:r>
                              <w:r w:rsidRPr="0066580A">
                                <w:rPr>
                                  <w:rFonts w:asciiTheme="minorEastAsia" w:hAnsiTheme="minorEastAsia" w:hint="eastAsia"/>
                                  <w:sz w:val="20"/>
                                  <w:szCs w:val="18"/>
                                </w:rPr>
                                <w:t>教育</w:t>
                              </w:r>
                              <w:r w:rsidRPr="0066580A">
                                <w:rPr>
                                  <w:rFonts w:asciiTheme="minorEastAsia" w:hAnsiTheme="minorEastAsia" w:hint="eastAsia"/>
                                  <w:sz w:val="22"/>
                                  <w:szCs w:val="21"/>
                                </w:rPr>
                                <w:t>宣導</w:t>
                              </w:r>
                              <w:r w:rsidRPr="0066580A">
                                <w:rPr>
                                  <w:rFonts w:asciiTheme="minorEastAsia" w:hAnsiTheme="minorEastAsia"/>
                                  <w:sz w:val="22"/>
                                  <w:szCs w:val="21"/>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 name="文字方塊 5"/>
                        <wps:cNvSpPr txBox="1">
                          <a:spLocks noChangeAspect="1"/>
                        </wps:cNvSpPr>
                        <wps:spPr>
                          <a:xfrm>
                            <a:off x="796213" y="1"/>
                            <a:ext cx="5972887" cy="3110400"/>
                          </a:xfrm>
                          <a:prstGeom prst="rect">
                            <a:avLst/>
                          </a:prstGeom>
                          <a:solidFill>
                            <a:schemeClr val="lt1"/>
                          </a:solidFill>
                          <a:ln w="6350">
                            <a:solidFill>
                              <a:prstClr val="black"/>
                            </a:solidFill>
                          </a:ln>
                        </wps:spPr>
                        <wps:txbx>
                          <w:txbxContent>
                            <w:p w:rsidR="003C18F3" w:rsidRPr="00471F12" w:rsidRDefault="003C18F3" w:rsidP="00391399">
                              <w:pPr>
                                <w:rPr>
                                  <w:rFonts w:asciiTheme="minorEastAsia" w:hAnsiTheme="minorEastAsia"/>
                                  <w:b/>
                                  <w:bCs/>
                                  <w:sz w:val="20"/>
                                  <w:szCs w:val="20"/>
                                  <w:shd w:val="pct15" w:color="auto" w:fill="FFFFFF"/>
                                </w:rPr>
                              </w:pPr>
                              <w:r w:rsidRPr="00471F12">
                                <w:rPr>
                                  <w:rFonts w:asciiTheme="minorEastAsia" w:hAnsiTheme="minorEastAsia" w:cs="新細明體" w:hint="eastAsia"/>
                                  <w:b/>
                                  <w:bCs/>
                                  <w:sz w:val="20"/>
                                  <w:szCs w:val="20"/>
                                  <w:shd w:val="pct15" w:color="auto" w:fill="FFFFFF"/>
                                </w:rPr>
                                <w:t>落</w:t>
                              </w:r>
                              <w:r w:rsidRPr="00471F12">
                                <w:rPr>
                                  <w:rFonts w:asciiTheme="minorEastAsia" w:hAnsiTheme="minorEastAsia" w:hint="eastAsia"/>
                                  <w:b/>
                                  <w:bCs/>
                                  <w:sz w:val="20"/>
                                  <w:szCs w:val="20"/>
                                  <w:shd w:val="pct15" w:color="auto" w:fill="FFFFFF"/>
                                </w:rPr>
                                <w:t>實三級預防工作之初級預防各項措施</w:t>
                              </w:r>
                            </w:p>
                            <w:p w:rsidR="003C18F3" w:rsidRPr="00471F12" w:rsidRDefault="003C18F3" w:rsidP="00391399">
                              <w:pPr>
                                <w:ind w:left="134" w:hangingChars="67" w:hanging="134"/>
                                <w:rPr>
                                  <w:rFonts w:asciiTheme="minorEastAsia" w:hAnsiTheme="minorEastAsia"/>
                                  <w:sz w:val="20"/>
                                  <w:szCs w:val="20"/>
                                </w:rPr>
                              </w:pPr>
                              <w:r w:rsidRPr="00471F12">
                                <w:rPr>
                                  <w:rFonts w:asciiTheme="minorEastAsia" w:hAnsiTheme="minorEastAsia"/>
                                  <w:sz w:val="20"/>
                                  <w:szCs w:val="20"/>
                                </w:rPr>
                                <w:t>1.</w:t>
                              </w:r>
                              <w:r w:rsidRPr="00471F12">
                                <w:rPr>
                                  <w:rFonts w:asciiTheme="minorEastAsia" w:hAnsiTheme="minorEastAsia" w:hint="eastAsia"/>
                                  <w:b/>
                                  <w:bCs/>
                                  <w:sz w:val="20"/>
                                  <w:szCs w:val="20"/>
                                </w:rPr>
                                <w:t>依「三級預防架構」</w:t>
                              </w:r>
                              <w:r w:rsidRPr="00471F12">
                                <w:rPr>
                                  <w:rFonts w:asciiTheme="minorEastAsia" w:hAnsiTheme="minorEastAsia" w:cs="新細明體" w:hint="eastAsia"/>
                                  <w:b/>
                                  <w:bCs/>
                                  <w:sz w:val="20"/>
                                  <w:szCs w:val="20"/>
                                </w:rPr>
                                <w:t>律</w:t>
                              </w:r>
                              <w:r w:rsidRPr="00471F12">
                                <w:rPr>
                                  <w:rFonts w:asciiTheme="minorEastAsia" w:hAnsiTheme="minorEastAsia" w:hint="eastAsia"/>
                                  <w:b/>
                                  <w:bCs/>
                                  <w:sz w:val="20"/>
                                  <w:szCs w:val="20"/>
                                </w:rPr>
                                <w:t>定相關處</w:t>
                              </w:r>
                              <w:r w:rsidRPr="00471F12">
                                <w:rPr>
                                  <w:rFonts w:asciiTheme="minorEastAsia" w:hAnsiTheme="minorEastAsia" w:cs="新細明體" w:hint="eastAsia"/>
                                  <w:b/>
                                  <w:bCs/>
                                  <w:sz w:val="20"/>
                                  <w:szCs w:val="20"/>
                                </w:rPr>
                                <w:t>理</w:t>
                              </w:r>
                              <w:r w:rsidRPr="00471F12">
                                <w:rPr>
                                  <w:rFonts w:asciiTheme="minorEastAsia" w:hAnsiTheme="minorEastAsia" w:hint="eastAsia"/>
                                  <w:b/>
                                  <w:bCs/>
                                  <w:sz w:val="20"/>
                                  <w:szCs w:val="20"/>
                                </w:rPr>
                                <w:t>措施</w:t>
                              </w:r>
                              <w:r w:rsidRPr="00471F12">
                                <w:rPr>
                                  <w:rFonts w:asciiTheme="minorEastAsia" w:hAnsiTheme="minorEastAsia" w:hint="eastAsia"/>
                                  <w:sz w:val="20"/>
                                  <w:szCs w:val="20"/>
                                </w:rPr>
                                <w:t>：初級</w:t>
                              </w:r>
                              <w:r w:rsidRPr="00471F12">
                                <w:rPr>
                                  <w:rFonts w:asciiTheme="minorEastAsia" w:hAnsiTheme="minorEastAsia"/>
                                  <w:sz w:val="20"/>
                                  <w:szCs w:val="20"/>
                                </w:rPr>
                                <w:t>-</w:t>
                              </w:r>
                              <w:r w:rsidRPr="00471F12">
                                <w:rPr>
                                  <w:rFonts w:asciiTheme="minorEastAsia" w:hAnsiTheme="minorEastAsia" w:hint="eastAsia"/>
                                  <w:sz w:val="20"/>
                                  <w:szCs w:val="20"/>
                                </w:rPr>
                                <w:t>全體教職員（</w:t>
                              </w:r>
                              <w:r w:rsidRPr="00471F12">
                                <w:rPr>
                                  <w:rFonts w:asciiTheme="minorEastAsia" w:hAnsiTheme="minorEastAsia" w:hint="eastAsia"/>
                                  <w:b/>
                                  <w:bCs/>
                                  <w:sz w:val="20"/>
                                  <w:szCs w:val="20"/>
                                </w:rPr>
                                <w:t>校長室/秘書室</w:t>
                              </w:r>
                              <w:r w:rsidRPr="00471F12">
                                <w:rPr>
                                  <w:rFonts w:asciiTheme="minorEastAsia" w:hAnsiTheme="minorEastAsia" w:hint="eastAsia"/>
                                  <w:sz w:val="20"/>
                                  <w:szCs w:val="20"/>
                                </w:rPr>
                                <w:t>）、二級</w:t>
                              </w:r>
                              <w:r w:rsidRPr="00471F12">
                                <w:rPr>
                                  <w:rFonts w:asciiTheme="minorEastAsia" w:hAnsiTheme="minorEastAsia"/>
                                  <w:sz w:val="20"/>
                                  <w:szCs w:val="20"/>
                                </w:rPr>
                                <w:t>-校內輔導</w:t>
                              </w:r>
                              <w:r w:rsidRPr="00471F12">
                                <w:rPr>
                                  <w:rFonts w:asciiTheme="minorEastAsia" w:hAnsiTheme="minorEastAsia" w:hint="eastAsia"/>
                                  <w:sz w:val="20"/>
                                  <w:szCs w:val="20"/>
                                </w:rPr>
                                <w:t>、</w:t>
                              </w:r>
                              <w:r w:rsidRPr="00471F12">
                                <w:rPr>
                                  <w:rFonts w:asciiTheme="minorEastAsia" w:hAnsiTheme="minorEastAsia"/>
                                  <w:sz w:val="20"/>
                                  <w:szCs w:val="20"/>
                                </w:rPr>
                                <w:t>諮商專業人員（</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hint="eastAsia"/>
                                  <w:sz w:val="20"/>
                                  <w:szCs w:val="20"/>
                                </w:rPr>
                                <w:t>）、三級</w:t>
                              </w:r>
                              <w:r w:rsidRPr="00471F12">
                                <w:rPr>
                                  <w:rFonts w:asciiTheme="minorEastAsia" w:hAnsiTheme="minorEastAsia"/>
                                  <w:sz w:val="20"/>
                                  <w:szCs w:val="20"/>
                                </w:rPr>
                                <w:t>-建置校內外諮商輔導專業團隊（</w:t>
                              </w:r>
                              <w:r w:rsidRPr="00471F12">
                                <w:rPr>
                                  <w:rFonts w:asciiTheme="minorEastAsia" w:hAnsiTheme="minorEastAsia" w:hint="eastAsia"/>
                                  <w:b/>
                                  <w:bCs/>
                                  <w:sz w:val="20"/>
                                  <w:szCs w:val="20"/>
                                </w:rPr>
                                <w:t>中學以下：校長室/秘書室；大專院校：學務處</w:t>
                              </w:r>
                              <w:r w:rsidRPr="00471F12">
                                <w:rPr>
                                  <w:rFonts w:asciiTheme="minorEastAsia" w:hAnsiTheme="minorEastAsia" w:hint="eastAsia"/>
                                  <w:sz w:val="20"/>
                                  <w:szCs w:val="20"/>
                                </w:rPr>
                                <w:t>）。規劃並執</w:t>
                              </w:r>
                              <w:r w:rsidRPr="00471F12">
                                <w:rPr>
                                  <w:rFonts w:asciiTheme="minorEastAsia" w:hAnsiTheme="minorEastAsia" w:cs="新細明體" w:hint="eastAsia"/>
                                  <w:sz w:val="20"/>
                                  <w:szCs w:val="20"/>
                                </w:rPr>
                                <w:t>行</w:t>
                              </w:r>
                              <w:r w:rsidRPr="00471F12">
                                <w:rPr>
                                  <w:rFonts w:asciiTheme="minorEastAsia" w:hAnsiTheme="minorEastAsia" w:hint="eastAsia"/>
                                  <w:sz w:val="20"/>
                                  <w:szCs w:val="20"/>
                                </w:rPr>
                                <w:t>高關懷群辨識或篩檢方案、強化教職員之辨</w:t>
                              </w:r>
                              <w:r w:rsidRPr="00471F12">
                                <w:rPr>
                                  <w:rFonts w:asciiTheme="minorEastAsia" w:hAnsiTheme="minorEastAsia" w:cs="新細明體" w:hint="eastAsia"/>
                                  <w:sz w:val="20"/>
                                  <w:szCs w:val="20"/>
                                </w:rPr>
                                <w:t>識</w:t>
                              </w:r>
                              <w:r w:rsidRPr="00471F12">
                                <w:rPr>
                                  <w:rFonts w:asciiTheme="minorEastAsia" w:hAnsiTheme="minorEastAsia" w:hint="eastAsia"/>
                                  <w:sz w:val="20"/>
                                  <w:szCs w:val="20"/>
                                </w:rPr>
                                <w:t>能</w:t>
                              </w:r>
                              <w:r w:rsidRPr="00471F12">
                                <w:rPr>
                                  <w:rFonts w:asciiTheme="minorEastAsia" w:hAnsiTheme="minorEastAsia" w:cs="新細明體" w:hint="eastAsia"/>
                                  <w:sz w:val="20"/>
                                  <w:szCs w:val="20"/>
                                </w:rPr>
                                <w:t>力</w:t>
                              </w:r>
                              <w:r w:rsidRPr="00471F12">
                                <w:rPr>
                                  <w:rFonts w:asciiTheme="minorEastAsia" w:hAnsiTheme="minorEastAsia" w:hint="eastAsia"/>
                                  <w:sz w:val="20"/>
                                  <w:szCs w:val="20"/>
                                </w:rPr>
                                <w:t>及基本輔導概</w:t>
                              </w:r>
                              <w:r w:rsidRPr="00471F12">
                                <w:rPr>
                                  <w:rFonts w:asciiTheme="minorEastAsia" w:hAnsiTheme="minorEastAsia" w:cs="新細明體" w:hint="eastAsia"/>
                                  <w:sz w:val="20"/>
                                  <w:szCs w:val="20"/>
                                </w:rPr>
                                <w:t>念、針對特殊狀態或心理發展特殊需求學生提供主動關懷</w:t>
                              </w:r>
                              <w:r w:rsidRPr="00471F12">
                                <w:rPr>
                                  <w:rFonts w:asciiTheme="minorEastAsia" w:hAnsiTheme="minorEastAsia" w:hint="eastAsia"/>
                                  <w:sz w:val="20"/>
                                  <w:szCs w:val="20"/>
                                </w:rPr>
                                <w:t>（</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hint="eastAsia"/>
                                  <w:sz w:val="20"/>
                                  <w:szCs w:val="20"/>
                                </w:rPr>
                                <w:t>）；設置校內</w:t>
                              </w:r>
                              <w:r w:rsidRPr="00471F12">
                                <w:rPr>
                                  <w:rFonts w:asciiTheme="minorEastAsia" w:hAnsiTheme="minorEastAsia"/>
                                  <w:sz w:val="20"/>
                                  <w:szCs w:val="20"/>
                                </w:rPr>
                                <w:t>/</w:t>
                              </w:r>
                              <w:r w:rsidRPr="00471F12">
                                <w:rPr>
                                  <w:rFonts w:asciiTheme="minorEastAsia" w:hAnsiTheme="minorEastAsia" w:hint="eastAsia"/>
                                  <w:sz w:val="20"/>
                                  <w:szCs w:val="20"/>
                                </w:rPr>
                                <w:t>外通報窗口、擬定校內查察策</w:t>
                              </w:r>
                              <w:r w:rsidRPr="00471F12">
                                <w:rPr>
                                  <w:rFonts w:asciiTheme="minorEastAsia" w:hAnsiTheme="minorEastAsia" w:cs="新細明體" w:hint="eastAsia"/>
                                  <w:sz w:val="20"/>
                                  <w:szCs w:val="20"/>
                                </w:rPr>
                                <w:t>略</w:t>
                              </w:r>
                              <w:r w:rsidRPr="00471F12">
                                <w:rPr>
                                  <w:rFonts w:asciiTheme="minorEastAsia" w:hAnsiTheme="minorEastAsia" w:hint="eastAsia"/>
                                  <w:sz w:val="20"/>
                                  <w:szCs w:val="20"/>
                                </w:rPr>
                                <w:t>及通報</w:t>
                              </w:r>
                              <w:r w:rsidRPr="00471F12">
                                <w:rPr>
                                  <w:rFonts w:asciiTheme="minorEastAsia" w:hAnsiTheme="minorEastAsia" w:cs="新細明體" w:hint="eastAsia"/>
                                  <w:sz w:val="20"/>
                                  <w:szCs w:val="20"/>
                                </w:rPr>
                                <w:t>流</w:t>
                              </w:r>
                              <w:r w:rsidRPr="00471F12">
                                <w:rPr>
                                  <w:rFonts w:asciiTheme="minorEastAsia" w:hAnsiTheme="minorEastAsia" w:hint="eastAsia"/>
                                  <w:sz w:val="20"/>
                                  <w:szCs w:val="20"/>
                                </w:rPr>
                                <w:t>程（含保密</w:t>
                              </w:r>
                              <w:r w:rsidRPr="00471F12">
                                <w:rPr>
                                  <w:rFonts w:asciiTheme="minorEastAsia" w:hAnsiTheme="minorEastAsia"/>
                                  <w:sz w:val="20"/>
                                  <w:szCs w:val="20"/>
                                </w:rPr>
                                <w:t>/</w:t>
                              </w:r>
                              <w:r w:rsidRPr="00471F12">
                                <w:rPr>
                                  <w:rFonts w:asciiTheme="minorEastAsia" w:hAnsiTheme="minorEastAsia" w:hint="eastAsia"/>
                                  <w:sz w:val="20"/>
                                  <w:szCs w:val="20"/>
                                </w:rPr>
                                <w:t>保護機制）（</w:t>
                              </w:r>
                              <w:r w:rsidRPr="00471F12">
                                <w:rPr>
                                  <w:rFonts w:asciiTheme="minorEastAsia" w:hAnsiTheme="minorEastAsia" w:hint="eastAsia"/>
                                  <w:b/>
                                  <w:bCs/>
                                  <w:sz w:val="20"/>
                                  <w:szCs w:val="20"/>
                                </w:rPr>
                                <w:t>學務單位</w:t>
                              </w:r>
                              <w:r w:rsidRPr="00471F12">
                                <w:rPr>
                                  <w:rFonts w:asciiTheme="minorEastAsia" w:hAnsiTheme="minorEastAsia" w:hint="eastAsia"/>
                                  <w:sz w:val="20"/>
                                  <w:szCs w:val="20"/>
                                </w:rPr>
                                <w:t>）。</w:t>
                              </w:r>
                            </w:p>
                            <w:p w:rsidR="003C18F3" w:rsidRPr="00471F12" w:rsidRDefault="003C18F3" w:rsidP="00391399">
                              <w:pPr>
                                <w:ind w:left="134" w:hangingChars="67" w:hanging="134"/>
                                <w:rPr>
                                  <w:rFonts w:asciiTheme="minorEastAsia" w:hAnsiTheme="minorEastAsia"/>
                                  <w:sz w:val="20"/>
                                  <w:szCs w:val="20"/>
                                </w:rPr>
                              </w:pPr>
                              <w:r w:rsidRPr="00471F12">
                                <w:rPr>
                                  <w:rFonts w:asciiTheme="minorEastAsia" w:hAnsiTheme="minorEastAsia"/>
                                  <w:sz w:val="20"/>
                                  <w:szCs w:val="20"/>
                                </w:rPr>
                                <w:t>2.</w:t>
                              </w:r>
                              <w:r w:rsidRPr="00471F12">
                                <w:rPr>
                                  <w:rFonts w:asciiTheme="minorEastAsia" w:hAnsiTheme="minorEastAsia" w:hint="eastAsia"/>
                                  <w:b/>
                                  <w:bCs/>
                                  <w:sz w:val="20"/>
                                  <w:szCs w:val="20"/>
                                </w:rPr>
                                <w:t>擬定並執</w:t>
                              </w:r>
                              <w:r w:rsidRPr="00471F12">
                                <w:rPr>
                                  <w:rFonts w:asciiTheme="minorEastAsia" w:hAnsiTheme="minorEastAsia" w:cs="新細明體" w:hint="eastAsia"/>
                                  <w:b/>
                                  <w:bCs/>
                                  <w:sz w:val="20"/>
                                  <w:szCs w:val="20"/>
                                </w:rPr>
                                <w:t>行</w:t>
                              </w:r>
                              <w:r w:rsidRPr="00471F12">
                                <w:rPr>
                                  <w:rFonts w:asciiTheme="minorEastAsia" w:hAnsiTheme="minorEastAsia" w:hint="eastAsia"/>
                                  <w:b/>
                                  <w:bCs/>
                                  <w:sz w:val="20"/>
                                  <w:szCs w:val="20"/>
                                </w:rPr>
                                <w:t>教育宣導措施</w:t>
                              </w:r>
                              <w:r w:rsidRPr="00471F12">
                                <w:rPr>
                                  <w:rFonts w:asciiTheme="minorEastAsia" w:hAnsiTheme="minorEastAsia" w:hint="eastAsia"/>
                                  <w:sz w:val="20"/>
                                  <w:szCs w:val="20"/>
                                </w:rPr>
                                <w:t>：以融入式教學方式</w:t>
                              </w:r>
                              <w:r w:rsidRPr="00471F12">
                                <w:rPr>
                                  <w:rFonts w:asciiTheme="minorEastAsia" w:hAnsiTheme="minorEastAsia" w:cs="新細明體" w:hint="eastAsia"/>
                                  <w:sz w:val="20"/>
                                  <w:szCs w:val="20"/>
                                </w:rPr>
                                <w:t>落</w:t>
                              </w:r>
                              <w:r w:rsidRPr="00471F12">
                                <w:rPr>
                                  <w:rFonts w:asciiTheme="minorEastAsia" w:hAnsiTheme="minorEastAsia" w:hint="eastAsia"/>
                                  <w:sz w:val="20"/>
                                  <w:szCs w:val="20"/>
                                </w:rPr>
                                <w:t>實學生</w:t>
                              </w:r>
                              <w:r w:rsidRPr="00471F12">
                                <w:rPr>
                                  <w:rFonts w:asciiTheme="minorEastAsia" w:hAnsiTheme="minorEastAsia"/>
                                  <w:sz w:val="20"/>
                                  <w:szCs w:val="20"/>
                                </w:rPr>
                                <w:t>將</w:t>
                              </w:r>
                              <w:r w:rsidRPr="00471F12">
                                <w:rPr>
                                  <w:rFonts w:asciiTheme="minorEastAsia" w:hAnsiTheme="minorEastAsia" w:hint="eastAsia"/>
                                  <w:sz w:val="20"/>
                                  <w:szCs w:val="20"/>
                                </w:rPr>
                                <w:t>生命教育、多元智能和價值、心理健康促進和維護、壓力因應、提升問題解決力、挫折容忍力、負向思考和情緒之覺察、接納及調控策略、網路成癮與網路霸凌等網路不當使用、危機處理、自我傷害之自助與助人技巧，以及常見精神症狀與疾病認識與求助資源之</w:t>
                              </w:r>
                              <w:r w:rsidRPr="00471F12">
                                <w:rPr>
                                  <w:rFonts w:asciiTheme="minorEastAsia" w:hAnsiTheme="minorEastAsia"/>
                                  <w:sz w:val="20"/>
                                  <w:szCs w:val="20"/>
                                </w:rPr>
                                <w:t>相關議題</w:t>
                              </w:r>
                              <w:r w:rsidRPr="00471F12">
                                <w:rPr>
                                  <w:rFonts w:asciiTheme="minorEastAsia" w:hAnsiTheme="minorEastAsia" w:hint="eastAsia"/>
                                  <w:sz w:val="20"/>
                                  <w:szCs w:val="20"/>
                                </w:rPr>
                                <w:t>於各學科（含綜合</w:t>
                              </w:r>
                              <w:r w:rsidRPr="00471F12">
                                <w:rPr>
                                  <w:rFonts w:asciiTheme="minorEastAsia" w:hAnsiTheme="minorEastAsia" w:cs="新細明體" w:hint="eastAsia"/>
                                  <w:sz w:val="20"/>
                                  <w:szCs w:val="20"/>
                                </w:rPr>
                                <w:t>領</w:t>
                              </w:r>
                              <w:r w:rsidRPr="00471F12">
                                <w:rPr>
                                  <w:rFonts w:asciiTheme="minorEastAsia" w:hAnsiTheme="minorEastAsia" w:hint="eastAsia"/>
                                  <w:sz w:val="20"/>
                                  <w:szCs w:val="20"/>
                                </w:rPr>
                                <w:t>域）之課程及體驗活動中（</w:t>
                              </w:r>
                              <w:r w:rsidRPr="00471F12">
                                <w:rPr>
                                  <w:rFonts w:asciiTheme="minorEastAsia" w:hAnsiTheme="minorEastAsia" w:hint="eastAsia"/>
                                  <w:b/>
                                  <w:bCs/>
                                  <w:sz w:val="20"/>
                                  <w:szCs w:val="20"/>
                                </w:rPr>
                                <w:t>教務單位</w:t>
                              </w:r>
                              <w:r w:rsidRPr="00471F12">
                                <w:rPr>
                                  <w:rFonts w:asciiTheme="minorEastAsia" w:hAnsiTheme="minorEastAsia" w:hint="eastAsia"/>
                                  <w:sz w:val="20"/>
                                  <w:szCs w:val="20"/>
                                </w:rPr>
                                <w:t>）；宣導校內相關資源訊息，並提供師生緊急</w:t>
                              </w:r>
                              <w:r w:rsidRPr="00471F12">
                                <w:rPr>
                                  <w:rFonts w:asciiTheme="minorEastAsia" w:hAnsiTheme="minorEastAsia" w:cs="新細明體" w:hint="eastAsia"/>
                                  <w:sz w:val="20"/>
                                  <w:szCs w:val="20"/>
                                </w:rPr>
                                <w:t>聯</w:t>
                              </w:r>
                              <w:r w:rsidRPr="00471F12">
                                <w:rPr>
                                  <w:rFonts w:asciiTheme="minorEastAsia" w:hAnsiTheme="minorEastAsia" w:hint="eastAsia"/>
                                  <w:sz w:val="20"/>
                                  <w:szCs w:val="20"/>
                                </w:rPr>
                                <w:t>繫電話</w:t>
                              </w:r>
                              <w:r w:rsidRPr="00471F12">
                                <w:rPr>
                                  <w:rFonts w:asciiTheme="minorEastAsia" w:hAnsiTheme="minorEastAsia"/>
                                  <w:sz w:val="20"/>
                                  <w:szCs w:val="20"/>
                                </w:rPr>
                                <w:t>/</w:t>
                              </w:r>
                              <w:r w:rsidRPr="00471F12">
                                <w:rPr>
                                  <w:rFonts w:asciiTheme="minorEastAsia" w:hAnsiTheme="minorEastAsia" w:hint="eastAsia"/>
                                  <w:sz w:val="20"/>
                                  <w:szCs w:val="20"/>
                                </w:rPr>
                                <w:t>管道資訊（</w:t>
                              </w:r>
                              <w:r w:rsidRPr="00471F12">
                                <w:rPr>
                                  <w:rFonts w:asciiTheme="minorEastAsia" w:hAnsiTheme="minorEastAsia" w:hint="eastAsia"/>
                                  <w:b/>
                                  <w:bCs/>
                                  <w:sz w:val="20"/>
                                  <w:szCs w:val="20"/>
                                </w:rPr>
                                <w:t>學務</w:t>
                              </w:r>
                              <w:r w:rsidRPr="00471F12">
                                <w:rPr>
                                  <w:rFonts w:asciiTheme="minorEastAsia" w:hAnsiTheme="minorEastAsia" w:hint="eastAsia"/>
                                  <w:sz w:val="20"/>
                                  <w:szCs w:val="20"/>
                                </w:rPr>
                                <w:t>）；相關心</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衛生之預防推廣活動之辦</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hint="eastAsia"/>
                                  <w:sz w:val="20"/>
                                  <w:szCs w:val="20"/>
                                </w:rPr>
                                <w:t>）。</w:t>
                              </w:r>
                            </w:p>
                            <w:p w:rsidR="003C18F3" w:rsidRPr="00471F12" w:rsidRDefault="003C18F3" w:rsidP="00391399">
                              <w:pPr>
                                <w:rPr>
                                  <w:rFonts w:asciiTheme="minorEastAsia" w:hAnsiTheme="minorEastAsia"/>
                                  <w:sz w:val="20"/>
                                  <w:szCs w:val="20"/>
                                </w:rPr>
                              </w:pPr>
                              <w:r w:rsidRPr="00471F12">
                                <w:rPr>
                                  <w:rFonts w:asciiTheme="minorEastAsia" w:hAnsiTheme="minorEastAsia"/>
                                  <w:sz w:val="20"/>
                                  <w:szCs w:val="20"/>
                                </w:rPr>
                                <w:t>3.</w:t>
                              </w:r>
                              <w:r w:rsidRPr="00471F12">
                                <w:rPr>
                                  <w:rFonts w:asciiTheme="minorEastAsia" w:hAnsiTheme="minorEastAsia" w:hint="eastAsia"/>
                                  <w:b/>
                                  <w:bCs/>
                                  <w:sz w:val="20"/>
                                  <w:szCs w:val="20"/>
                                </w:rPr>
                                <w:t>強化校園危機處</w:t>
                              </w:r>
                              <w:r w:rsidRPr="00471F12">
                                <w:rPr>
                                  <w:rFonts w:asciiTheme="minorEastAsia" w:hAnsiTheme="minorEastAsia" w:cs="新細明體" w:hint="eastAsia"/>
                                  <w:b/>
                                  <w:bCs/>
                                  <w:sz w:val="20"/>
                                  <w:szCs w:val="20"/>
                                </w:rPr>
                                <w:t>理</w:t>
                              </w:r>
                              <w:r w:rsidRPr="00471F12">
                                <w:rPr>
                                  <w:rFonts w:asciiTheme="minorEastAsia" w:hAnsiTheme="minorEastAsia" w:hint="eastAsia"/>
                                  <w:b/>
                                  <w:bCs/>
                                  <w:sz w:val="20"/>
                                  <w:szCs w:val="20"/>
                                </w:rPr>
                                <w:t>機制</w:t>
                              </w:r>
                              <w:r w:rsidRPr="00471F12">
                                <w:rPr>
                                  <w:rFonts w:asciiTheme="minorEastAsia" w:hAnsiTheme="minorEastAsia" w:hint="eastAsia"/>
                                  <w:sz w:val="20"/>
                                  <w:szCs w:val="20"/>
                                </w:rPr>
                                <w:t>：將學生自我傷害事件納入既有危機處</w:t>
                              </w:r>
                              <w:r w:rsidRPr="00471F12">
                                <w:rPr>
                                  <w:rFonts w:asciiTheme="minorEastAsia" w:hAnsiTheme="minorEastAsia" w:cs="新細明體" w:hint="eastAsia"/>
                                  <w:sz w:val="20"/>
                                  <w:szCs w:val="20"/>
                                </w:rPr>
                                <w:t>理流</w:t>
                              </w:r>
                              <w:r w:rsidRPr="00471F12">
                                <w:rPr>
                                  <w:rFonts w:asciiTheme="minorEastAsia" w:hAnsiTheme="minorEastAsia" w:hint="eastAsia"/>
                                  <w:sz w:val="20"/>
                                  <w:szCs w:val="20"/>
                                </w:rPr>
                                <w:t>程中（</w:t>
                              </w:r>
                              <w:r w:rsidRPr="00471F12">
                                <w:rPr>
                                  <w:rFonts w:asciiTheme="minorEastAsia" w:hAnsiTheme="minorEastAsia" w:hint="eastAsia"/>
                                  <w:b/>
                                  <w:bCs/>
                                  <w:sz w:val="20"/>
                                  <w:szCs w:val="20"/>
                                </w:rPr>
                                <w:t>校長室</w:t>
                              </w:r>
                              <w:r w:rsidRPr="00471F12">
                                <w:rPr>
                                  <w:rFonts w:asciiTheme="minorEastAsia" w:hAnsiTheme="minorEastAsia"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字方塊 23"/>
                        <wps:cNvSpPr txBox="1"/>
                        <wps:spPr>
                          <a:xfrm>
                            <a:off x="420" y="3627120"/>
                            <a:ext cx="429566" cy="2567940"/>
                          </a:xfrm>
                          <a:prstGeom prst="rect">
                            <a:avLst/>
                          </a:prstGeom>
                          <a:solidFill>
                            <a:schemeClr val="lt1"/>
                          </a:solidFill>
                          <a:ln w="6350">
                            <a:solidFill>
                              <a:prstClr val="black"/>
                            </a:solidFill>
                          </a:ln>
                        </wps:spPr>
                        <wps:txbx>
                          <w:txbxContent>
                            <w:p w:rsidR="003C18F3" w:rsidRPr="0066580A" w:rsidRDefault="003C18F3" w:rsidP="00CC28C5">
                              <w:pPr>
                                <w:jc w:val="center"/>
                                <w:rPr>
                                  <w:rFonts w:asciiTheme="minorEastAsia" w:hAnsiTheme="minorEastAsia"/>
                                  <w:sz w:val="22"/>
                                  <w:szCs w:val="21"/>
                                </w:rPr>
                              </w:pPr>
                              <w:r w:rsidRPr="0066580A">
                                <w:rPr>
                                  <w:rFonts w:asciiTheme="minorEastAsia" w:hAnsiTheme="minorEastAsia" w:hint="eastAsia"/>
                                  <w:sz w:val="22"/>
                                  <w:szCs w:val="21"/>
                                </w:rPr>
                                <w:t>發生之時（學校當下之立即處置）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5" name="文字方塊 4"/>
                        <wps:cNvSpPr txBox="1"/>
                        <wps:spPr>
                          <a:xfrm>
                            <a:off x="818793" y="3304200"/>
                            <a:ext cx="419721" cy="3226140"/>
                          </a:xfrm>
                          <a:prstGeom prst="rect">
                            <a:avLst/>
                          </a:prstGeom>
                          <a:solidFill>
                            <a:schemeClr val="lt1"/>
                          </a:solidFill>
                          <a:ln w="6350">
                            <a:solidFill>
                              <a:prstClr val="black"/>
                            </a:solidFill>
                          </a:ln>
                        </wps:spPr>
                        <wps:txbx>
                          <w:txbxContent>
                            <w:p w:rsidR="003C18F3" w:rsidRPr="00CD67B0" w:rsidRDefault="003C18F3" w:rsidP="00CC28C5">
                              <w:pPr>
                                <w:jc w:val="center"/>
                                <w:rPr>
                                  <w:rFonts w:asciiTheme="minorEastAsia" w:hAnsiTheme="minorEastAsia"/>
                                </w:rPr>
                              </w:pPr>
                              <w:r w:rsidRPr="00CD67B0">
                                <w:rPr>
                                  <w:rFonts w:asciiTheme="minorEastAsia" w:hAnsiTheme="minorEastAsia" w:hint="eastAsia"/>
                                </w:rPr>
                                <w:t>學校危機處理</w:t>
                              </w:r>
                              <w:r>
                                <w:rPr>
                                  <w:rFonts w:asciiTheme="minorEastAsia" w:hAnsiTheme="minorEastAsia" w:hint="eastAsia"/>
                                </w:rPr>
                                <w:t>（</w:t>
                              </w:r>
                              <w:r w:rsidRPr="00CD67B0">
                                <w:rPr>
                                  <w:rFonts w:asciiTheme="minorEastAsia" w:hAnsiTheme="minorEastAsia" w:hint="eastAsia"/>
                                </w:rPr>
                                <w:t>危機處理小組</w:t>
                              </w:r>
                              <w:r>
                                <w:rPr>
                                  <w:rFonts w:asciiTheme="minorEastAsia" w:hAnsiTheme="minorEastAsia" w:hint="eastAsia"/>
                                </w:rPr>
                                <w:t>）</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26" name="文字方塊 26"/>
                        <wps:cNvSpPr txBox="1"/>
                        <wps:spPr>
                          <a:xfrm>
                            <a:off x="420" y="7522151"/>
                            <a:ext cx="449893" cy="1562100"/>
                          </a:xfrm>
                          <a:prstGeom prst="rect">
                            <a:avLst/>
                          </a:prstGeom>
                          <a:solidFill>
                            <a:schemeClr val="lt1"/>
                          </a:solidFill>
                          <a:ln w="6350">
                            <a:solidFill>
                              <a:prstClr val="black"/>
                            </a:solidFill>
                          </a:ln>
                        </wps:spPr>
                        <wps:txbx>
                          <w:txbxContent>
                            <w:p w:rsidR="003C18F3" w:rsidRPr="0066580A" w:rsidRDefault="003C18F3" w:rsidP="00CC28C5">
                              <w:pPr>
                                <w:jc w:val="center"/>
                                <w:rPr>
                                  <w:rFonts w:asciiTheme="minorEastAsia" w:hAnsiTheme="minorEastAsia"/>
                                  <w:sz w:val="22"/>
                                  <w:szCs w:val="21"/>
                                </w:rPr>
                              </w:pPr>
                              <w:r w:rsidRPr="0066580A">
                                <w:rPr>
                                  <w:rFonts w:asciiTheme="minorEastAsia" w:hAnsiTheme="minorEastAsia" w:hint="eastAsia"/>
                                  <w:sz w:val="22"/>
                                  <w:szCs w:val="21"/>
                                </w:rPr>
                                <w:t>發生之後（後續/追蹤）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7" name="文字方塊 27"/>
                        <wps:cNvSpPr txBox="1"/>
                        <wps:spPr>
                          <a:xfrm>
                            <a:off x="1395932" y="3261328"/>
                            <a:ext cx="5338009" cy="1234440"/>
                          </a:xfrm>
                          <a:prstGeom prst="rect">
                            <a:avLst/>
                          </a:prstGeom>
                          <a:solidFill>
                            <a:schemeClr val="lt1"/>
                          </a:solidFill>
                          <a:ln w="6350">
                            <a:solidFill>
                              <a:prstClr val="black"/>
                            </a:solidFill>
                          </a:ln>
                        </wps:spPr>
                        <wps:txbx>
                          <w:txbxContent>
                            <w:p w:rsidR="003C18F3" w:rsidRPr="00CD67B0" w:rsidRDefault="003C18F3" w:rsidP="00CC28C5">
                              <w:pPr>
                                <w:jc w:val="center"/>
                                <w:rPr>
                                  <w:rFonts w:asciiTheme="minorEastAsia" w:hAnsiTheme="minorEastAsia"/>
                                  <w:b/>
                                  <w:bCs/>
                                  <w:sz w:val="20"/>
                                  <w:szCs w:val="18"/>
                                  <w:u w:val="single"/>
                                  <w:shd w:val="pct15" w:color="auto" w:fill="FFFFFF"/>
                                </w:rPr>
                              </w:pPr>
                              <w:r w:rsidRPr="00CD67B0">
                                <w:rPr>
                                  <w:rFonts w:asciiTheme="minorEastAsia" w:hAnsiTheme="minorEastAsia" w:hint="eastAsia"/>
                                  <w:b/>
                                  <w:bCs/>
                                  <w:sz w:val="20"/>
                                  <w:szCs w:val="18"/>
                                  <w:u w:val="single"/>
                                  <w:shd w:val="pct15" w:color="auto" w:fill="FFFFFF"/>
                                </w:rPr>
                                <w:t>通報</w:t>
                              </w:r>
                            </w:p>
                            <w:p w:rsidR="003C18F3" w:rsidRPr="00471F12" w:rsidRDefault="003C18F3" w:rsidP="00ED5B84">
                              <w:pPr>
                                <w:ind w:left="142" w:hangingChars="71" w:hanging="142"/>
                                <w:rPr>
                                  <w:rFonts w:asciiTheme="minorEastAsia" w:hAnsiTheme="minorEastAsia"/>
                                  <w:sz w:val="20"/>
                                  <w:szCs w:val="18"/>
                                </w:rPr>
                              </w:pPr>
                              <w:r w:rsidRPr="00CD67B0">
                                <w:rPr>
                                  <w:rFonts w:asciiTheme="minorEastAsia" w:hAnsiTheme="minorEastAsia"/>
                                  <w:sz w:val="20"/>
                                  <w:szCs w:val="18"/>
                                </w:rPr>
                                <w:t>1.</w:t>
                              </w:r>
                              <w:r w:rsidRPr="00471F12">
                                <w:rPr>
                                  <w:rFonts w:asciiTheme="minorEastAsia" w:hAnsiTheme="minorEastAsia" w:hint="eastAsia"/>
                                  <w:sz w:val="20"/>
                                  <w:szCs w:val="18"/>
                                </w:rPr>
                                <w:t>學校人員於知悉事件發生時，依「校園安全及災害事件通報作業要點」之規定</w:t>
                              </w:r>
                              <w:r w:rsidRPr="00471F12">
                                <w:rPr>
                                  <w:rFonts w:asciiTheme="minorEastAsia" w:hAnsiTheme="minorEastAsia" w:cs="新細明體" w:hint="eastAsia"/>
                                  <w:sz w:val="20"/>
                                  <w:szCs w:val="18"/>
                                </w:rPr>
                                <w:t>落</w:t>
                              </w:r>
                              <w:r w:rsidRPr="00471F12">
                                <w:rPr>
                                  <w:rFonts w:asciiTheme="minorEastAsia" w:hAnsiTheme="minorEastAsia" w:hint="eastAsia"/>
                                  <w:sz w:val="20"/>
                                  <w:szCs w:val="18"/>
                                </w:rPr>
                                <w:t>實通報，並啟動危機處</w:t>
                              </w:r>
                              <w:r w:rsidRPr="00471F12">
                                <w:rPr>
                                  <w:rFonts w:asciiTheme="minorEastAsia" w:hAnsiTheme="minorEastAsia" w:cs="新細明體" w:hint="eastAsia"/>
                                  <w:sz w:val="20"/>
                                  <w:szCs w:val="18"/>
                                </w:rPr>
                                <w:t>理</w:t>
                              </w:r>
                              <w:r w:rsidRPr="00471F12">
                                <w:rPr>
                                  <w:rFonts w:asciiTheme="minorEastAsia" w:hAnsiTheme="minorEastAsia" w:hint="eastAsia"/>
                                  <w:sz w:val="20"/>
                                  <w:szCs w:val="18"/>
                                </w:rPr>
                                <w:t>機制</w:t>
                              </w:r>
                              <w:r w:rsidRPr="00471F12">
                                <w:rPr>
                                  <w:rFonts w:asciiTheme="minorEastAsia" w:hAnsiTheme="minorEastAsia" w:hint="eastAsia"/>
                                  <w:b/>
                                  <w:bCs/>
                                  <w:sz w:val="20"/>
                                  <w:szCs w:val="18"/>
                                </w:rPr>
                                <w:t>（學務單位）。</w:t>
                              </w:r>
                            </w:p>
                            <w:p w:rsidR="003C18F3" w:rsidRPr="00471F12" w:rsidRDefault="003C18F3" w:rsidP="00ED5B84">
                              <w:pPr>
                                <w:ind w:left="142" w:hangingChars="71" w:hanging="142"/>
                                <w:rPr>
                                  <w:rFonts w:asciiTheme="minorEastAsia" w:hAnsiTheme="minorEastAsia"/>
                                  <w:sz w:val="20"/>
                                  <w:szCs w:val="18"/>
                                </w:rPr>
                              </w:pPr>
                              <w:r w:rsidRPr="00471F12">
                                <w:rPr>
                                  <w:rFonts w:asciiTheme="minorEastAsia" w:hAnsiTheme="minorEastAsia"/>
                                  <w:sz w:val="20"/>
                                  <w:szCs w:val="18"/>
                                </w:rPr>
                                <w:t>2.</w:t>
                              </w:r>
                              <w:r w:rsidRPr="00471F12">
                                <w:rPr>
                                  <w:rFonts w:asciiTheme="minorEastAsia" w:hAnsiTheme="minorEastAsia" w:hint="eastAsia"/>
                                  <w:sz w:val="20"/>
                                  <w:szCs w:val="18"/>
                                </w:rPr>
                                <w:t>於知悉有自殺行為（自殺企圖、自殺死亡）情事時，在2</w:t>
                              </w:r>
                              <w:r w:rsidRPr="00471F12">
                                <w:rPr>
                                  <w:rFonts w:asciiTheme="minorEastAsia" w:hAnsiTheme="minorEastAsia"/>
                                  <w:sz w:val="20"/>
                                  <w:szCs w:val="18"/>
                                </w:rPr>
                                <w:t>4</w:t>
                              </w:r>
                              <w:r w:rsidRPr="00471F12">
                                <w:rPr>
                                  <w:rFonts w:asciiTheme="minorEastAsia" w:hAnsiTheme="minorEastAsia" w:hint="eastAsia"/>
                                  <w:sz w:val="20"/>
                                  <w:szCs w:val="18"/>
                                </w:rPr>
                                <w:t>小時內，依衛生福利部建置之「自殺防治通報系統」進行通報作業。</w:t>
                              </w:r>
                              <w:r w:rsidRPr="00471F12">
                                <w:rPr>
                                  <w:rFonts w:asciiTheme="minorEastAsia" w:hAnsiTheme="minorEastAsia" w:hint="eastAsia"/>
                                  <w:b/>
                                  <w:bCs/>
                                  <w:sz w:val="20"/>
                                  <w:szCs w:val="18"/>
                                </w:rPr>
                                <w:t>（學務單位）。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字方塊 7"/>
                        <wps:cNvSpPr txBox="1"/>
                        <wps:spPr>
                          <a:xfrm>
                            <a:off x="1395932" y="4591910"/>
                            <a:ext cx="5338009" cy="2507630"/>
                          </a:xfrm>
                          <a:prstGeom prst="rect">
                            <a:avLst/>
                          </a:prstGeom>
                          <a:solidFill>
                            <a:schemeClr val="lt1"/>
                          </a:solidFill>
                          <a:ln w="6350">
                            <a:solidFill>
                              <a:prstClr val="black"/>
                            </a:solidFill>
                          </a:ln>
                        </wps:spPr>
                        <wps:txbx>
                          <w:txbxContent>
                            <w:p w:rsidR="003C18F3" w:rsidRPr="00471F12" w:rsidRDefault="003C18F3" w:rsidP="00CC28C5">
                              <w:pPr>
                                <w:jc w:val="center"/>
                                <w:rPr>
                                  <w:rFonts w:asciiTheme="minorEastAsia" w:hAnsiTheme="minorEastAsia"/>
                                  <w:b/>
                                  <w:bCs/>
                                  <w:sz w:val="22"/>
                                  <w:szCs w:val="21"/>
                                  <w:shd w:val="pct15" w:color="auto" w:fill="FFFFFF"/>
                                </w:rPr>
                              </w:pPr>
                              <w:r w:rsidRPr="00471F12">
                                <w:rPr>
                                  <w:rFonts w:asciiTheme="minorEastAsia" w:hAnsiTheme="minorEastAsia" w:hint="eastAsia"/>
                                  <w:b/>
                                  <w:bCs/>
                                  <w:sz w:val="22"/>
                                  <w:szCs w:val="21"/>
                                  <w:shd w:val="pct15" w:color="auto" w:fill="FFFFFF"/>
                                </w:rPr>
                                <w:t>處</w:t>
                              </w:r>
                              <w:r w:rsidRPr="00471F12">
                                <w:rPr>
                                  <w:rFonts w:asciiTheme="minorEastAsia" w:hAnsiTheme="minorEastAsia" w:cs="新細明體" w:hint="eastAsia"/>
                                  <w:b/>
                                  <w:bCs/>
                                  <w:sz w:val="22"/>
                                  <w:szCs w:val="21"/>
                                  <w:shd w:val="pct15" w:color="auto" w:fill="FFFFFF"/>
                                </w:rPr>
                                <w:t>理</w:t>
                              </w:r>
                            </w:p>
                            <w:p w:rsidR="003C18F3" w:rsidRPr="00471F12" w:rsidRDefault="003C18F3" w:rsidP="00471F12">
                              <w:pPr>
                                <w:pStyle w:val="a5"/>
                                <w:numPr>
                                  <w:ilvl w:val="0"/>
                                  <w:numId w:val="2"/>
                                </w:numPr>
                                <w:ind w:leftChars="0" w:left="142" w:hanging="142"/>
                                <w:rPr>
                                  <w:rFonts w:asciiTheme="minorEastAsia" w:hAnsiTheme="minorEastAsia"/>
                                  <w:sz w:val="20"/>
                                  <w:szCs w:val="20"/>
                                </w:rPr>
                              </w:pPr>
                              <w:r w:rsidRPr="00471F12">
                                <w:rPr>
                                  <w:rFonts w:asciiTheme="minorEastAsia" w:hAnsiTheme="minorEastAsia" w:hint="eastAsia"/>
                                  <w:sz w:val="20"/>
                                  <w:szCs w:val="20"/>
                                </w:rPr>
                                <w:t>於知悉身亡事件後成立危機處理小組，並由一級主管以上層級主持(大專院校主秘或副校長；中學以下校長)，協調各處室的因應作為。</w:t>
                              </w:r>
                            </w:p>
                            <w:p w:rsidR="003C18F3" w:rsidRPr="00471F12" w:rsidRDefault="003C18F3" w:rsidP="00471F12">
                              <w:pPr>
                                <w:pStyle w:val="a5"/>
                                <w:numPr>
                                  <w:ilvl w:val="0"/>
                                  <w:numId w:val="2"/>
                                </w:numPr>
                                <w:ind w:leftChars="0" w:left="142" w:hanging="142"/>
                                <w:rPr>
                                  <w:rFonts w:asciiTheme="minorEastAsia" w:hAnsiTheme="minorEastAsia"/>
                                  <w:sz w:val="20"/>
                                  <w:szCs w:val="20"/>
                                </w:rPr>
                              </w:pPr>
                              <w:r w:rsidRPr="00471F12">
                                <w:rPr>
                                  <w:rFonts w:asciiTheme="minorEastAsia" w:hAnsiTheme="minorEastAsia" w:hint="eastAsia"/>
                                  <w:sz w:val="20"/>
                                  <w:szCs w:val="20"/>
                                </w:rPr>
                                <w:t>校內：當事人之醫</w:t>
                              </w:r>
                              <w:r w:rsidRPr="00471F12">
                                <w:rPr>
                                  <w:rFonts w:asciiTheme="minorEastAsia" w:hAnsiTheme="minorEastAsia" w:cs="新細明體" w:hint="eastAsia"/>
                                  <w:sz w:val="20"/>
                                  <w:szCs w:val="20"/>
                                </w:rPr>
                                <w:t>療</w:t>
                              </w:r>
                              <w:r w:rsidRPr="00471F12">
                                <w:rPr>
                                  <w:rFonts w:asciiTheme="minorEastAsia" w:hAnsiTheme="minorEastAsia" w:hint="eastAsia"/>
                                  <w:sz w:val="20"/>
                                  <w:szCs w:val="20"/>
                                </w:rPr>
                                <w:t>處</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w:t>
                              </w:r>
                              <w:r w:rsidRPr="00471F12">
                                <w:rPr>
                                  <w:rFonts w:asciiTheme="minorEastAsia" w:hAnsiTheme="minorEastAsia" w:hint="eastAsia"/>
                                  <w:b/>
                                  <w:bCs/>
                                  <w:sz w:val="20"/>
                                  <w:szCs w:val="20"/>
                                </w:rPr>
                                <w:t>醫</w:t>
                              </w:r>
                              <w:r w:rsidRPr="00471F12">
                                <w:rPr>
                                  <w:rFonts w:asciiTheme="minorEastAsia" w:hAnsiTheme="minorEastAsia" w:cs="新細明體" w:hint="eastAsia"/>
                                  <w:b/>
                                  <w:bCs/>
                                  <w:sz w:val="20"/>
                                  <w:szCs w:val="20"/>
                                </w:rPr>
                                <w:t>療</w:t>
                              </w:r>
                              <w:r w:rsidRPr="00471F12">
                                <w:rPr>
                                  <w:rFonts w:asciiTheme="minorEastAsia" w:hAnsiTheme="minorEastAsia" w:hint="eastAsia"/>
                                  <w:b/>
                                  <w:bCs/>
                                  <w:sz w:val="20"/>
                                  <w:szCs w:val="20"/>
                                </w:rPr>
                                <w:t>人員</w:t>
                              </w:r>
                              <w:r w:rsidRPr="00471F12">
                                <w:rPr>
                                  <w:rFonts w:asciiTheme="minorEastAsia" w:hAnsiTheme="minorEastAsia" w:hint="eastAsia"/>
                                  <w:sz w:val="20"/>
                                  <w:szCs w:val="20"/>
                                </w:rPr>
                                <w:t>）、當事人家屬之</w:t>
                              </w:r>
                              <w:r w:rsidRPr="00471F12">
                                <w:rPr>
                                  <w:rFonts w:asciiTheme="minorEastAsia" w:hAnsiTheme="minorEastAsia" w:cs="新細明體" w:hint="eastAsia"/>
                                  <w:sz w:val="20"/>
                                  <w:szCs w:val="20"/>
                                </w:rPr>
                                <w:t>聯</w:t>
                              </w:r>
                              <w:r w:rsidRPr="00471F12">
                                <w:rPr>
                                  <w:rFonts w:asciiTheme="minorEastAsia" w:hAnsiTheme="minorEastAsia" w:hint="eastAsia"/>
                                  <w:sz w:val="20"/>
                                  <w:szCs w:val="20"/>
                                </w:rPr>
                                <w:t>繫（</w:t>
                              </w:r>
                              <w:r w:rsidRPr="00471F12">
                                <w:rPr>
                                  <w:rFonts w:asciiTheme="minorEastAsia" w:hAnsiTheme="minorEastAsia" w:hint="eastAsia"/>
                                  <w:b/>
                                  <w:bCs/>
                                  <w:sz w:val="20"/>
                                  <w:szCs w:val="20"/>
                                </w:rPr>
                                <w:t>學務單位</w:t>
                              </w:r>
                              <w:r w:rsidRPr="00471F12">
                                <w:rPr>
                                  <w:rFonts w:asciiTheme="minorEastAsia" w:hAnsiTheme="minorEastAsia" w:hint="eastAsia"/>
                                  <w:sz w:val="20"/>
                                  <w:szCs w:val="20"/>
                                </w:rPr>
                                <w:t>）、事件之對外</w:t>
                              </w:r>
                              <w:r w:rsidRPr="00471F12">
                                <w:rPr>
                                  <w:rFonts w:asciiTheme="minorEastAsia" w:hAnsiTheme="minorEastAsia"/>
                                  <w:sz w:val="20"/>
                                  <w:szCs w:val="20"/>
                                </w:rPr>
                                <w:t>/</w:t>
                              </w:r>
                              <w:r w:rsidRPr="00471F12">
                                <w:rPr>
                                  <w:rFonts w:asciiTheme="minorEastAsia" w:hAnsiTheme="minorEastAsia" w:hint="eastAsia"/>
                                  <w:sz w:val="20"/>
                                  <w:szCs w:val="20"/>
                                </w:rPr>
                                <w:t>媒體</w:t>
                              </w:r>
                              <w:r w:rsidRPr="00471F12">
                                <w:rPr>
                                  <w:rFonts w:asciiTheme="minorEastAsia" w:hAnsiTheme="minorEastAsia"/>
                                  <w:sz w:val="20"/>
                                  <w:szCs w:val="20"/>
                                </w:rPr>
                                <w:t>/</w:t>
                              </w:r>
                              <w:r w:rsidRPr="00471F12">
                                <w:rPr>
                                  <w:rFonts w:asciiTheme="minorEastAsia" w:hAnsiTheme="minorEastAsia" w:hint="eastAsia"/>
                                  <w:sz w:val="20"/>
                                  <w:szCs w:val="20"/>
                                </w:rPr>
                                <w:t>社群網站說明（遵守六要、六不原則）（</w:t>
                              </w:r>
                              <w:r w:rsidRPr="00471F12">
                                <w:rPr>
                                  <w:rFonts w:asciiTheme="minorEastAsia" w:hAnsiTheme="minorEastAsia" w:hint="eastAsia"/>
                                  <w:b/>
                                  <w:bCs/>
                                  <w:sz w:val="20"/>
                                  <w:szCs w:val="20"/>
                                </w:rPr>
                                <w:t>發言人</w:t>
                              </w:r>
                              <w:r w:rsidRPr="00471F12">
                                <w:rPr>
                                  <w:rFonts w:asciiTheme="minorEastAsia" w:hAnsiTheme="minorEastAsia" w:hint="eastAsia"/>
                                  <w:sz w:val="20"/>
                                  <w:szCs w:val="20"/>
                                </w:rPr>
                                <w:t>）、當事人（自</w:t>
                              </w:r>
                              <w:r w:rsidRPr="00471F12">
                                <w:rPr>
                                  <w:rFonts w:asciiTheme="minorEastAsia" w:hAnsiTheme="minorEastAsia" w:cs="新細明體" w:hint="eastAsia"/>
                                  <w:sz w:val="20"/>
                                  <w:szCs w:val="20"/>
                                </w:rPr>
                                <w:t>殺</w:t>
                              </w:r>
                              <w:r w:rsidRPr="00471F12">
                                <w:rPr>
                                  <w:rFonts w:asciiTheme="minorEastAsia" w:hAnsiTheme="minorEastAsia" w:hint="eastAsia"/>
                                  <w:sz w:val="20"/>
                                  <w:szCs w:val="20"/>
                                </w:rPr>
                                <w:t>企圖者）自殺風險評估與危機處遇（</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hint="eastAsia"/>
                                  <w:sz w:val="20"/>
                                  <w:szCs w:val="20"/>
                                </w:rPr>
                                <w:t>、事件相關師生之自殺風險評估與危機處遇（</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b/>
                                  <w:bCs/>
                                  <w:sz w:val="20"/>
                                  <w:szCs w:val="20"/>
                                </w:rPr>
                                <w:t>/</w:t>
                              </w:r>
                              <w:r w:rsidRPr="00471F12">
                                <w:rPr>
                                  <w:rFonts w:asciiTheme="minorEastAsia" w:hAnsiTheme="minorEastAsia" w:hint="eastAsia"/>
                                  <w:b/>
                                  <w:bCs/>
                                  <w:sz w:val="20"/>
                                  <w:szCs w:val="20"/>
                                </w:rPr>
                                <w:t>導師</w:t>
                              </w:r>
                              <w:r w:rsidRPr="00471F12">
                                <w:rPr>
                                  <w:rFonts w:asciiTheme="minorEastAsia" w:hAnsiTheme="minorEastAsia" w:hint="eastAsia"/>
                                  <w:sz w:val="20"/>
                                  <w:szCs w:val="20"/>
                                </w:rPr>
                                <w:t>）、當事人（自</w:t>
                              </w:r>
                              <w:r w:rsidRPr="00471F12">
                                <w:rPr>
                                  <w:rFonts w:asciiTheme="minorEastAsia" w:hAnsiTheme="minorEastAsia" w:cs="新細明體" w:hint="eastAsia"/>
                                  <w:sz w:val="20"/>
                                  <w:szCs w:val="20"/>
                                </w:rPr>
                                <w:t>殺</w:t>
                              </w:r>
                              <w:r w:rsidRPr="00471F12">
                                <w:rPr>
                                  <w:rFonts w:asciiTheme="minorEastAsia" w:hAnsiTheme="minorEastAsia" w:hint="eastAsia"/>
                                  <w:sz w:val="20"/>
                                  <w:szCs w:val="20"/>
                                </w:rPr>
                                <w:t>企圖者）成績或課程安排之彈性處</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w:t>
                              </w:r>
                              <w:r w:rsidRPr="00471F12">
                                <w:rPr>
                                  <w:rFonts w:asciiTheme="minorEastAsia" w:hAnsiTheme="minorEastAsia" w:hint="eastAsia"/>
                                  <w:b/>
                                  <w:bCs/>
                                  <w:sz w:val="20"/>
                                  <w:szCs w:val="20"/>
                                </w:rPr>
                                <w:t>教務單位</w:t>
                              </w:r>
                              <w:r w:rsidRPr="00471F12">
                                <w:rPr>
                                  <w:rFonts w:asciiTheme="minorEastAsia" w:hAnsiTheme="minorEastAsia" w:hint="eastAsia"/>
                                  <w:sz w:val="20"/>
                                  <w:szCs w:val="20"/>
                                </w:rPr>
                                <w:t>）、當事人（自</w:t>
                              </w:r>
                              <w:r w:rsidRPr="00471F12">
                                <w:rPr>
                                  <w:rFonts w:asciiTheme="minorEastAsia" w:hAnsiTheme="minorEastAsia" w:cs="新細明體" w:hint="eastAsia"/>
                                  <w:sz w:val="20"/>
                                  <w:szCs w:val="20"/>
                                </w:rPr>
                                <w:t>殺</w:t>
                              </w:r>
                              <w:r w:rsidRPr="00471F12">
                                <w:rPr>
                                  <w:rFonts w:asciiTheme="minorEastAsia" w:hAnsiTheme="minorEastAsia" w:hint="eastAsia"/>
                                  <w:sz w:val="20"/>
                                  <w:szCs w:val="20"/>
                                </w:rPr>
                                <w:t>企圖者）請假相關事宜之彈性處</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w:t>
                              </w:r>
                              <w:r w:rsidRPr="00471F12">
                                <w:rPr>
                                  <w:rFonts w:asciiTheme="minorEastAsia" w:hAnsiTheme="minorEastAsia" w:hint="eastAsia"/>
                                  <w:b/>
                                  <w:bCs/>
                                  <w:sz w:val="20"/>
                                  <w:szCs w:val="20"/>
                                </w:rPr>
                                <w:t>學務或相關單位</w:t>
                              </w:r>
                              <w:r w:rsidRPr="00471F12">
                                <w:rPr>
                                  <w:rFonts w:asciiTheme="minorEastAsia" w:hAnsiTheme="minorEastAsia" w:hint="eastAsia"/>
                                  <w:sz w:val="20"/>
                                  <w:szCs w:val="20"/>
                                </w:rPr>
                                <w:t>）、事件現場安全處理（學務/</w:t>
                              </w:r>
                              <w:r w:rsidRPr="00471F12">
                                <w:rPr>
                                  <w:rFonts w:asciiTheme="minorEastAsia" w:hAnsiTheme="minorEastAsia" w:hint="eastAsia"/>
                                  <w:b/>
                                  <w:bCs/>
                                  <w:sz w:val="20"/>
                                  <w:szCs w:val="20"/>
                                </w:rPr>
                                <w:t>總務單位</w:t>
                              </w:r>
                              <w:r w:rsidRPr="00471F12">
                                <w:rPr>
                                  <w:rFonts w:asciiTheme="minorEastAsia" w:hAnsiTheme="minorEastAsia" w:hint="eastAsia"/>
                                  <w:sz w:val="20"/>
                                  <w:szCs w:val="20"/>
                                </w:rPr>
                                <w:t>）。</w:t>
                              </w:r>
                            </w:p>
                            <w:p w:rsidR="003C18F3" w:rsidRPr="00471F12" w:rsidRDefault="003C18F3" w:rsidP="00471F12">
                              <w:pPr>
                                <w:pStyle w:val="a5"/>
                                <w:numPr>
                                  <w:ilvl w:val="0"/>
                                  <w:numId w:val="2"/>
                                </w:numPr>
                                <w:ind w:leftChars="0" w:left="142" w:hanging="142"/>
                                <w:rPr>
                                  <w:rFonts w:asciiTheme="minorEastAsia" w:hAnsiTheme="minorEastAsia"/>
                                  <w:sz w:val="20"/>
                                  <w:szCs w:val="20"/>
                                </w:rPr>
                              </w:pPr>
                              <w:r w:rsidRPr="00471F12">
                                <w:rPr>
                                  <w:rFonts w:asciiTheme="minorEastAsia" w:hAnsiTheme="minorEastAsia" w:hint="eastAsia"/>
                                  <w:sz w:val="20"/>
                                  <w:szCs w:val="20"/>
                                </w:rPr>
                                <w:t>校外：校外機制及資源之引進</w:t>
                              </w:r>
                              <w:r w:rsidRPr="00471F12">
                                <w:rPr>
                                  <w:rFonts w:asciiTheme="minorEastAsia" w:hAnsiTheme="minorEastAsia"/>
                                  <w:sz w:val="20"/>
                                  <w:szCs w:val="20"/>
                                </w:rPr>
                                <w:t>/</w:t>
                              </w:r>
                              <w:r w:rsidRPr="00471F12">
                                <w:rPr>
                                  <w:rFonts w:asciiTheme="minorEastAsia" w:hAnsiTheme="minorEastAsia" w:hint="eastAsia"/>
                                  <w:sz w:val="20"/>
                                  <w:szCs w:val="20"/>
                                </w:rPr>
                                <w:t>介入（醫</w:t>
                              </w:r>
                              <w:r w:rsidRPr="00471F12">
                                <w:rPr>
                                  <w:rFonts w:asciiTheme="minorEastAsia" w:hAnsiTheme="minorEastAsia" w:cs="新細明體" w:hint="eastAsia"/>
                                  <w:sz w:val="20"/>
                                  <w:szCs w:val="20"/>
                                </w:rPr>
                                <w:t>療</w:t>
                              </w:r>
                              <w:r w:rsidRPr="00471F12">
                                <w:rPr>
                                  <w:rFonts w:asciiTheme="minorEastAsia" w:hAnsiTheme="minorEastAsia" w:hint="eastAsia"/>
                                  <w:sz w:val="20"/>
                                  <w:szCs w:val="20"/>
                                </w:rPr>
                                <w:t>人員、</w:t>
                              </w:r>
                              <w:r w:rsidRPr="00471F12">
                                <w:rPr>
                                  <w:rFonts w:asciiTheme="minorEastAsia" w:hAnsiTheme="minorEastAsia" w:cs="新細明體" w:hint="eastAsia"/>
                                  <w:sz w:val="20"/>
                                  <w:szCs w:val="20"/>
                                </w:rPr>
                                <w:t>精神</w:t>
                              </w:r>
                              <w:r w:rsidRPr="00471F12">
                                <w:rPr>
                                  <w:rFonts w:asciiTheme="minorEastAsia" w:hAnsiTheme="minorEastAsia" w:hint="eastAsia"/>
                                  <w:sz w:val="20"/>
                                  <w:szCs w:val="20"/>
                                </w:rPr>
                                <w:t>科醫師、心</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師、社工師等）。</w:t>
                              </w:r>
                            </w:p>
                            <w:p w:rsidR="003C18F3" w:rsidRPr="00471F12" w:rsidRDefault="003C18F3" w:rsidP="00471F12">
                              <w:pPr>
                                <w:pStyle w:val="a5"/>
                                <w:numPr>
                                  <w:ilvl w:val="0"/>
                                  <w:numId w:val="2"/>
                                </w:numPr>
                                <w:ind w:leftChars="0" w:left="142" w:hanging="142"/>
                                <w:rPr>
                                  <w:rFonts w:asciiTheme="minorEastAsia" w:hAnsiTheme="minorEastAsia"/>
                                  <w:sz w:val="20"/>
                                  <w:szCs w:val="20"/>
                                </w:rPr>
                              </w:pPr>
                              <w:r w:rsidRPr="00471F12">
                                <w:rPr>
                                  <w:rFonts w:asciiTheme="minorEastAsia" w:hAnsiTheme="minorEastAsia" w:cs="新細明體" w:hint="eastAsia"/>
                                  <w:sz w:val="20"/>
                                  <w:szCs w:val="20"/>
                                </w:rPr>
                                <w:t>律</w:t>
                              </w:r>
                              <w:r w:rsidRPr="00471F12">
                                <w:rPr>
                                  <w:rFonts w:asciiTheme="minorEastAsia" w:hAnsiTheme="minorEastAsia" w:hint="eastAsia"/>
                                  <w:sz w:val="20"/>
                                  <w:szCs w:val="20"/>
                                </w:rPr>
                                <w:t>定後續處</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之評估機制。</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文字方塊 29"/>
                        <wps:cNvSpPr txBox="1"/>
                        <wps:spPr>
                          <a:xfrm>
                            <a:off x="1395932" y="7553744"/>
                            <a:ext cx="5338009" cy="1489774"/>
                          </a:xfrm>
                          <a:prstGeom prst="rect">
                            <a:avLst/>
                          </a:prstGeom>
                          <a:solidFill>
                            <a:schemeClr val="lt1"/>
                          </a:solidFill>
                          <a:ln w="6350">
                            <a:solidFill>
                              <a:prstClr val="black"/>
                            </a:solidFill>
                          </a:ln>
                        </wps:spPr>
                        <wps:txbx>
                          <w:txbxContent>
                            <w:p w:rsidR="003C18F3" w:rsidRPr="0096647F" w:rsidRDefault="003C18F3" w:rsidP="00CC28C5">
                              <w:pPr>
                                <w:pStyle w:val="a5"/>
                                <w:numPr>
                                  <w:ilvl w:val="0"/>
                                  <w:numId w:val="3"/>
                                </w:numPr>
                                <w:ind w:leftChars="0"/>
                                <w:rPr>
                                  <w:rFonts w:asciiTheme="minorEastAsia" w:hAnsiTheme="minorEastAsia"/>
                                  <w:sz w:val="20"/>
                                  <w:szCs w:val="20"/>
                                </w:rPr>
                              </w:pPr>
                              <w:r w:rsidRPr="00391399">
                                <w:rPr>
                                  <w:rFonts w:asciiTheme="minorEastAsia" w:hAnsiTheme="minorEastAsia" w:hint="eastAsia"/>
                                  <w:sz w:val="20"/>
                                  <w:szCs w:val="20"/>
                                </w:rPr>
                                <w:t>當事人（自</w:t>
                              </w:r>
                              <w:r w:rsidRPr="0096647F">
                                <w:rPr>
                                  <w:rFonts w:asciiTheme="minorEastAsia" w:hAnsiTheme="minorEastAsia" w:hint="eastAsia"/>
                                  <w:sz w:val="20"/>
                                  <w:szCs w:val="20"/>
                                </w:rPr>
                                <w:t>殺身亡）之相關事宜協助（</w:t>
                              </w:r>
                              <w:r w:rsidRPr="0096647F">
                                <w:rPr>
                                  <w:rFonts w:asciiTheme="minorEastAsia" w:hAnsiTheme="minorEastAsia" w:hint="eastAsia"/>
                                  <w:b/>
                                  <w:bCs/>
                                  <w:sz w:val="20"/>
                                  <w:szCs w:val="20"/>
                                </w:rPr>
                                <w:t>學務</w:t>
                              </w:r>
                              <w:r w:rsidRPr="0096647F">
                                <w:rPr>
                                  <w:rFonts w:asciiTheme="minorEastAsia" w:hAnsiTheme="minorEastAsia"/>
                                  <w:b/>
                                  <w:bCs/>
                                  <w:sz w:val="20"/>
                                  <w:szCs w:val="20"/>
                                </w:rPr>
                                <w:t>/導師/教務單位</w:t>
                              </w:r>
                              <w:r w:rsidRPr="0096647F">
                                <w:rPr>
                                  <w:rFonts w:asciiTheme="minorEastAsia" w:hAnsiTheme="minorEastAsia" w:hint="eastAsia"/>
                                  <w:b/>
                                  <w:bCs/>
                                  <w:sz w:val="20"/>
                                  <w:szCs w:val="20"/>
                                </w:rPr>
                                <w:t>）</w:t>
                              </w:r>
                              <w:r w:rsidRPr="0096647F">
                                <w:rPr>
                                  <w:rFonts w:asciiTheme="minorEastAsia" w:hAnsiTheme="minorEastAsia" w:hint="eastAsia"/>
                                  <w:sz w:val="20"/>
                                  <w:szCs w:val="20"/>
                                </w:rPr>
                                <w:t>。</w:t>
                              </w:r>
                            </w:p>
                            <w:p w:rsidR="003C18F3" w:rsidRPr="0096647F" w:rsidRDefault="003C18F3" w:rsidP="00CC28C5">
                              <w:pPr>
                                <w:pStyle w:val="a5"/>
                                <w:numPr>
                                  <w:ilvl w:val="0"/>
                                  <w:numId w:val="3"/>
                                </w:numPr>
                                <w:ind w:leftChars="0"/>
                                <w:rPr>
                                  <w:rFonts w:asciiTheme="minorEastAsia" w:hAnsiTheme="minorEastAsia"/>
                                  <w:sz w:val="20"/>
                                  <w:szCs w:val="20"/>
                                </w:rPr>
                              </w:pPr>
                              <w:r w:rsidRPr="0096647F">
                                <w:rPr>
                                  <w:rFonts w:asciiTheme="minorEastAsia" w:hAnsiTheme="minorEastAsia" w:hint="eastAsia"/>
                                  <w:sz w:val="20"/>
                                  <w:szCs w:val="20"/>
                                </w:rPr>
                                <w:t>預防當事人（自殺企圖者）再度自殺之心理諮商與治療（</w:t>
                              </w:r>
                              <w:r w:rsidRPr="0096647F">
                                <w:rPr>
                                  <w:rFonts w:asciiTheme="minorEastAsia" w:hAnsiTheme="minorEastAsia" w:hint="eastAsia"/>
                                  <w:b/>
                                  <w:bCs/>
                                  <w:sz w:val="20"/>
                                  <w:szCs w:val="20"/>
                                </w:rPr>
                                <w:t>學務</w:t>
                              </w:r>
                              <w:r w:rsidRPr="0096647F">
                                <w:rPr>
                                  <w:rFonts w:asciiTheme="minorEastAsia" w:hAnsiTheme="minorEastAsia"/>
                                  <w:b/>
                                  <w:bCs/>
                                  <w:sz w:val="20"/>
                                  <w:szCs w:val="20"/>
                                </w:rPr>
                                <w:t>/</w:t>
                              </w:r>
                              <w:r w:rsidRPr="0096647F">
                                <w:rPr>
                                  <w:rFonts w:asciiTheme="minorEastAsia" w:hAnsiTheme="minorEastAsia" w:hint="eastAsia"/>
                                  <w:b/>
                                  <w:bCs/>
                                  <w:sz w:val="20"/>
                                  <w:szCs w:val="20"/>
                                </w:rPr>
                                <w:t>輔導單位或轉介專業輔導人員</w:t>
                              </w:r>
                              <w:r w:rsidRPr="0096647F">
                                <w:rPr>
                                  <w:rFonts w:asciiTheme="minorEastAsia" w:hAnsiTheme="minorEastAsia"/>
                                  <w:b/>
                                  <w:bCs/>
                                  <w:sz w:val="20"/>
                                  <w:szCs w:val="20"/>
                                </w:rPr>
                                <w:t>/</w:t>
                              </w:r>
                              <w:r w:rsidRPr="0096647F">
                                <w:rPr>
                                  <w:rFonts w:asciiTheme="minorEastAsia" w:hAnsiTheme="minorEastAsia" w:hint="eastAsia"/>
                                  <w:b/>
                                  <w:bCs/>
                                  <w:sz w:val="20"/>
                                  <w:szCs w:val="20"/>
                                </w:rPr>
                                <w:t>醫療</w:t>
                              </w:r>
                              <w:r w:rsidRPr="0096647F">
                                <w:rPr>
                                  <w:rFonts w:asciiTheme="minorEastAsia" w:hAnsiTheme="minorEastAsia"/>
                                  <w:b/>
                                  <w:bCs/>
                                  <w:sz w:val="20"/>
                                  <w:szCs w:val="20"/>
                                </w:rPr>
                                <w:t>/社政</w:t>
                              </w:r>
                              <w:r w:rsidRPr="0096647F">
                                <w:rPr>
                                  <w:rFonts w:asciiTheme="minorEastAsia" w:hAnsiTheme="minorEastAsia" w:hint="eastAsia"/>
                                  <w:b/>
                                  <w:bCs/>
                                  <w:sz w:val="20"/>
                                  <w:szCs w:val="20"/>
                                </w:rPr>
                                <w:t>協助</w:t>
                              </w:r>
                              <w:r w:rsidRPr="0096647F">
                                <w:rPr>
                                  <w:rFonts w:asciiTheme="minorEastAsia" w:hAnsiTheme="minorEastAsia" w:hint="eastAsia"/>
                                  <w:sz w:val="20"/>
                                  <w:szCs w:val="20"/>
                                </w:rPr>
                                <w:t>）。</w:t>
                              </w:r>
                            </w:p>
                            <w:p w:rsidR="003C18F3" w:rsidRPr="0096647F" w:rsidRDefault="003C18F3" w:rsidP="00CC28C5">
                              <w:pPr>
                                <w:pStyle w:val="a5"/>
                                <w:numPr>
                                  <w:ilvl w:val="0"/>
                                  <w:numId w:val="3"/>
                                </w:numPr>
                                <w:ind w:leftChars="0"/>
                                <w:rPr>
                                  <w:rFonts w:asciiTheme="minorEastAsia" w:hAnsiTheme="minorEastAsia"/>
                                  <w:sz w:val="20"/>
                                  <w:szCs w:val="20"/>
                                </w:rPr>
                              </w:pPr>
                              <w:r w:rsidRPr="0096647F">
                                <w:rPr>
                                  <w:rFonts w:asciiTheme="minorEastAsia" w:hAnsiTheme="minorEastAsia" w:hint="eastAsia"/>
                                  <w:sz w:val="20"/>
                                  <w:szCs w:val="20"/>
                                </w:rPr>
                                <w:t>事件相關人員之後續創傷心</w:t>
                              </w:r>
                              <w:r w:rsidRPr="0096647F">
                                <w:rPr>
                                  <w:rFonts w:asciiTheme="minorEastAsia" w:hAnsiTheme="minorEastAsia" w:cs="新細明體" w:hint="eastAsia"/>
                                  <w:sz w:val="20"/>
                                  <w:szCs w:val="20"/>
                                </w:rPr>
                                <w:t>理</w:t>
                              </w:r>
                              <w:r w:rsidRPr="0096647F">
                                <w:rPr>
                                  <w:rFonts w:asciiTheme="minorEastAsia" w:hAnsiTheme="minorEastAsia" w:hint="eastAsia"/>
                                  <w:sz w:val="20"/>
                                  <w:szCs w:val="20"/>
                                </w:rPr>
                                <w:t>諮商與輔導</w:t>
                              </w:r>
                              <w:r w:rsidRPr="0096647F">
                                <w:rPr>
                                  <w:rFonts w:asciiTheme="minorEastAsia" w:hAnsiTheme="minorEastAsia"/>
                                  <w:sz w:val="20"/>
                                  <w:szCs w:val="20"/>
                                </w:rPr>
                                <w:t>（</w:t>
                              </w:r>
                              <w:r w:rsidRPr="0096647F">
                                <w:rPr>
                                  <w:rFonts w:asciiTheme="minorEastAsia" w:hAnsiTheme="minorEastAsia" w:hint="eastAsia"/>
                                  <w:b/>
                                  <w:bCs/>
                                  <w:sz w:val="20"/>
                                  <w:szCs w:val="20"/>
                                </w:rPr>
                                <w:t>學務</w:t>
                              </w:r>
                              <w:r w:rsidRPr="0096647F">
                                <w:rPr>
                                  <w:rFonts w:asciiTheme="minorEastAsia" w:hAnsiTheme="minorEastAsia"/>
                                  <w:b/>
                                  <w:bCs/>
                                  <w:sz w:val="20"/>
                                  <w:szCs w:val="20"/>
                                </w:rPr>
                                <w:t>/</w:t>
                              </w:r>
                              <w:r w:rsidRPr="0096647F">
                                <w:rPr>
                                  <w:rFonts w:asciiTheme="minorEastAsia" w:hAnsiTheme="minorEastAsia" w:hint="eastAsia"/>
                                  <w:b/>
                                  <w:bCs/>
                                  <w:sz w:val="20"/>
                                  <w:szCs w:val="20"/>
                                </w:rPr>
                                <w:t>輔導單位或轉介專業輔導人員</w:t>
                              </w:r>
                              <w:r w:rsidRPr="0096647F">
                                <w:rPr>
                                  <w:rFonts w:asciiTheme="minorEastAsia" w:hAnsiTheme="minorEastAsia"/>
                                  <w:b/>
                                  <w:bCs/>
                                  <w:sz w:val="20"/>
                                  <w:szCs w:val="20"/>
                                </w:rPr>
                                <w:t>/</w:t>
                              </w:r>
                              <w:r w:rsidRPr="0096647F">
                                <w:rPr>
                                  <w:rFonts w:asciiTheme="minorEastAsia" w:hAnsiTheme="minorEastAsia" w:hint="eastAsia"/>
                                  <w:b/>
                                  <w:bCs/>
                                  <w:sz w:val="20"/>
                                  <w:szCs w:val="20"/>
                                </w:rPr>
                                <w:t>醫療</w:t>
                              </w:r>
                              <w:r w:rsidRPr="0096647F">
                                <w:rPr>
                                  <w:rFonts w:asciiTheme="minorEastAsia" w:hAnsiTheme="minorEastAsia"/>
                                  <w:b/>
                                  <w:bCs/>
                                  <w:sz w:val="20"/>
                                  <w:szCs w:val="20"/>
                                </w:rPr>
                                <w:t>/</w:t>
                              </w:r>
                              <w:r w:rsidRPr="0096647F">
                                <w:rPr>
                                  <w:rFonts w:asciiTheme="minorEastAsia" w:hAnsiTheme="minorEastAsia" w:hint="eastAsia"/>
                                  <w:b/>
                                  <w:bCs/>
                                  <w:sz w:val="20"/>
                                  <w:szCs w:val="20"/>
                                </w:rPr>
                                <w:t>社政協助</w:t>
                              </w:r>
                              <w:r w:rsidRPr="0096647F">
                                <w:rPr>
                                  <w:rFonts w:asciiTheme="minorEastAsia" w:hAnsiTheme="minorEastAsia" w:hint="eastAsia"/>
                                  <w:sz w:val="20"/>
                                  <w:szCs w:val="20"/>
                                </w:rPr>
                                <w:t>）。</w:t>
                              </w:r>
                            </w:p>
                            <w:p w:rsidR="003C18F3" w:rsidRPr="0096647F" w:rsidRDefault="003C18F3" w:rsidP="00CC28C5">
                              <w:pPr>
                                <w:pStyle w:val="a5"/>
                                <w:numPr>
                                  <w:ilvl w:val="0"/>
                                  <w:numId w:val="3"/>
                                </w:numPr>
                                <w:ind w:leftChars="0"/>
                                <w:rPr>
                                  <w:rFonts w:asciiTheme="minorEastAsia" w:hAnsiTheme="minorEastAsia"/>
                                  <w:sz w:val="20"/>
                                  <w:szCs w:val="20"/>
                                </w:rPr>
                              </w:pPr>
                              <w:r w:rsidRPr="0096647F">
                                <w:rPr>
                                  <w:rFonts w:asciiTheme="minorEastAsia" w:hAnsiTheme="minorEastAsia" w:hint="eastAsia"/>
                                  <w:sz w:val="20"/>
                                  <w:szCs w:val="20"/>
                                </w:rPr>
                                <w:t>事件相關人員之生活輔導與追蹤</w:t>
                              </w:r>
                              <w:r w:rsidRPr="0096647F">
                                <w:rPr>
                                  <w:rFonts w:asciiTheme="minorEastAsia" w:hAnsiTheme="minorEastAsia" w:hint="eastAsia"/>
                                  <w:b/>
                                  <w:bCs/>
                                  <w:sz w:val="20"/>
                                  <w:szCs w:val="20"/>
                                </w:rPr>
                                <w:t>（學務相關單位）</w:t>
                              </w:r>
                              <w:r w:rsidRPr="0096647F">
                                <w:rPr>
                                  <w:rFonts w:asciiTheme="minorEastAsia" w:hAnsiTheme="minorEastAsia"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直線接點 30"/>
                        <wps:cNvCnPr/>
                        <wps:spPr>
                          <a:xfrm>
                            <a:off x="1238514" y="4917270"/>
                            <a:ext cx="157418" cy="1071413"/>
                          </a:xfrm>
                          <a:prstGeom prst="line">
                            <a:avLst/>
                          </a:prstGeom>
                        </wps:spPr>
                        <wps:style>
                          <a:lnRef idx="1">
                            <a:schemeClr val="dk1"/>
                          </a:lnRef>
                          <a:fillRef idx="0">
                            <a:schemeClr val="dk1"/>
                          </a:fillRef>
                          <a:effectRef idx="0">
                            <a:schemeClr val="dk1"/>
                          </a:effectRef>
                          <a:fontRef idx="minor">
                            <a:schemeClr val="tx1"/>
                          </a:fontRef>
                        </wps:style>
                        <wps:bodyPr/>
                      </wps:wsp>
                      <wps:wsp>
                        <wps:cNvPr id="31" name="直線接點 31"/>
                        <wps:cNvCnPr/>
                        <wps:spPr>
                          <a:xfrm flipH="1">
                            <a:off x="1238514" y="3878545"/>
                            <a:ext cx="157418" cy="1038725"/>
                          </a:xfrm>
                          <a:prstGeom prst="line">
                            <a:avLst/>
                          </a:prstGeom>
                        </wps:spPr>
                        <wps:style>
                          <a:lnRef idx="1">
                            <a:schemeClr val="dk1"/>
                          </a:lnRef>
                          <a:fillRef idx="0">
                            <a:schemeClr val="dk1"/>
                          </a:fillRef>
                          <a:effectRef idx="0">
                            <a:schemeClr val="dk1"/>
                          </a:effectRef>
                          <a:fontRef idx="minor">
                            <a:schemeClr val="tx1"/>
                          </a:fontRef>
                        </wps:style>
                        <wps:bodyPr/>
                      </wps:wsp>
                      <wps:wsp>
                        <wps:cNvPr id="32" name="直線單箭頭接點 12"/>
                        <wps:cNvCnPr/>
                        <wps:spPr>
                          <a:xfrm>
                            <a:off x="429986" y="4911090"/>
                            <a:ext cx="388807" cy="6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直線單箭頭接點 13"/>
                        <wps:cNvCnPr/>
                        <wps:spPr>
                          <a:xfrm flipH="1">
                            <a:off x="215203" y="1819274"/>
                            <a:ext cx="16767" cy="18078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直線單箭頭接點 14"/>
                        <wps:cNvCnPr/>
                        <wps:spPr>
                          <a:xfrm>
                            <a:off x="3941763" y="3110401"/>
                            <a:ext cx="0" cy="1664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直線單箭頭接點 15"/>
                        <wps:cNvCnPr/>
                        <wps:spPr>
                          <a:xfrm>
                            <a:off x="3970047" y="7108166"/>
                            <a:ext cx="0" cy="4455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直線接點 36"/>
                        <wps:cNvCnPr/>
                        <wps:spPr>
                          <a:xfrm>
                            <a:off x="450313" y="8303201"/>
                            <a:ext cx="945619" cy="6913"/>
                          </a:xfrm>
                          <a:prstGeom prst="line">
                            <a:avLst/>
                          </a:prstGeom>
                        </wps:spPr>
                        <wps:style>
                          <a:lnRef idx="1">
                            <a:schemeClr val="dk1"/>
                          </a:lnRef>
                          <a:fillRef idx="0">
                            <a:schemeClr val="dk1"/>
                          </a:fillRef>
                          <a:effectRef idx="0">
                            <a:schemeClr val="dk1"/>
                          </a:effectRef>
                          <a:fontRef idx="minor">
                            <a:schemeClr val="tx1"/>
                          </a:fontRef>
                        </wps:style>
                        <wps:bodyPr/>
                      </wps:wsp>
                      <wps:wsp>
                        <wps:cNvPr id="37" name="直線單箭頭接點 17"/>
                        <wps:cNvCnPr/>
                        <wps:spPr>
                          <a:xfrm>
                            <a:off x="215203" y="6195060"/>
                            <a:ext cx="10164" cy="13270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69C37C06" id="畫布 38" o:spid="_x0000_s1026" editas="canvas" style="width:533pt;height:741.3pt;mso-position-horizontal-relative:char;mso-position-vertical-relative:line" coordsize="67691,9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691;height:94145;visibility:visible;mso-wrap-style:square" filled="t">
                  <v:fill o:detectmouseclick="t"/>
                  <v:path o:connecttype="none"/>
                </v:shape>
                <v:shapetype id="_x0000_t202" coordsize="21600,21600" o:spt="202" path="m,l,21600r21600,l21600,xe">
                  <v:stroke joinstyle="miter"/>
                  <v:path gradientshapeok="t" o:connecttype="rect"/>
                </v:shapetype>
                <v:shape id="文字方塊 1" o:spid="_x0000_s1028" type="#_x0000_t202" style="position:absolute;left:4;width:4631;height:1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" fillcolor="white [3201]" strokeweight=".5pt">
                  <v:textbox style="layout-flow:vertical-ideographic">
                    <w:txbxContent>
                      <w:p w:rsidR="003C18F3" w:rsidRPr="0066580A" w:rsidRDefault="003C18F3" w:rsidP="00CC28C5">
                        <w:pPr>
                          <w:jc w:val="center"/>
                          <w:rPr>
                            <w:rFonts w:asciiTheme="minorEastAsia" w:hAnsiTheme="minorEastAsia"/>
                            <w:sz w:val="22"/>
                            <w:szCs w:val="21"/>
                          </w:rPr>
                        </w:pPr>
                        <w:r w:rsidRPr="0066580A">
                          <w:rPr>
                            <w:rFonts w:asciiTheme="minorEastAsia" w:hAnsiTheme="minorEastAsia" w:hint="eastAsia"/>
                            <w:sz w:val="22"/>
                            <w:szCs w:val="21"/>
                          </w:rPr>
                          <w:t>發生之前（預防</w:t>
                        </w:r>
                        <w:r w:rsidRPr="0066580A">
                          <w:rPr>
                            <w:rFonts w:asciiTheme="minorEastAsia" w:hAnsiTheme="minorEastAsia"/>
                            <w:sz w:val="22"/>
                            <w:szCs w:val="21"/>
                          </w:rPr>
                          <w:t>/</w:t>
                        </w:r>
                        <w:r w:rsidRPr="0066580A">
                          <w:rPr>
                            <w:rFonts w:asciiTheme="minorEastAsia" w:hAnsiTheme="minorEastAsia" w:hint="eastAsia"/>
                            <w:sz w:val="20"/>
                            <w:szCs w:val="18"/>
                          </w:rPr>
                          <w:t>教育</w:t>
                        </w:r>
                        <w:r w:rsidRPr="0066580A">
                          <w:rPr>
                            <w:rFonts w:asciiTheme="minorEastAsia" w:hAnsiTheme="minorEastAsia" w:hint="eastAsia"/>
                            <w:sz w:val="22"/>
                            <w:szCs w:val="21"/>
                          </w:rPr>
                          <w:t>宣導</w:t>
                        </w:r>
                        <w:r w:rsidRPr="0066580A">
                          <w:rPr>
                            <w:rFonts w:asciiTheme="minorEastAsia" w:hAnsiTheme="minorEastAsia"/>
                            <w:sz w:val="22"/>
                            <w:szCs w:val="21"/>
                          </w:rPr>
                          <w:t>）</w:t>
                        </w:r>
                      </w:p>
                    </w:txbxContent>
                  </v:textbox>
                </v:shape>
                <v:shape id="文字方塊 5" o:spid="_x0000_s1029" type="#_x0000_t202" style="position:absolute;left:7962;width:59729;height:3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" fillcolor="white [3201]" strokeweight=".5pt">
                  <v:path arrowok="t"/>
                  <o:lock v:ext="edit" aspectratio="t"/>
                  <v:textbox>
                    <w:txbxContent>
                      <w:p w:rsidR="003C18F3" w:rsidRPr="00471F12" w:rsidRDefault="003C18F3" w:rsidP="00391399">
                        <w:pPr>
                          <w:rPr>
                            <w:rFonts w:asciiTheme="minorEastAsia" w:hAnsiTheme="minorEastAsia"/>
                            <w:b/>
                            <w:bCs/>
                            <w:sz w:val="20"/>
                            <w:szCs w:val="20"/>
                            <w:shd w:val="pct15" w:color="auto" w:fill="FFFFFF"/>
                          </w:rPr>
                        </w:pPr>
                        <w:r w:rsidRPr="00471F12">
                          <w:rPr>
                            <w:rFonts w:asciiTheme="minorEastAsia" w:hAnsiTheme="minorEastAsia" w:cs="新細明體" w:hint="eastAsia"/>
                            <w:b/>
                            <w:bCs/>
                            <w:sz w:val="20"/>
                            <w:szCs w:val="20"/>
                            <w:shd w:val="pct15" w:color="auto" w:fill="FFFFFF"/>
                          </w:rPr>
                          <w:t>落</w:t>
                        </w:r>
                        <w:r w:rsidRPr="00471F12">
                          <w:rPr>
                            <w:rFonts w:asciiTheme="minorEastAsia" w:hAnsiTheme="minorEastAsia" w:hint="eastAsia"/>
                            <w:b/>
                            <w:bCs/>
                            <w:sz w:val="20"/>
                            <w:szCs w:val="20"/>
                            <w:shd w:val="pct15" w:color="auto" w:fill="FFFFFF"/>
                          </w:rPr>
                          <w:t>實三級預防工作之初級預防各項措施</w:t>
                        </w:r>
                      </w:p>
                      <w:p w:rsidR="003C18F3" w:rsidRPr="00471F12" w:rsidRDefault="003C18F3" w:rsidP="00391399">
                        <w:pPr>
                          <w:ind w:left="134" w:hangingChars="67" w:hanging="134"/>
                          <w:rPr>
                            <w:rFonts w:asciiTheme="minorEastAsia" w:hAnsiTheme="minorEastAsia"/>
                            <w:sz w:val="20"/>
                            <w:szCs w:val="20"/>
                          </w:rPr>
                        </w:pPr>
                        <w:r w:rsidRPr="00471F12">
                          <w:rPr>
                            <w:rFonts w:asciiTheme="minorEastAsia" w:hAnsiTheme="minorEastAsia"/>
                            <w:sz w:val="20"/>
                            <w:szCs w:val="20"/>
                          </w:rPr>
                          <w:t>1.</w:t>
                        </w:r>
                        <w:r w:rsidRPr="00471F12">
                          <w:rPr>
                            <w:rFonts w:asciiTheme="minorEastAsia" w:hAnsiTheme="minorEastAsia" w:hint="eastAsia"/>
                            <w:b/>
                            <w:bCs/>
                            <w:sz w:val="20"/>
                            <w:szCs w:val="20"/>
                          </w:rPr>
                          <w:t>依「三級預防架構」</w:t>
                        </w:r>
                        <w:r w:rsidRPr="00471F12">
                          <w:rPr>
                            <w:rFonts w:asciiTheme="minorEastAsia" w:hAnsiTheme="minorEastAsia" w:cs="新細明體" w:hint="eastAsia"/>
                            <w:b/>
                            <w:bCs/>
                            <w:sz w:val="20"/>
                            <w:szCs w:val="20"/>
                          </w:rPr>
                          <w:t>律</w:t>
                        </w:r>
                        <w:r w:rsidRPr="00471F12">
                          <w:rPr>
                            <w:rFonts w:asciiTheme="minorEastAsia" w:hAnsiTheme="minorEastAsia" w:hint="eastAsia"/>
                            <w:b/>
                            <w:bCs/>
                            <w:sz w:val="20"/>
                            <w:szCs w:val="20"/>
                          </w:rPr>
                          <w:t>定相關處</w:t>
                        </w:r>
                        <w:r w:rsidRPr="00471F12">
                          <w:rPr>
                            <w:rFonts w:asciiTheme="minorEastAsia" w:hAnsiTheme="minorEastAsia" w:cs="新細明體" w:hint="eastAsia"/>
                            <w:b/>
                            <w:bCs/>
                            <w:sz w:val="20"/>
                            <w:szCs w:val="20"/>
                          </w:rPr>
                          <w:t>理</w:t>
                        </w:r>
                        <w:r w:rsidRPr="00471F12">
                          <w:rPr>
                            <w:rFonts w:asciiTheme="minorEastAsia" w:hAnsiTheme="minorEastAsia" w:hint="eastAsia"/>
                            <w:b/>
                            <w:bCs/>
                            <w:sz w:val="20"/>
                            <w:szCs w:val="20"/>
                          </w:rPr>
                          <w:t>措施</w:t>
                        </w:r>
                        <w:r w:rsidRPr="00471F12">
                          <w:rPr>
                            <w:rFonts w:asciiTheme="minorEastAsia" w:hAnsiTheme="minorEastAsia" w:hint="eastAsia"/>
                            <w:sz w:val="20"/>
                            <w:szCs w:val="20"/>
                          </w:rPr>
                          <w:t>：初級</w:t>
                        </w:r>
                        <w:r w:rsidRPr="00471F12">
                          <w:rPr>
                            <w:rFonts w:asciiTheme="minorEastAsia" w:hAnsiTheme="minorEastAsia"/>
                            <w:sz w:val="20"/>
                            <w:szCs w:val="20"/>
                          </w:rPr>
                          <w:t>-</w:t>
                        </w:r>
                        <w:r w:rsidRPr="00471F12">
                          <w:rPr>
                            <w:rFonts w:asciiTheme="minorEastAsia" w:hAnsiTheme="minorEastAsia" w:hint="eastAsia"/>
                            <w:sz w:val="20"/>
                            <w:szCs w:val="20"/>
                          </w:rPr>
                          <w:t>全體教職員（</w:t>
                        </w:r>
                        <w:r w:rsidRPr="00471F12">
                          <w:rPr>
                            <w:rFonts w:asciiTheme="minorEastAsia" w:hAnsiTheme="minorEastAsia" w:hint="eastAsia"/>
                            <w:b/>
                            <w:bCs/>
                            <w:sz w:val="20"/>
                            <w:szCs w:val="20"/>
                          </w:rPr>
                          <w:t>校長室/秘書室</w:t>
                        </w:r>
                        <w:r w:rsidRPr="00471F12">
                          <w:rPr>
                            <w:rFonts w:asciiTheme="minorEastAsia" w:hAnsiTheme="minorEastAsia" w:hint="eastAsia"/>
                            <w:sz w:val="20"/>
                            <w:szCs w:val="20"/>
                          </w:rPr>
                          <w:t>）、二級</w:t>
                        </w:r>
                        <w:r w:rsidRPr="00471F12">
                          <w:rPr>
                            <w:rFonts w:asciiTheme="minorEastAsia" w:hAnsiTheme="minorEastAsia"/>
                            <w:sz w:val="20"/>
                            <w:szCs w:val="20"/>
                          </w:rPr>
                          <w:t>-校內輔導</w:t>
                        </w:r>
                        <w:r w:rsidRPr="00471F12">
                          <w:rPr>
                            <w:rFonts w:asciiTheme="minorEastAsia" w:hAnsiTheme="minorEastAsia" w:hint="eastAsia"/>
                            <w:sz w:val="20"/>
                            <w:szCs w:val="20"/>
                          </w:rPr>
                          <w:t>、</w:t>
                        </w:r>
                        <w:r w:rsidRPr="00471F12">
                          <w:rPr>
                            <w:rFonts w:asciiTheme="minorEastAsia" w:hAnsiTheme="minorEastAsia"/>
                            <w:sz w:val="20"/>
                            <w:szCs w:val="20"/>
                          </w:rPr>
                          <w:t>諮商專業人員（</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hint="eastAsia"/>
                            <w:sz w:val="20"/>
                            <w:szCs w:val="20"/>
                          </w:rPr>
                          <w:t>）、三級</w:t>
                        </w:r>
                        <w:r w:rsidRPr="00471F12">
                          <w:rPr>
                            <w:rFonts w:asciiTheme="minorEastAsia" w:hAnsiTheme="minorEastAsia"/>
                            <w:sz w:val="20"/>
                            <w:szCs w:val="20"/>
                          </w:rPr>
                          <w:t>-建置校內外諮商輔導專業團隊（</w:t>
                        </w:r>
                        <w:r w:rsidRPr="00471F12">
                          <w:rPr>
                            <w:rFonts w:asciiTheme="minorEastAsia" w:hAnsiTheme="minorEastAsia" w:hint="eastAsia"/>
                            <w:b/>
                            <w:bCs/>
                            <w:sz w:val="20"/>
                            <w:szCs w:val="20"/>
                          </w:rPr>
                          <w:t>中學以下：校長室/秘書室；大專院校：學務處</w:t>
                        </w:r>
                        <w:r w:rsidRPr="00471F12">
                          <w:rPr>
                            <w:rFonts w:asciiTheme="minorEastAsia" w:hAnsiTheme="minorEastAsia" w:hint="eastAsia"/>
                            <w:sz w:val="20"/>
                            <w:szCs w:val="20"/>
                          </w:rPr>
                          <w:t>）。規劃並執</w:t>
                        </w:r>
                        <w:r w:rsidRPr="00471F12">
                          <w:rPr>
                            <w:rFonts w:asciiTheme="minorEastAsia" w:hAnsiTheme="minorEastAsia" w:cs="新細明體" w:hint="eastAsia"/>
                            <w:sz w:val="20"/>
                            <w:szCs w:val="20"/>
                          </w:rPr>
                          <w:t>行</w:t>
                        </w:r>
                        <w:r w:rsidRPr="00471F12">
                          <w:rPr>
                            <w:rFonts w:asciiTheme="minorEastAsia" w:hAnsiTheme="minorEastAsia" w:hint="eastAsia"/>
                            <w:sz w:val="20"/>
                            <w:szCs w:val="20"/>
                          </w:rPr>
                          <w:t>高關懷群辨識或篩檢方案、強化教職員之辨</w:t>
                        </w:r>
                        <w:r w:rsidRPr="00471F12">
                          <w:rPr>
                            <w:rFonts w:asciiTheme="minorEastAsia" w:hAnsiTheme="minorEastAsia" w:cs="新細明體" w:hint="eastAsia"/>
                            <w:sz w:val="20"/>
                            <w:szCs w:val="20"/>
                          </w:rPr>
                          <w:t>識</w:t>
                        </w:r>
                        <w:r w:rsidRPr="00471F12">
                          <w:rPr>
                            <w:rFonts w:asciiTheme="minorEastAsia" w:hAnsiTheme="minorEastAsia" w:hint="eastAsia"/>
                            <w:sz w:val="20"/>
                            <w:szCs w:val="20"/>
                          </w:rPr>
                          <w:t>能</w:t>
                        </w:r>
                        <w:r w:rsidRPr="00471F12">
                          <w:rPr>
                            <w:rFonts w:asciiTheme="minorEastAsia" w:hAnsiTheme="minorEastAsia" w:cs="新細明體" w:hint="eastAsia"/>
                            <w:sz w:val="20"/>
                            <w:szCs w:val="20"/>
                          </w:rPr>
                          <w:t>力</w:t>
                        </w:r>
                        <w:r w:rsidRPr="00471F12">
                          <w:rPr>
                            <w:rFonts w:asciiTheme="minorEastAsia" w:hAnsiTheme="minorEastAsia" w:hint="eastAsia"/>
                            <w:sz w:val="20"/>
                            <w:szCs w:val="20"/>
                          </w:rPr>
                          <w:t>及基本輔導概</w:t>
                        </w:r>
                        <w:r w:rsidRPr="00471F12">
                          <w:rPr>
                            <w:rFonts w:asciiTheme="minorEastAsia" w:hAnsiTheme="minorEastAsia" w:cs="新細明體" w:hint="eastAsia"/>
                            <w:sz w:val="20"/>
                            <w:szCs w:val="20"/>
                          </w:rPr>
                          <w:t>念、針對特殊狀態或心理發展特殊需求學生提供主動關懷</w:t>
                        </w:r>
                        <w:r w:rsidRPr="00471F12">
                          <w:rPr>
                            <w:rFonts w:asciiTheme="minorEastAsia" w:hAnsiTheme="minorEastAsia" w:hint="eastAsia"/>
                            <w:sz w:val="20"/>
                            <w:szCs w:val="20"/>
                          </w:rPr>
                          <w:t>（</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hint="eastAsia"/>
                            <w:sz w:val="20"/>
                            <w:szCs w:val="20"/>
                          </w:rPr>
                          <w:t>）；設置校內</w:t>
                        </w:r>
                        <w:r w:rsidRPr="00471F12">
                          <w:rPr>
                            <w:rFonts w:asciiTheme="minorEastAsia" w:hAnsiTheme="minorEastAsia"/>
                            <w:sz w:val="20"/>
                            <w:szCs w:val="20"/>
                          </w:rPr>
                          <w:t>/</w:t>
                        </w:r>
                        <w:r w:rsidRPr="00471F12">
                          <w:rPr>
                            <w:rFonts w:asciiTheme="minorEastAsia" w:hAnsiTheme="minorEastAsia" w:hint="eastAsia"/>
                            <w:sz w:val="20"/>
                            <w:szCs w:val="20"/>
                          </w:rPr>
                          <w:t>外通報窗口、擬定校內查察策</w:t>
                        </w:r>
                        <w:r w:rsidRPr="00471F12">
                          <w:rPr>
                            <w:rFonts w:asciiTheme="minorEastAsia" w:hAnsiTheme="minorEastAsia" w:cs="新細明體" w:hint="eastAsia"/>
                            <w:sz w:val="20"/>
                            <w:szCs w:val="20"/>
                          </w:rPr>
                          <w:t>略</w:t>
                        </w:r>
                        <w:r w:rsidRPr="00471F12">
                          <w:rPr>
                            <w:rFonts w:asciiTheme="minorEastAsia" w:hAnsiTheme="minorEastAsia" w:hint="eastAsia"/>
                            <w:sz w:val="20"/>
                            <w:szCs w:val="20"/>
                          </w:rPr>
                          <w:t>及通報</w:t>
                        </w:r>
                        <w:r w:rsidRPr="00471F12">
                          <w:rPr>
                            <w:rFonts w:asciiTheme="minorEastAsia" w:hAnsiTheme="minorEastAsia" w:cs="新細明體" w:hint="eastAsia"/>
                            <w:sz w:val="20"/>
                            <w:szCs w:val="20"/>
                          </w:rPr>
                          <w:t>流</w:t>
                        </w:r>
                        <w:r w:rsidRPr="00471F12">
                          <w:rPr>
                            <w:rFonts w:asciiTheme="minorEastAsia" w:hAnsiTheme="minorEastAsia" w:hint="eastAsia"/>
                            <w:sz w:val="20"/>
                            <w:szCs w:val="20"/>
                          </w:rPr>
                          <w:t>程（含保密</w:t>
                        </w:r>
                        <w:r w:rsidRPr="00471F12">
                          <w:rPr>
                            <w:rFonts w:asciiTheme="minorEastAsia" w:hAnsiTheme="minorEastAsia"/>
                            <w:sz w:val="20"/>
                            <w:szCs w:val="20"/>
                          </w:rPr>
                          <w:t>/</w:t>
                        </w:r>
                        <w:r w:rsidRPr="00471F12">
                          <w:rPr>
                            <w:rFonts w:asciiTheme="minorEastAsia" w:hAnsiTheme="minorEastAsia" w:hint="eastAsia"/>
                            <w:sz w:val="20"/>
                            <w:szCs w:val="20"/>
                          </w:rPr>
                          <w:t>保護機制）（</w:t>
                        </w:r>
                        <w:r w:rsidRPr="00471F12">
                          <w:rPr>
                            <w:rFonts w:asciiTheme="minorEastAsia" w:hAnsiTheme="minorEastAsia" w:hint="eastAsia"/>
                            <w:b/>
                            <w:bCs/>
                            <w:sz w:val="20"/>
                            <w:szCs w:val="20"/>
                          </w:rPr>
                          <w:t>學務單位</w:t>
                        </w:r>
                        <w:r w:rsidRPr="00471F12">
                          <w:rPr>
                            <w:rFonts w:asciiTheme="minorEastAsia" w:hAnsiTheme="minorEastAsia" w:hint="eastAsia"/>
                            <w:sz w:val="20"/>
                            <w:szCs w:val="20"/>
                          </w:rPr>
                          <w:t>）。</w:t>
                        </w:r>
                      </w:p>
                      <w:p w:rsidR="003C18F3" w:rsidRPr="00471F12" w:rsidRDefault="003C18F3" w:rsidP="00391399">
                        <w:pPr>
                          <w:ind w:left="134" w:hangingChars="67" w:hanging="134"/>
                          <w:rPr>
                            <w:rFonts w:asciiTheme="minorEastAsia" w:hAnsiTheme="minorEastAsia"/>
                            <w:sz w:val="20"/>
                            <w:szCs w:val="20"/>
                          </w:rPr>
                        </w:pPr>
                        <w:r w:rsidRPr="00471F12">
                          <w:rPr>
                            <w:rFonts w:asciiTheme="minorEastAsia" w:hAnsiTheme="minorEastAsia"/>
                            <w:sz w:val="20"/>
                            <w:szCs w:val="20"/>
                          </w:rPr>
                          <w:t>2.</w:t>
                        </w:r>
                        <w:r w:rsidRPr="00471F12">
                          <w:rPr>
                            <w:rFonts w:asciiTheme="minorEastAsia" w:hAnsiTheme="minorEastAsia" w:hint="eastAsia"/>
                            <w:b/>
                            <w:bCs/>
                            <w:sz w:val="20"/>
                            <w:szCs w:val="20"/>
                          </w:rPr>
                          <w:t>擬定並執</w:t>
                        </w:r>
                        <w:r w:rsidRPr="00471F12">
                          <w:rPr>
                            <w:rFonts w:asciiTheme="minorEastAsia" w:hAnsiTheme="minorEastAsia" w:cs="新細明體" w:hint="eastAsia"/>
                            <w:b/>
                            <w:bCs/>
                            <w:sz w:val="20"/>
                            <w:szCs w:val="20"/>
                          </w:rPr>
                          <w:t>行</w:t>
                        </w:r>
                        <w:r w:rsidRPr="00471F12">
                          <w:rPr>
                            <w:rFonts w:asciiTheme="minorEastAsia" w:hAnsiTheme="minorEastAsia" w:hint="eastAsia"/>
                            <w:b/>
                            <w:bCs/>
                            <w:sz w:val="20"/>
                            <w:szCs w:val="20"/>
                          </w:rPr>
                          <w:t>教育宣導措施</w:t>
                        </w:r>
                        <w:r w:rsidRPr="00471F12">
                          <w:rPr>
                            <w:rFonts w:asciiTheme="minorEastAsia" w:hAnsiTheme="minorEastAsia" w:hint="eastAsia"/>
                            <w:sz w:val="20"/>
                            <w:szCs w:val="20"/>
                          </w:rPr>
                          <w:t>：以融入式教學方式</w:t>
                        </w:r>
                        <w:r w:rsidRPr="00471F12">
                          <w:rPr>
                            <w:rFonts w:asciiTheme="minorEastAsia" w:hAnsiTheme="minorEastAsia" w:cs="新細明體" w:hint="eastAsia"/>
                            <w:sz w:val="20"/>
                            <w:szCs w:val="20"/>
                          </w:rPr>
                          <w:t>落</w:t>
                        </w:r>
                        <w:r w:rsidRPr="00471F12">
                          <w:rPr>
                            <w:rFonts w:asciiTheme="minorEastAsia" w:hAnsiTheme="minorEastAsia" w:hint="eastAsia"/>
                            <w:sz w:val="20"/>
                            <w:szCs w:val="20"/>
                          </w:rPr>
                          <w:t>實學生</w:t>
                        </w:r>
                        <w:r w:rsidRPr="00471F12">
                          <w:rPr>
                            <w:rFonts w:asciiTheme="minorEastAsia" w:hAnsiTheme="minorEastAsia"/>
                            <w:sz w:val="20"/>
                            <w:szCs w:val="20"/>
                          </w:rPr>
                          <w:t>將</w:t>
                        </w:r>
                        <w:r w:rsidRPr="00471F12">
                          <w:rPr>
                            <w:rFonts w:asciiTheme="minorEastAsia" w:hAnsiTheme="minorEastAsia" w:hint="eastAsia"/>
                            <w:sz w:val="20"/>
                            <w:szCs w:val="20"/>
                          </w:rPr>
                          <w:t>生命教育、多元智能和價值、心理健康促進和維護、壓力因應、提升問題解決力、挫折容忍力、負向思考和情緒之覺察、接納及調控策略、網路成癮與網路霸凌等網路不當使用、危機處理、自我傷害之自助與助人技巧，以及常見精神症狀與疾病認識與求助資源之</w:t>
                        </w:r>
                        <w:r w:rsidRPr="00471F12">
                          <w:rPr>
                            <w:rFonts w:asciiTheme="minorEastAsia" w:hAnsiTheme="minorEastAsia"/>
                            <w:sz w:val="20"/>
                            <w:szCs w:val="20"/>
                          </w:rPr>
                          <w:t>相關議題</w:t>
                        </w:r>
                        <w:r w:rsidRPr="00471F12">
                          <w:rPr>
                            <w:rFonts w:asciiTheme="minorEastAsia" w:hAnsiTheme="minorEastAsia" w:hint="eastAsia"/>
                            <w:sz w:val="20"/>
                            <w:szCs w:val="20"/>
                          </w:rPr>
                          <w:t>於各學科（含綜合</w:t>
                        </w:r>
                        <w:r w:rsidRPr="00471F12">
                          <w:rPr>
                            <w:rFonts w:asciiTheme="minorEastAsia" w:hAnsiTheme="minorEastAsia" w:cs="新細明體" w:hint="eastAsia"/>
                            <w:sz w:val="20"/>
                            <w:szCs w:val="20"/>
                          </w:rPr>
                          <w:t>領</w:t>
                        </w:r>
                        <w:r w:rsidRPr="00471F12">
                          <w:rPr>
                            <w:rFonts w:asciiTheme="minorEastAsia" w:hAnsiTheme="minorEastAsia" w:hint="eastAsia"/>
                            <w:sz w:val="20"/>
                            <w:szCs w:val="20"/>
                          </w:rPr>
                          <w:t>域）之課程及體驗活動中（</w:t>
                        </w:r>
                        <w:r w:rsidRPr="00471F12">
                          <w:rPr>
                            <w:rFonts w:asciiTheme="minorEastAsia" w:hAnsiTheme="minorEastAsia" w:hint="eastAsia"/>
                            <w:b/>
                            <w:bCs/>
                            <w:sz w:val="20"/>
                            <w:szCs w:val="20"/>
                          </w:rPr>
                          <w:t>教務單位</w:t>
                        </w:r>
                        <w:r w:rsidRPr="00471F12">
                          <w:rPr>
                            <w:rFonts w:asciiTheme="minorEastAsia" w:hAnsiTheme="minorEastAsia" w:hint="eastAsia"/>
                            <w:sz w:val="20"/>
                            <w:szCs w:val="20"/>
                          </w:rPr>
                          <w:t>）；宣導校內相關資源訊息，並提供師生緊急</w:t>
                        </w:r>
                        <w:r w:rsidRPr="00471F12">
                          <w:rPr>
                            <w:rFonts w:asciiTheme="minorEastAsia" w:hAnsiTheme="minorEastAsia" w:cs="新細明體" w:hint="eastAsia"/>
                            <w:sz w:val="20"/>
                            <w:szCs w:val="20"/>
                          </w:rPr>
                          <w:t>聯</w:t>
                        </w:r>
                        <w:r w:rsidRPr="00471F12">
                          <w:rPr>
                            <w:rFonts w:asciiTheme="minorEastAsia" w:hAnsiTheme="minorEastAsia" w:hint="eastAsia"/>
                            <w:sz w:val="20"/>
                            <w:szCs w:val="20"/>
                          </w:rPr>
                          <w:t>繫電話</w:t>
                        </w:r>
                        <w:r w:rsidRPr="00471F12">
                          <w:rPr>
                            <w:rFonts w:asciiTheme="minorEastAsia" w:hAnsiTheme="minorEastAsia"/>
                            <w:sz w:val="20"/>
                            <w:szCs w:val="20"/>
                          </w:rPr>
                          <w:t>/</w:t>
                        </w:r>
                        <w:r w:rsidRPr="00471F12">
                          <w:rPr>
                            <w:rFonts w:asciiTheme="minorEastAsia" w:hAnsiTheme="minorEastAsia" w:hint="eastAsia"/>
                            <w:sz w:val="20"/>
                            <w:szCs w:val="20"/>
                          </w:rPr>
                          <w:t>管道資訊（</w:t>
                        </w:r>
                        <w:r w:rsidRPr="00471F12">
                          <w:rPr>
                            <w:rFonts w:asciiTheme="minorEastAsia" w:hAnsiTheme="minorEastAsia" w:hint="eastAsia"/>
                            <w:b/>
                            <w:bCs/>
                            <w:sz w:val="20"/>
                            <w:szCs w:val="20"/>
                          </w:rPr>
                          <w:t>學務</w:t>
                        </w:r>
                        <w:r w:rsidRPr="00471F12">
                          <w:rPr>
                            <w:rFonts w:asciiTheme="minorEastAsia" w:hAnsiTheme="minorEastAsia" w:hint="eastAsia"/>
                            <w:sz w:val="20"/>
                            <w:szCs w:val="20"/>
                          </w:rPr>
                          <w:t>）；相關心</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衛生之預防推廣活動之辦</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hint="eastAsia"/>
                            <w:sz w:val="20"/>
                            <w:szCs w:val="20"/>
                          </w:rPr>
                          <w:t>）。</w:t>
                        </w:r>
                      </w:p>
                      <w:p w:rsidR="003C18F3" w:rsidRPr="00471F12" w:rsidRDefault="003C18F3" w:rsidP="00391399">
                        <w:pPr>
                          <w:rPr>
                            <w:rFonts w:asciiTheme="minorEastAsia" w:hAnsiTheme="minorEastAsia"/>
                            <w:sz w:val="20"/>
                            <w:szCs w:val="20"/>
                          </w:rPr>
                        </w:pPr>
                        <w:r w:rsidRPr="00471F12">
                          <w:rPr>
                            <w:rFonts w:asciiTheme="minorEastAsia" w:hAnsiTheme="minorEastAsia"/>
                            <w:sz w:val="20"/>
                            <w:szCs w:val="20"/>
                          </w:rPr>
                          <w:t>3.</w:t>
                        </w:r>
                        <w:r w:rsidRPr="00471F12">
                          <w:rPr>
                            <w:rFonts w:asciiTheme="minorEastAsia" w:hAnsiTheme="minorEastAsia" w:hint="eastAsia"/>
                            <w:b/>
                            <w:bCs/>
                            <w:sz w:val="20"/>
                            <w:szCs w:val="20"/>
                          </w:rPr>
                          <w:t>強化校園危機處</w:t>
                        </w:r>
                        <w:r w:rsidRPr="00471F12">
                          <w:rPr>
                            <w:rFonts w:asciiTheme="minorEastAsia" w:hAnsiTheme="minorEastAsia" w:cs="新細明體" w:hint="eastAsia"/>
                            <w:b/>
                            <w:bCs/>
                            <w:sz w:val="20"/>
                            <w:szCs w:val="20"/>
                          </w:rPr>
                          <w:t>理</w:t>
                        </w:r>
                        <w:r w:rsidRPr="00471F12">
                          <w:rPr>
                            <w:rFonts w:asciiTheme="minorEastAsia" w:hAnsiTheme="minorEastAsia" w:hint="eastAsia"/>
                            <w:b/>
                            <w:bCs/>
                            <w:sz w:val="20"/>
                            <w:szCs w:val="20"/>
                          </w:rPr>
                          <w:t>機制</w:t>
                        </w:r>
                        <w:r w:rsidRPr="00471F12">
                          <w:rPr>
                            <w:rFonts w:asciiTheme="minorEastAsia" w:hAnsiTheme="minorEastAsia" w:hint="eastAsia"/>
                            <w:sz w:val="20"/>
                            <w:szCs w:val="20"/>
                          </w:rPr>
                          <w:t>：將學生自我傷害事件納入既有危機處</w:t>
                        </w:r>
                        <w:r w:rsidRPr="00471F12">
                          <w:rPr>
                            <w:rFonts w:asciiTheme="minorEastAsia" w:hAnsiTheme="minorEastAsia" w:cs="新細明體" w:hint="eastAsia"/>
                            <w:sz w:val="20"/>
                            <w:szCs w:val="20"/>
                          </w:rPr>
                          <w:t>理流</w:t>
                        </w:r>
                        <w:r w:rsidRPr="00471F12">
                          <w:rPr>
                            <w:rFonts w:asciiTheme="minorEastAsia" w:hAnsiTheme="minorEastAsia" w:hint="eastAsia"/>
                            <w:sz w:val="20"/>
                            <w:szCs w:val="20"/>
                          </w:rPr>
                          <w:t>程中（</w:t>
                        </w:r>
                        <w:r w:rsidRPr="00471F12">
                          <w:rPr>
                            <w:rFonts w:asciiTheme="minorEastAsia" w:hAnsiTheme="minorEastAsia" w:hint="eastAsia"/>
                            <w:b/>
                            <w:bCs/>
                            <w:sz w:val="20"/>
                            <w:szCs w:val="20"/>
                          </w:rPr>
                          <w:t>校長室</w:t>
                        </w:r>
                        <w:r w:rsidRPr="00471F12">
                          <w:rPr>
                            <w:rFonts w:asciiTheme="minorEastAsia" w:hAnsiTheme="minorEastAsia" w:hint="eastAsia"/>
                            <w:sz w:val="20"/>
                            <w:szCs w:val="20"/>
                          </w:rPr>
                          <w:t>）。</w:t>
                        </w:r>
                      </w:p>
                    </w:txbxContent>
                  </v:textbox>
                </v:shape>
                <v:shape id="文字方塊 23" o:spid="_x0000_s1030" type="#_x0000_t202" style="position:absolute;left:4;top:36271;width:4295;height:25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" fillcolor="white [3201]" strokeweight=".5pt">
                  <v:textbox style="layout-flow:vertical-ideographic">
                    <w:txbxContent>
                      <w:p w:rsidR="003C18F3" w:rsidRPr="0066580A" w:rsidRDefault="003C18F3" w:rsidP="00CC28C5">
                        <w:pPr>
                          <w:jc w:val="center"/>
                          <w:rPr>
                            <w:rFonts w:asciiTheme="minorEastAsia" w:hAnsiTheme="minorEastAsia"/>
                            <w:sz w:val="22"/>
                            <w:szCs w:val="21"/>
                          </w:rPr>
                        </w:pPr>
                        <w:r w:rsidRPr="0066580A">
                          <w:rPr>
                            <w:rFonts w:asciiTheme="minorEastAsia" w:hAnsiTheme="minorEastAsia" w:hint="eastAsia"/>
                            <w:sz w:val="22"/>
                            <w:szCs w:val="21"/>
                          </w:rPr>
                          <w:t>發生之時（學校當下之立即處置）</w:t>
                        </w:r>
                      </w:p>
                    </w:txbxContent>
                  </v:textbox>
                </v:shape>
                <v:shape id="文字方塊 4" o:spid="_x0000_s1031" type="#_x0000_t202" style="position:absolute;left:8187;top:33042;width:4198;height:3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" fillcolor="white [3201]" strokeweight=".5pt">
                  <v:textbox style="layout-flow:vertical-ideographic">
                    <w:txbxContent>
                      <w:p w:rsidR="003C18F3" w:rsidRPr="00CD67B0" w:rsidRDefault="003C18F3" w:rsidP="00CC28C5">
                        <w:pPr>
                          <w:jc w:val="center"/>
                          <w:rPr>
                            <w:rFonts w:asciiTheme="minorEastAsia" w:hAnsiTheme="minorEastAsia"/>
                          </w:rPr>
                        </w:pPr>
                        <w:r w:rsidRPr="00CD67B0">
                          <w:rPr>
                            <w:rFonts w:asciiTheme="minorEastAsia" w:hAnsiTheme="minorEastAsia" w:hint="eastAsia"/>
                          </w:rPr>
                          <w:t>學校危機處理</w:t>
                        </w:r>
                        <w:r>
                          <w:rPr>
                            <w:rFonts w:asciiTheme="minorEastAsia" w:hAnsiTheme="minorEastAsia" w:hint="eastAsia"/>
                          </w:rPr>
                          <w:t>（</w:t>
                        </w:r>
                        <w:r w:rsidRPr="00CD67B0">
                          <w:rPr>
                            <w:rFonts w:asciiTheme="minorEastAsia" w:hAnsiTheme="minorEastAsia" w:hint="eastAsia"/>
                          </w:rPr>
                          <w:t>危機處理小組</w:t>
                        </w:r>
                        <w:r>
                          <w:rPr>
                            <w:rFonts w:asciiTheme="minorEastAsia" w:hAnsiTheme="minorEastAsia" w:hint="eastAsia"/>
                          </w:rPr>
                          <w:t>）</w:t>
                        </w:r>
                      </w:p>
                    </w:txbxContent>
                  </v:textbox>
                </v:shape>
                <v:shape id="文字方塊 26" o:spid="_x0000_s1032" type="#_x0000_t202" style="position:absolute;left:4;top:75221;width:4499;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" fillcolor="white [3201]" strokeweight=".5pt">
                  <v:textbox style="layout-flow:vertical-ideographic">
                    <w:txbxContent>
                      <w:p w:rsidR="003C18F3" w:rsidRPr="0066580A" w:rsidRDefault="003C18F3" w:rsidP="00CC28C5">
                        <w:pPr>
                          <w:jc w:val="center"/>
                          <w:rPr>
                            <w:rFonts w:asciiTheme="minorEastAsia" w:hAnsiTheme="minorEastAsia"/>
                            <w:sz w:val="22"/>
                            <w:szCs w:val="21"/>
                          </w:rPr>
                        </w:pPr>
                        <w:r w:rsidRPr="0066580A">
                          <w:rPr>
                            <w:rFonts w:asciiTheme="minorEastAsia" w:hAnsiTheme="minorEastAsia" w:hint="eastAsia"/>
                            <w:sz w:val="22"/>
                            <w:szCs w:val="21"/>
                          </w:rPr>
                          <w:t>發生之後（後續/追蹤）</w:t>
                        </w:r>
                      </w:p>
                    </w:txbxContent>
                  </v:textbox>
                </v:shape>
                <v:shape id="文字方塊 27" o:spid="_x0000_s1033" type="#_x0000_t202" style="position:absolute;left:13959;top:32613;width:53380;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rsidR="003C18F3" w:rsidRPr="00CD67B0" w:rsidRDefault="003C18F3" w:rsidP="00CC28C5">
                        <w:pPr>
                          <w:jc w:val="center"/>
                          <w:rPr>
                            <w:rFonts w:asciiTheme="minorEastAsia" w:hAnsiTheme="minorEastAsia"/>
                            <w:b/>
                            <w:bCs/>
                            <w:sz w:val="20"/>
                            <w:szCs w:val="18"/>
                            <w:u w:val="single"/>
                            <w:shd w:val="pct15" w:color="auto" w:fill="FFFFFF"/>
                          </w:rPr>
                        </w:pPr>
                        <w:r w:rsidRPr="00CD67B0">
                          <w:rPr>
                            <w:rFonts w:asciiTheme="minorEastAsia" w:hAnsiTheme="minorEastAsia" w:hint="eastAsia"/>
                            <w:b/>
                            <w:bCs/>
                            <w:sz w:val="20"/>
                            <w:szCs w:val="18"/>
                            <w:u w:val="single"/>
                            <w:shd w:val="pct15" w:color="auto" w:fill="FFFFFF"/>
                          </w:rPr>
                          <w:t>通報</w:t>
                        </w:r>
                      </w:p>
                      <w:p w:rsidR="003C18F3" w:rsidRPr="00471F12" w:rsidRDefault="003C18F3" w:rsidP="00ED5B84">
                        <w:pPr>
                          <w:ind w:left="142" w:hangingChars="71" w:hanging="142"/>
                          <w:rPr>
                            <w:rFonts w:asciiTheme="minorEastAsia" w:hAnsiTheme="minorEastAsia"/>
                            <w:sz w:val="20"/>
                            <w:szCs w:val="18"/>
                          </w:rPr>
                        </w:pPr>
                        <w:r w:rsidRPr="00CD67B0">
                          <w:rPr>
                            <w:rFonts w:asciiTheme="minorEastAsia" w:hAnsiTheme="minorEastAsia"/>
                            <w:sz w:val="20"/>
                            <w:szCs w:val="18"/>
                          </w:rPr>
                          <w:t>1.</w:t>
                        </w:r>
                        <w:r w:rsidRPr="00471F12">
                          <w:rPr>
                            <w:rFonts w:asciiTheme="minorEastAsia" w:hAnsiTheme="minorEastAsia" w:hint="eastAsia"/>
                            <w:sz w:val="20"/>
                            <w:szCs w:val="18"/>
                          </w:rPr>
                          <w:t>學校人員於知悉事件發生時，依「校園安全及災害事件通報作業要點」之規定</w:t>
                        </w:r>
                        <w:r w:rsidRPr="00471F12">
                          <w:rPr>
                            <w:rFonts w:asciiTheme="minorEastAsia" w:hAnsiTheme="minorEastAsia" w:cs="新細明體" w:hint="eastAsia"/>
                            <w:sz w:val="20"/>
                            <w:szCs w:val="18"/>
                          </w:rPr>
                          <w:t>落</w:t>
                        </w:r>
                        <w:r w:rsidRPr="00471F12">
                          <w:rPr>
                            <w:rFonts w:asciiTheme="minorEastAsia" w:hAnsiTheme="minorEastAsia" w:hint="eastAsia"/>
                            <w:sz w:val="20"/>
                            <w:szCs w:val="18"/>
                          </w:rPr>
                          <w:t>實通報，並啟動危機處</w:t>
                        </w:r>
                        <w:r w:rsidRPr="00471F12">
                          <w:rPr>
                            <w:rFonts w:asciiTheme="minorEastAsia" w:hAnsiTheme="minorEastAsia" w:cs="新細明體" w:hint="eastAsia"/>
                            <w:sz w:val="20"/>
                            <w:szCs w:val="18"/>
                          </w:rPr>
                          <w:t>理</w:t>
                        </w:r>
                        <w:r w:rsidRPr="00471F12">
                          <w:rPr>
                            <w:rFonts w:asciiTheme="minorEastAsia" w:hAnsiTheme="minorEastAsia" w:hint="eastAsia"/>
                            <w:sz w:val="20"/>
                            <w:szCs w:val="18"/>
                          </w:rPr>
                          <w:t>機制</w:t>
                        </w:r>
                        <w:r w:rsidRPr="00471F12">
                          <w:rPr>
                            <w:rFonts w:asciiTheme="minorEastAsia" w:hAnsiTheme="minorEastAsia" w:hint="eastAsia"/>
                            <w:b/>
                            <w:bCs/>
                            <w:sz w:val="20"/>
                            <w:szCs w:val="18"/>
                          </w:rPr>
                          <w:t>（學務單位）。</w:t>
                        </w:r>
                      </w:p>
                      <w:p w:rsidR="003C18F3" w:rsidRPr="00471F12" w:rsidRDefault="003C18F3" w:rsidP="00ED5B84">
                        <w:pPr>
                          <w:ind w:left="142" w:hangingChars="71" w:hanging="142"/>
                          <w:rPr>
                            <w:rFonts w:asciiTheme="minorEastAsia" w:hAnsiTheme="minorEastAsia"/>
                            <w:sz w:val="20"/>
                            <w:szCs w:val="18"/>
                          </w:rPr>
                        </w:pPr>
                        <w:r w:rsidRPr="00471F12">
                          <w:rPr>
                            <w:rFonts w:asciiTheme="minorEastAsia" w:hAnsiTheme="minorEastAsia"/>
                            <w:sz w:val="20"/>
                            <w:szCs w:val="18"/>
                          </w:rPr>
                          <w:t>2.</w:t>
                        </w:r>
                        <w:r w:rsidRPr="00471F12">
                          <w:rPr>
                            <w:rFonts w:asciiTheme="minorEastAsia" w:hAnsiTheme="minorEastAsia" w:hint="eastAsia"/>
                            <w:sz w:val="20"/>
                            <w:szCs w:val="18"/>
                          </w:rPr>
                          <w:t>於知悉有自殺行為（自殺企圖、自殺死亡）情事時，在2</w:t>
                        </w:r>
                        <w:r w:rsidRPr="00471F12">
                          <w:rPr>
                            <w:rFonts w:asciiTheme="minorEastAsia" w:hAnsiTheme="minorEastAsia"/>
                            <w:sz w:val="20"/>
                            <w:szCs w:val="18"/>
                          </w:rPr>
                          <w:t>4</w:t>
                        </w:r>
                        <w:r w:rsidRPr="00471F12">
                          <w:rPr>
                            <w:rFonts w:asciiTheme="minorEastAsia" w:hAnsiTheme="minorEastAsia" w:hint="eastAsia"/>
                            <w:sz w:val="20"/>
                            <w:szCs w:val="18"/>
                          </w:rPr>
                          <w:t>小時內，依衛生福利部建置之「自殺防治通報系統」進行通報作業。</w:t>
                        </w:r>
                        <w:r w:rsidRPr="00471F12">
                          <w:rPr>
                            <w:rFonts w:asciiTheme="minorEastAsia" w:hAnsiTheme="minorEastAsia" w:hint="eastAsia"/>
                            <w:b/>
                            <w:bCs/>
                            <w:sz w:val="20"/>
                            <w:szCs w:val="18"/>
                          </w:rPr>
                          <w:t>（學務單位）。</w:t>
                        </w:r>
                      </w:p>
                    </w:txbxContent>
                  </v:textbox>
                </v:shape>
                <v:shape id="文字方塊 7" o:spid="_x0000_s1034" type="#_x0000_t202" style="position:absolute;left:13959;top:45919;width:53380;height:2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rsidR="003C18F3" w:rsidRPr="00471F12" w:rsidRDefault="003C18F3" w:rsidP="00CC28C5">
                        <w:pPr>
                          <w:jc w:val="center"/>
                          <w:rPr>
                            <w:rFonts w:asciiTheme="minorEastAsia" w:hAnsiTheme="minorEastAsia"/>
                            <w:b/>
                            <w:bCs/>
                            <w:sz w:val="22"/>
                            <w:szCs w:val="21"/>
                            <w:shd w:val="pct15" w:color="auto" w:fill="FFFFFF"/>
                          </w:rPr>
                        </w:pPr>
                        <w:r w:rsidRPr="00471F12">
                          <w:rPr>
                            <w:rFonts w:asciiTheme="minorEastAsia" w:hAnsiTheme="minorEastAsia" w:hint="eastAsia"/>
                            <w:b/>
                            <w:bCs/>
                            <w:sz w:val="22"/>
                            <w:szCs w:val="21"/>
                            <w:shd w:val="pct15" w:color="auto" w:fill="FFFFFF"/>
                          </w:rPr>
                          <w:t>處</w:t>
                        </w:r>
                        <w:r w:rsidRPr="00471F12">
                          <w:rPr>
                            <w:rFonts w:asciiTheme="minorEastAsia" w:hAnsiTheme="minorEastAsia" w:cs="新細明體" w:hint="eastAsia"/>
                            <w:b/>
                            <w:bCs/>
                            <w:sz w:val="22"/>
                            <w:szCs w:val="21"/>
                            <w:shd w:val="pct15" w:color="auto" w:fill="FFFFFF"/>
                          </w:rPr>
                          <w:t>理</w:t>
                        </w:r>
                      </w:p>
                      <w:p w:rsidR="003C18F3" w:rsidRPr="00471F12" w:rsidRDefault="003C18F3" w:rsidP="00471F12">
                        <w:pPr>
                          <w:pStyle w:val="a5"/>
                          <w:numPr>
                            <w:ilvl w:val="0"/>
                            <w:numId w:val="2"/>
                          </w:numPr>
                          <w:ind w:leftChars="0" w:left="142" w:hanging="142"/>
                          <w:rPr>
                            <w:rFonts w:asciiTheme="minorEastAsia" w:hAnsiTheme="minorEastAsia"/>
                            <w:sz w:val="20"/>
                            <w:szCs w:val="20"/>
                          </w:rPr>
                        </w:pPr>
                        <w:r w:rsidRPr="00471F12">
                          <w:rPr>
                            <w:rFonts w:asciiTheme="minorEastAsia" w:hAnsiTheme="minorEastAsia" w:hint="eastAsia"/>
                            <w:sz w:val="20"/>
                            <w:szCs w:val="20"/>
                          </w:rPr>
                          <w:t>於知悉身亡事件後成立危機處理小組，並由一級主管以上層級主持(大專院校主秘或副校長；中學以下校長)，協調各處室的因應作為。</w:t>
                        </w:r>
                      </w:p>
                      <w:p w:rsidR="003C18F3" w:rsidRPr="00471F12" w:rsidRDefault="003C18F3" w:rsidP="00471F12">
                        <w:pPr>
                          <w:pStyle w:val="a5"/>
                          <w:numPr>
                            <w:ilvl w:val="0"/>
                            <w:numId w:val="2"/>
                          </w:numPr>
                          <w:ind w:leftChars="0" w:left="142" w:hanging="142"/>
                          <w:rPr>
                            <w:rFonts w:asciiTheme="minorEastAsia" w:hAnsiTheme="minorEastAsia"/>
                            <w:sz w:val="20"/>
                            <w:szCs w:val="20"/>
                          </w:rPr>
                        </w:pPr>
                        <w:r w:rsidRPr="00471F12">
                          <w:rPr>
                            <w:rFonts w:asciiTheme="minorEastAsia" w:hAnsiTheme="minorEastAsia" w:hint="eastAsia"/>
                            <w:sz w:val="20"/>
                            <w:szCs w:val="20"/>
                          </w:rPr>
                          <w:t>校內：當事人之醫</w:t>
                        </w:r>
                        <w:r w:rsidRPr="00471F12">
                          <w:rPr>
                            <w:rFonts w:asciiTheme="minorEastAsia" w:hAnsiTheme="minorEastAsia" w:cs="新細明體" w:hint="eastAsia"/>
                            <w:sz w:val="20"/>
                            <w:szCs w:val="20"/>
                          </w:rPr>
                          <w:t>療</w:t>
                        </w:r>
                        <w:r w:rsidRPr="00471F12">
                          <w:rPr>
                            <w:rFonts w:asciiTheme="minorEastAsia" w:hAnsiTheme="minorEastAsia" w:hint="eastAsia"/>
                            <w:sz w:val="20"/>
                            <w:szCs w:val="20"/>
                          </w:rPr>
                          <w:t>處</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w:t>
                        </w:r>
                        <w:r w:rsidRPr="00471F12">
                          <w:rPr>
                            <w:rFonts w:asciiTheme="minorEastAsia" w:hAnsiTheme="minorEastAsia" w:hint="eastAsia"/>
                            <w:b/>
                            <w:bCs/>
                            <w:sz w:val="20"/>
                            <w:szCs w:val="20"/>
                          </w:rPr>
                          <w:t>醫</w:t>
                        </w:r>
                        <w:r w:rsidRPr="00471F12">
                          <w:rPr>
                            <w:rFonts w:asciiTheme="minorEastAsia" w:hAnsiTheme="minorEastAsia" w:cs="新細明體" w:hint="eastAsia"/>
                            <w:b/>
                            <w:bCs/>
                            <w:sz w:val="20"/>
                            <w:szCs w:val="20"/>
                          </w:rPr>
                          <w:t>療</w:t>
                        </w:r>
                        <w:r w:rsidRPr="00471F12">
                          <w:rPr>
                            <w:rFonts w:asciiTheme="minorEastAsia" w:hAnsiTheme="minorEastAsia" w:hint="eastAsia"/>
                            <w:b/>
                            <w:bCs/>
                            <w:sz w:val="20"/>
                            <w:szCs w:val="20"/>
                          </w:rPr>
                          <w:t>人員</w:t>
                        </w:r>
                        <w:r w:rsidRPr="00471F12">
                          <w:rPr>
                            <w:rFonts w:asciiTheme="minorEastAsia" w:hAnsiTheme="minorEastAsia" w:hint="eastAsia"/>
                            <w:sz w:val="20"/>
                            <w:szCs w:val="20"/>
                          </w:rPr>
                          <w:t>）、當事人家屬之</w:t>
                        </w:r>
                        <w:r w:rsidRPr="00471F12">
                          <w:rPr>
                            <w:rFonts w:asciiTheme="minorEastAsia" w:hAnsiTheme="minorEastAsia" w:cs="新細明體" w:hint="eastAsia"/>
                            <w:sz w:val="20"/>
                            <w:szCs w:val="20"/>
                          </w:rPr>
                          <w:t>聯</w:t>
                        </w:r>
                        <w:r w:rsidRPr="00471F12">
                          <w:rPr>
                            <w:rFonts w:asciiTheme="minorEastAsia" w:hAnsiTheme="minorEastAsia" w:hint="eastAsia"/>
                            <w:sz w:val="20"/>
                            <w:szCs w:val="20"/>
                          </w:rPr>
                          <w:t>繫（</w:t>
                        </w:r>
                        <w:r w:rsidRPr="00471F12">
                          <w:rPr>
                            <w:rFonts w:asciiTheme="minorEastAsia" w:hAnsiTheme="minorEastAsia" w:hint="eastAsia"/>
                            <w:b/>
                            <w:bCs/>
                            <w:sz w:val="20"/>
                            <w:szCs w:val="20"/>
                          </w:rPr>
                          <w:t>學務單位</w:t>
                        </w:r>
                        <w:r w:rsidRPr="00471F12">
                          <w:rPr>
                            <w:rFonts w:asciiTheme="minorEastAsia" w:hAnsiTheme="minorEastAsia" w:hint="eastAsia"/>
                            <w:sz w:val="20"/>
                            <w:szCs w:val="20"/>
                          </w:rPr>
                          <w:t>）、事件之對外</w:t>
                        </w:r>
                        <w:r w:rsidRPr="00471F12">
                          <w:rPr>
                            <w:rFonts w:asciiTheme="minorEastAsia" w:hAnsiTheme="minorEastAsia"/>
                            <w:sz w:val="20"/>
                            <w:szCs w:val="20"/>
                          </w:rPr>
                          <w:t>/</w:t>
                        </w:r>
                        <w:r w:rsidRPr="00471F12">
                          <w:rPr>
                            <w:rFonts w:asciiTheme="minorEastAsia" w:hAnsiTheme="minorEastAsia" w:hint="eastAsia"/>
                            <w:sz w:val="20"/>
                            <w:szCs w:val="20"/>
                          </w:rPr>
                          <w:t>媒體</w:t>
                        </w:r>
                        <w:r w:rsidRPr="00471F12">
                          <w:rPr>
                            <w:rFonts w:asciiTheme="minorEastAsia" w:hAnsiTheme="minorEastAsia"/>
                            <w:sz w:val="20"/>
                            <w:szCs w:val="20"/>
                          </w:rPr>
                          <w:t>/</w:t>
                        </w:r>
                        <w:r w:rsidRPr="00471F12">
                          <w:rPr>
                            <w:rFonts w:asciiTheme="minorEastAsia" w:hAnsiTheme="minorEastAsia" w:hint="eastAsia"/>
                            <w:sz w:val="20"/>
                            <w:szCs w:val="20"/>
                          </w:rPr>
                          <w:t>社群網站說明（遵守六要、六不原則）（</w:t>
                        </w:r>
                        <w:r w:rsidRPr="00471F12">
                          <w:rPr>
                            <w:rFonts w:asciiTheme="minorEastAsia" w:hAnsiTheme="minorEastAsia" w:hint="eastAsia"/>
                            <w:b/>
                            <w:bCs/>
                            <w:sz w:val="20"/>
                            <w:szCs w:val="20"/>
                          </w:rPr>
                          <w:t>發言人</w:t>
                        </w:r>
                        <w:r w:rsidRPr="00471F12">
                          <w:rPr>
                            <w:rFonts w:asciiTheme="minorEastAsia" w:hAnsiTheme="minorEastAsia" w:hint="eastAsia"/>
                            <w:sz w:val="20"/>
                            <w:szCs w:val="20"/>
                          </w:rPr>
                          <w:t>）、當事人（自</w:t>
                        </w:r>
                        <w:r w:rsidRPr="00471F12">
                          <w:rPr>
                            <w:rFonts w:asciiTheme="minorEastAsia" w:hAnsiTheme="minorEastAsia" w:cs="新細明體" w:hint="eastAsia"/>
                            <w:sz w:val="20"/>
                            <w:szCs w:val="20"/>
                          </w:rPr>
                          <w:t>殺</w:t>
                        </w:r>
                        <w:r w:rsidRPr="00471F12">
                          <w:rPr>
                            <w:rFonts w:asciiTheme="minorEastAsia" w:hAnsiTheme="minorEastAsia" w:hint="eastAsia"/>
                            <w:sz w:val="20"/>
                            <w:szCs w:val="20"/>
                          </w:rPr>
                          <w:t>企圖者）自殺風險評估與危機處遇（</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hint="eastAsia"/>
                            <w:sz w:val="20"/>
                            <w:szCs w:val="20"/>
                          </w:rPr>
                          <w:t>、事件相關師生之自殺風險評估與危機處遇（</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b/>
                            <w:bCs/>
                            <w:sz w:val="20"/>
                            <w:szCs w:val="20"/>
                          </w:rPr>
                          <w:t>/</w:t>
                        </w:r>
                        <w:r w:rsidRPr="00471F12">
                          <w:rPr>
                            <w:rFonts w:asciiTheme="minorEastAsia" w:hAnsiTheme="minorEastAsia" w:hint="eastAsia"/>
                            <w:b/>
                            <w:bCs/>
                            <w:sz w:val="20"/>
                            <w:szCs w:val="20"/>
                          </w:rPr>
                          <w:t>導師</w:t>
                        </w:r>
                        <w:r w:rsidRPr="00471F12">
                          <w:rPr>
                            <w:rFonts w:asciiTheme="minorEastAsia" w:hAnsiTheme="minorEastAsia" w:hint="eastAsia"/>
                            <w:sz w:val="20"/>
                            <w:szCs w:val="20"/>
                          </w:rPr>
                          <w:t>）、當事人（自</w:t>
                        </w:r>
                        <w:r w:rsidRPr="00471F12">
                          <w:rPr>
                            <w:rFonts w:asciiTheme="minorEastAsia" w:hAnsiTheme="minorEastAsia" w:cs="新細明體" w:hint="eastAsia"/>
                            <w:sz w:val="20"/>
                            <w:szCs w:val="20"/>
                          </w:rPr>
                          <w:t>殺</w:t>
                        </w:r>
                        <w:r w:rsidRPr="00471F12">
                          <w:rPr>
                            <w:rFonts w:asciiTheme="minorEastAsia" w:hAnsiTheme="minorEastAsia" w:hint="eastAsia"/>
                            <w:sz w:val="20"/>
                            <w:szCs w:val="20"/>
                          </w:rPr>
                          <w:t>企圖者）成績或課程安排之彈性處</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w:t>
                        </w:r>
                        <w:r w:rsidRPr="00471F12">
                          <w:rPr>
                            <w:rFonts w:asciiTheme="minorEastAsia" w:hAnsiTheme="minorEastAsia" w:hint="eastAsia"/>
                            <w:b/>
                            <w:bCs/>
                            <w:sz w:val="20"/>
                            <w:szCs w:val="20"/>
                          </w:rPr>
                          <w:t>教務單位</w:t>
                        </w:r>
                        <w:r w:rsidRPr="00471F12">
                          <w:rPr>
                            <w:rFonts w:asciiTheme="minorEastAsia" w:hAnsiTheme="minorEastAsia" w:hint="eastAsia"/>
                            <w:sz w:val="20"/>
                            <w:szCs w:val="20"/>
                          </w:rPr>
                          <w:t>）、當事人（自</w:t>
                        </w:r>
                        <w:r w:rsidRPr="00471F12">
                          <w:rPr>
                            <w:rFonts w:asciiTheme="minorEastAsia" w:hAnsiTheme="minorEastAsia" w:cs="新細明體" w:hint="eastAsia"/>
                            <w:sz w:val="20"/>
                            <w:szCs w:val="20"/>
                          </w:rPr>
                          <w:t>殺</w:t>
                        </w:r>
                        <w:r w:rsidRPr="00471F12">
                          <w:rPr>
                            <w:rFonts w:asciiTheme="minorEastAsia" w:hAnsiTheme="minorEastAsia" w:hint="eastAsia"/>
                            <w:sz w:val="20"/>
                            <w:szCs w:val="20"/>
                          </w:rPr>
                          <w:t>企圖者）請假相關事宜之彈性處</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w:t>
                        </w:r>
                        <w:r w:rsidRPr="00471F12">
                          <w:rPr>
                            <w:rFonts w:asciiTheme="minorEastAsia" w:hAnsiTheme="minorEastAsia" w:hint="eastAsia"/>
                            <w:b/>
                            <w:bCs/>
                            <w:sz w:val="20"/>
                            <w:szCs w:val="20"/>
                          </w:rPr>
                          <w:t>學務或相關單位</w:t>
                        </w:r>
                        <w:r w:rsidRPr="00471F12">
                          <w:rPr>
                            <w:rFonts w:asciiTheme="minorEastAsia" w:hAnsiTheme="minorEastAsia" w:hint="eastAsia"/>
                            <w:sz w:val="20"/>
                            <w:szCs w:val="20"/>
                          </w:rPr>
                          <w:t>）、事件現場安全處理（學務/</w:t>
                        </w:r>
                        <w:r w:rsidRPr="00471F12">
                          <w:rPr>
                            <w:rFonts w:asciiTheme="minorEastAsia" w:hAnsiTheme="minorEastAsia" w:hint="eastAsia"/>
                            <w:b/>
                            <w:bCs/>
                            <w:sz w:val="20"/>
                            <w:szCs w:val="20"/>
                          </w:rPr>
                          <w:t>總務單位</w:t>
                        </w:r>
                        <w:r w:rsidRPr="00471F12">
                          <w:rPr>
                            <w:rFonts w:asciiTheme="minorEastAsia" w:hAnsiTheme="minorEastAsia" w:hint="eastAsia"/>
                            <w:sz w:val="20"/>
                            <w:szCs w:val="20"/>
                          </w:rPr>
                          <w:t>）。</w:t>
                        </w:r>
                      </w:p>
                      <w:p w:rsidR="003C18F3" w:rsidRPr="00471F12" w:rsidRDefault="003C18F3" w:rsidP="00471F12">
                        <w:pPr>
                          <w:pStyle w:val="a5"/>
                          <w:numPr>
                            <w:ilvl w:val="0"/>
                            <w:numId w:val="2"/>
                          </w:numPr>
                          <w:ind w:leftChars="0" w:left="142" w:hanging="142"/>
                          <w:rPr>
                            <w:rFonts w:asciiTheme="minorEastAsia" w:hAnsiTheme="minorEastAsia"/>
                            <w:sz w:val="20"/>
                            <w:szCs w:val="20"/>
                          </w:rPr>
                        </w:pPr>
                        <w:r w:rsidRPr="00471F12">
                          <w:rPr>
                            <w:rFonts w:asciiTheme="minorEastAsia" w:hAnsiTheme="minorEastAsia" w:hint="eastAsia"/>
                            <w:sz w:val="20"/>
                            <w:szCs w:val="20"/>
                          </w:rPr>
                          <w:t>校外：校外機制及資源之引進</w:t>
                        </w:r>
                        <w:r w:rsidRPr="00471F12">
                          <w:rPr>
                            <w:rFonts w:asciiTheme="minorEastAsia" w:hAnsiTheme="minorEastAsia"/>
                            <w:sz w:val="20"/>
                            <w:szCs w:val="20"/>
                          </w:rPr>
                          <w:t>/</w:t>
                        </w:r>
                        <w:r w:rsidRPr="00471F12">
                          <w:rPr>
                            <w:rFonts w:asciiTheme="minorEastAsia" w:hAnsiTheme="minorEastAsia" w:hint="eastAsia"/>
                            <w:sz w:val="20"/>
                            <w:szCs w:val="20"/>
                          </w:rPr>
                          <w:t>介入（醫</w:t>
                        </w:r>
                        <w:r w:rsidRPr="00471F12">
                          <w:rPr>
                            <w:rFonts w:asciiTheme="minorEastAsia" w:hAnsiTheme="minorEastAsia" w:cs="新細明體" w:hint="eastAsia"/>
                            <w:sz w:val="20"/>
                            <w:szCs w:val="20"/>
                          </w:rPr>
                          <w:t>療</w:t>
                        </w:r>
                        <w:r w:rsidRPr="00471F12">
                          <w:rPr>
                            <w:rFonts w:asciiTheme="minorEastAsia" w:hAnsiTheme="minorEastAsia" w:hint="eastAsia"/>
                            <w:sz w:val="20"/>
                            <w:szCs w:val="20"/>
                          </w:rPr>
                          <w:t>人員、</w:t>
                        </w:r>
                        <w:r w:rsidRPr="00471F12">
                          <w:rPr>
                            <w:rFonts w:asciiTheme="minorEastAsia" w:hAnsiTheme="minorEastAsia" w:cs="新細明體" w:hint="eastAsia"/>
                            <w:sz w:val="20"/>
                            <w:szCs w:val="20"/>
                          </w:rPr>
                          <w:t>精神</w:t>
                        </w:r>
                        <w:r w:rsidRPr="00471F12">
                          <w:rPr>
                            <w:rFonts w:asciiTheme="minorEastAsia" w:hAnsiTheme="minorEastAsia" w:hint="eastAsia"/>
                            <w:sz w:val="20"/>
                            <w:szCs w:val="20"/>
                          </w:rPr>
                          <w:t>科醫師、心</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師、社工師等）。</w:t>
                        </w:r>
                      </w:p>
                      <w:p w:rsidR="003C18F3" w:rsidRPr="00471F12" w:rsidRDefault="003C18F3" w:rsidP="00471F12">
                        <w:pPr>
                          <w:pStyle w:val="a5"/>
                          <w:numPr>
                            <w:ilvl w:val="0"/>
                            <w:numId w:val="2"/>
                          </w:numPr>
                          <w:ind w:leftChars="0" w:left="142" w:hanging="142"/>
                          <w:rPr>
                            <w:rFonts w:asciiTheme="minorEastAsia" w:hAnsiTheme="minorEastAsia"/>
                            <w:sz w:val="20"/>
                            <w:szCs w:val="20"/>
                          </w:rPr>
                        </w:pPr>
                        <w:r w:rsidRPr="00471F12">
                          <w:rPr>
                            <w:rFonts w:asciiTheme="minorEastAsia" w:hAnsiTheme="minorEastAsia" w:cs="新細明體" w:hint="eastAsia"/>
                            <w:sz w:val="20"/>
                            <w:szCs w:val="20"/>
                          </w:rPr>
                          <w:t>律</w:t>
                        </w:r>
                        <w:r w:rsidRPr="00471F12">
                          <w:rPr>
                            <w:rFonts w:asciiTheme="minorEastAsia" w:hAnsiTheme="minorEastAsia" w:hint="eastAsia"/>
                            <w:sz w:val="20"/>
                            <w:szCs w:val="20"/>
                          </w:rPr>
                          <w:t>定後續處</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之評估機制。</w:t>
                        </w:r>
                      </w:p>
                    </w:txbxContent>
                  </v:textbox>
                </v:shape>
                <v:shape id="文字方塊 29" o:spid="_x0000_s1035" type="#_x0000_t202" style="position:absolute;left:13959;top:75537;width:53380;height:14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rsidR="003C18F3" w:rsidRPr="0096647F" w:rsidRDefault="003C18F3" w:rsidP="00CC28C5">
                        <w:pPr>
                          <w:pStyle w:val="a5"/>
                          <w:numPr>
                            <w:ilvl w:val="0"/>
                            <w:numId w:val="3"/>
                          </w:numPr>
                          <w:ind w:leftChars="0"/>
                          <w:rPr>
                            <w:rFonts w:asciiTheme="minorEastAsia" w:hAnsiTheme="minorEastAsia"/>
                            <w:sz w:val="20"/>
                            <w:szCs w:val="20"/>
                          </w:rPr>
                        </w:pPr>
                        <w:r w:rsidRPr="00391399">
                          <w:rPr>
                            <w:rFonts w:asciiTheme="minorEastAsia" w:hAnsiTheme="minorEastAsia" w:hint="eastAsia"/>
                            <w:sz w:val="20"/>
                            <w:szCs w:val="20"/>
                          </w:rPr>
                          <w:t>當事人（自</w:t>
                        </w:r>
                        <w:r w:rsidRPr="0096647F">
                          <w:rPr>
                            <w:rFonts w:asciiTheme="minorEastAsia" w:hAnsiTheme="minorEastAsia" w:hint="eastAsia"/>
                            <w:sz w:val="20"/>
                            <w:szCs w:val="20"/>
                          </w:rPr>
                          <w:t>殺身亡）之相關事宜協助（</w:t>
                        </w:r>
                        <w:r w:rsidRPr="0096647F">
                          <w:rPr>
                            <w:rFonts w:asciiTheme="minorEastAsia" w:hAnsiTheme="minorEastAsia" w:hint="eastAsia"/>
                            <w:b/>
                            <w:bCs/>
                            <w:sz w:val="20"/>
                            <w:szCs w:val="20"/>
                          </w:rPr>
                          <w:t>學務</w:t>
                        </w:r>
                        <w:r w:rsidRPr="0096647F">
                          <w:rPr>
                            <w:rFonts w:asciiTheme="minorEastAsia" w:hAnsiTheme="minorEastAsia"/>
                            <w:b/>
                            <w:bCs/>
                            <w:sz w:val="20"/>
                            <w:szCs w:val="20"/>
                          </w:rPr>
                          <w:t>/導師/教務單位</w:t>
                        </w:r>
                        <w:r w:rsidRPr="0096647F">
                          <w:rPr>
                            <w:rFonts w:asciiTheme="minorEastAsia" w:hAnsiTheme="minorEastAsia" w:hint="eastAsia"/>
                            <w:b/>
                            <w:bCs/>
                            <w:sz w:val="20"/>
                            <w:szCs w:val="20"/>
                          </w:rPr>
                          <w:t>）</w:t>
                        </w:r>
                        <w:r w:rsidRPr="0096647F">
                          <w:rPr>
                            <w:rFonts w:asciiTheme="minorEastAsia" w:hAnsiTheme="minorEastAsia" w:hint="eastAsia"/>
                            <w:sz w:val="20"/>
                            <w:szCs w:val="20"/>
                          </w:rPr>
                          <w:t>。</w:t>
                        </w:r>
                      </w:p>
                      <w:p w:rsidR="003C18F3" w:rsidRPr="0096647F" w:rsidRDefault="003C18F3" w:rsidP="00CC28C5">
                        <w:pPr>
                          <w:pStyle w:val="a5"/>
                          <w:numPr>
                            <w:ilvl w:val="0"/>
                            <w:numId w:val="3"/>
                          </w:numPr>
                          <w:ind w:leftChars="0"/>
                          <w:rPr>
                            <w:rFonts w:asciiTheme="minorEastAsia" w:hAnsiTheme="minorEastAsia"/>
                            <w:sz w:val="20"/>
                            <w:szCs w:val="20"/>
                          </w:rPr>
                        </w:pPr>
                        <w:r w:rsidRPr="0096647F">
                          <w:rPr>
                            <w:rFonts w:asciiTheme="minorEastAsia" w:hAnsiTheme="minorEastAsia" w:hint="eastAsia"/>
                            <w:sz w:val="20"/>
                            <w:szCs w:val="20"/>
                          </w:rPr>
                          <w:t>預防當事人（自殺企圖者）再度自殺之心理諮商與治療（</w:t>
                        </w:r>
                        <w:r w:rsidRPr="0096647F">
                          <w:rPr>
                            <w:rFonts w:asciiTheme="minorEastAsia" w:hAnsiTheme="minorEastAsia" w:hint="eastAsia"/>
                            <w:b/>
                            <w:bCs/>
                            <w:sz w:val="20"/>
                            <w:szCs w:val="20"/>
                          </w:rPr>
                          <w:t>學務</w:t>
                        </w:r>
                        <w:r w:rsidRPr="0096647F">
                          <w:rPr>
                            <w:rFonts w:asciiTheme="minorEastAsia" w:hAnsiTheme="minorEastAsia"/>
                            <w:b/>
                            <w:bCs/>
                            <w:sz w:val="20"/>
                            <w:szCs w:val="20"/>
                          </w:rPr>
                          <w:t>/</w:t>
                        </w:r>
                        <w:r w:rsidRPr="0096647F">
                          <w:rPr>
                            <w:rFonts w:asciiTheme="minorEastAsia" w:hAnsiTheme="minorEastAsia" w:hint="eastAsia"/>
                            <w:b/>
                            <w:bCs/>
                            <w:sz w:val="20"/>
                            <w:szCs w:val="20"/>
                          </w:rPr>
                          <w:t>輔導單位或轉介專業輔導人員</w:t>
                        </w:r>
                        <w:r w:rsidRPr="0096647F">
                          <w:rPr>
                            <w:rFonts w:asciiTheme="minorEastAsia" w:hAnsiTheme="minorEastAsia"/>
                            <w:b/>
                            <w:bCs/>
                            <w:sz w:val="20"/>
                            <w:szCs w:val="20"/>
                          </w:rPr>
                          <w:t>/</w:t>
                        </w:r>
                        <w:r w:rsidRPr="0096647F">
                          <w:rPr>
                            <w:rFonts w:asciiTheme="minorEastAsia" w:hAnsiTheme="minorEastAsia" w:hint="eastAsia"/>
                            <w:b/>
                            <w:bCs/>
                            <w:sz w:val="20"/>
                            <w:szCs w:val="20"/>
                          </w:rPr>
                          <w:t>醫療</w:t>
                        </w:r>
                        <w:r w:rsidRPr="0096647F">
                          <w:rPr>
                            <w:rFonts w:asciiTheme="minorEastAsia" w:hAnsiTheme="minorEastAsia"/>
                            <w:b/>
                            <w:bCs/>
                            <w:sz w:val="20"/>
                            <w:szCs w:val="20"/>
                          </w:rPr>
                          <w:t>/社政</w:t>
                        </w:r>
                        <w:r w:rsidRPr="0096647F">
                          <w:rPr>
                            <w:rFonts w:asciiTheme="minorEastAsia" w:hAnsiTheme="minorEastAsia" w:hint="eastAsia"/>
                            <w:b/>
                            <w:bCs/>
                            <w:sz w:val="20"/>
                            <w:szCs w:val="20"/>
                          </w:rPr>
                          <w:t>協助</w:t>
                        </w:r>
                        <w:r w:rsidRPr="0096647F">
                          <w:rPr>
                            <w:rFonts w:asciiTheme="minorEastAsia" w:hAnsiTheme="minorEastAsia" w:hint="eastAsia"/>
                            <w:sz w:val="20"/>
                            <w:szCs w:val="20"/>
                          </w:rPr>
                          <w:t>）。</w:t>
                        </w:r>
                      </w:p>
                      <w:p w:rsidR="003C18F3" w:rsidRPr="0096647F" w:rsidRDefault="003C18F3" w:rsidP="00CC28C5">
                        <w:pPr>
                          <w:pStyle w:val="a5"/>
                          <w:numPr>
                            <w:ilvl w:val="0"/>
                            <w:numId w:val="3"/>
                          </w:numPr>
                          <w:ind w:leftChars="0"/>
                          <w:rPr>
                            <w:rFonts w:asciiTheme="minorEastAsia" w:hAnsiTheme="minorEastAsia"/>
                            <w:sz w:val="20"/>
                            <w:szCs w:val="20"/>
                          </w:rPr>
                        </w:pPr>
                        <w:r w:rsidRPr="0096647F">
                          <w:rPr>
                            <w:rFonts w:asciiTheme="minorEastAsia" w:hAnsiTheme="minorEastAsia" w:hint="eastAsia"/>
                            <w:sz w:val="20"/>
                            <w:szCs w:val="20"/>
                          </w:rPr>
                          <w:t>事件相關人員之後續創傷心</w:t>
                        </w:r>
                        <w:r w:rsidRPr="0096647F">
                          <w:rPr>
                            <w:rFonts w:asciiTheme="minorEastAsia" w:hAnsiTheme="minorEastAsia" w:cs="新細明體" w:hint="eastAsia"/>
                            <w:sz w:val="20"/>
                            <w:szCs w:val="20"/>
                          </w:rPr>
                          <w:t>理</w:t>
                        </w:r>
                        <w:r w:rsidRPr="0096647F">
                          <w:rPr>
                            <w:rFonts w:asciiTheme="minorEastAsia" w:hAnsiTheme="minorEastAsia" w:hint="eastAsia"/>
                            <w:sz w:val="20"/>
                            <w:szCs w:val="20"/>
                          </w:rPr>
                          <w:t>諮商與輔導</w:t>
                        </w:r>
                        <w:r w:rsidRPr="0096647F">
                          <w:rPr>
                            <w:rFonts w:asciiTheme="minorEastAsia" w:hAnsiTheme="minorEastAsia"/>
                            <w:sz w:val="20"/>
                            <w:szCs w:val="20"/>
                          </w:rPr>
                          <w:t>（</w:t>
                        </w:r>
                        <w:r w:rsidRPr="0096647F">
                          <w:rPr>
                            <w:rFonts w:asciiTheme="minorEastAsia" w:hAnsiTheme="minorEastAsia" w:hint="eastAsia"/>
                            <w:b/>
                            <w:bCs/>
                            <w:sz w:val="20"/>
                            <w:szCs w:val="20"/>
                          </w:rPr>
                          <w:t>學務</w:t>
                        </w:r>
                        <w:r w:rsidRPr="0096647F">
                          <w:rPr>
                            <w:rFonts w:asciiTheme="minorEastAsia" w:hAnsiTheme="minorEastAsia"/>
                            <w:b/>
                            <w:bCs/>
                            <w:sz w:val="20"/>
                            <w:szCs w:val="20"/>
                          </w:rPr>
                          <w:t>/</w:t>
                        </w:r>
                        <w:r w:rsidRPr="0096647F">
                          <w:rPr>
                            <w:rFonts w:asciiTheme="minorEastAsia" w:hAnsiTheme="minorEastAsia" w:hint="eastAsia"/>
                            <w:b/>
                            <w:bCs/>
                            <w:sz w:val="20"/>
                            <w:szCs w:val="20"/>
                          </w:rPr>
                          <w:t>輔導單位或轉介專業輔導人員</w:t>
                        </w:r>
                        <w:r w:rsidRPr="0096647F">
                          <w:rPr>
                            <w:rFonts w:asciiTheme="minorEastAsia" w:hAnsiTheme="minorEastAsia"/>
                            <w:b/>
                            <w:bCs/>
                            <w:sz w:val="20"/>
                            <w:szCs w:val="20"/>
                          </w:rPr>
                          <w:t>/</w:t>
                        </w:r>
                        <w:r w:rsidRPr="0096647F">
                          <w:rPr>
                            <w:rFonts w:asciiTheme="minorEastAsia" w:hAnsiTheme="minorEastAsia" w:hint="eastAsia"/>
                            <w:b/>
                            <w:bCs/>
                            <w:sz w:val="20"/>
                            <w:szCs w:val="20"/>
                          </w:rPr>
                          <w:t>醫療</w:t>
                        </w:r>
                        <w:r w:rsidRPr="0096647F">
                          <w:rPr>
                            <w:rFonts w:asciiTheme="minorEastAsia" w:hAnsiTheme="minorEastAsia"/>
                            <w:b/>
                            <w:bCs/>
                            <w:sz w:val="20"/>
                            <w:szCs w:val="20"/>
                          </w:rPr>
                          <w:t>/</w:t>
                        </w:r>
                        <w:r w:rsidRPr="0096647F">
                          <w:rPr>
                            <w:rFonts w:asciiTheme="minorEastAsia" w:hAnsiTheme="minorEastAsia" w:hint="eastAsia"/>
                            <w:b/>
                            <w:bCs/>
                            <w:sz w:val="20"/>
                            <w:szCs w:val="20"/>
                          </w:rPr>
                          <w:t>社政協助</w:t>
                        </w:r>
                        <w:r w:rsidRPr="0096647F">
                          <w:rPr>
                            <w:rFonts w:asciiTheme="minorEastAsia" w:hAnsiTheme="minorEastAsia" w:hint="eastAsia"/>
                            <w:sz w:val="20"/>
                            <w:szCs w:val="20"/>
                          </w:rPr>
                          <w:t>）。</w:t>
                        </w:r>
                      </w:p>
                      <w:p w:rsidR="003C18F3" w:rsidRPr="0096647F" w:rsidRDefault="003C18F3" w:rsidP="00CC28C5">
                        <w:pPr>
                          <w:pStyle w:val="a5"/>
                          <w:numPr>
                            <w:ilvl w:val="0"/>
                            <w:numId w:val="3"/>
                          </w:numPr>
                          <w:ind w:leftChars="0"/>
                          <w:rPr>
                            <w:rFonts w:asciiTheme="minorEastAsia" w:hAnsiTheme="minorEastAsia"/>
                            <w:sz w:val="20"/>
                            <w:szCs w:val="20"/>
                          </w:rPr>
                        </w:pPr>
                        <w:r w:rsidRPr="0096647F">
                          <w:rPr>
                            <w:rFonts w:asciiTheme="minorEastAsia" w:hAnsiTheme="minorEastAsia" w:hint="eastAsia"/>
                            <w:sz w:val="20"/>
                            <w:szCs w:val="20"/>
                          </w:rPr>
                          <w:t>事件相關人員之生活輔導與追蹤</w:t>
                        </w:r>
                        <w:r w:rsidRPr="0096647F">
                          <w:rPr>
                            <w:rFonts w:asciiTheme="minorEastAsia" w:hAnsiTheme="minorEastAsia" w:hint="eastAsia"/>
                            <w:b/>
                            <w:bCs/>
                            <w:sz w:val="20"/>
                            <w:szCs w:val="20"/>
                          </w:rPr>
                          <w:t>（學務相關單位）</w:t>
                        </w:r>
                        <w:r w:rsidRPr="0096647F">
                          <w:rPr>
                            <w:rFonts w:asciiTheme="minorEastAsia" w:hAnsiTheme="minorEastAsia" w:hint="eastAsia"/>
                            <w:sz w:val="20"/>
                            <w:szCs w:val="20"/>
                          </w:rPr>
                          <w:t>。</w:t>
                        </w:r>
                      </w:p>
                    </w:txbxContent>
                  </v:textbox>
                </v:shape>
                <v:line id="直線接點 30" o:spid="_x0000_s1036" style="position:absolute;visibility:visible;mso-wrap-style:square" from="12385,49172" to="13959,59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" strokecolor="black [3200]" strokeweight=".5pt">
                  <v:stroke joinstyle="miter"/>
                </v:line>
                <v:line id="直線接點 31" o:spid="_x0000_s1037" style="position:absolute;flip:x;visibility:visible;mso-wrap-style:square" from="12385,38785" to="13959,49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" strokecolor="black [3200]" strokeweight=".5pt">
                  <v:stroke joinstyle="miter"/>
                </v:line>
                <v:shapetype id="_x0000_t32" coordsize="21600,21600" o:spt="32" o:oned="t" path="m,l21600,21600e" filled="f">
                  <v:path arrowok="t" fillok="f" o:connecttype="none"/>
                  <o:lock v:ext="edit" shapetype="t"/>
                </v:shapetype>
                <v:shape id="直線單箭頭接點 12" o:spid="_x0000_s1038" type="#_x0000_t32" style="position:absolute;left:4299;top:49110;width:3888;height: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shape id="直線單箭頭接點 13" o:spid="_x0000_s1039" type="#_x0000_t32" style="position:absolute;left:2152;top:18192;width:167;height:180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" strokecolor="black [3200]" strokeweight=".5pt">
                  <v:stroke endarrow="block" joinstyle="miter"/>
                </v:shape>
                <v:shape id="直線單箭頭接點 14" o:spid="_x0000_s1040" type="#_x0000_t32" style="position:absolute;left:39417;top:31104;width:0;height:1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shape id="直線單箭頭接點 15" o:spid="_x0000_s1041" type="#_x0000_t32" style="position:absolute;left:39700;top:71081;width:0;height:4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line id="直線接點 36" o:spid="_x0000_s1042" style="position:absolute;visibility:visible;mso-wrap-style:square" from="4503,83032" to="13959,83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" strokecolor="black [3200]" strokeweight=".5pt">
                  <v:stroke joinstyle="miter"/>
                </v:line>
                <v:shape id="直線單箭頭接點 17" o:spid="_x0000_s1043" type="#_x0000_t32" style="position:absolute;left:2152;top:61950;width:101;height:13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strokecolor="black [3200]" strokeweight=".5pt">
                  <v:stroke endarrow="block" joinstyle="miter"/>
                </v:shape>
                <w10:anchorlock/>
              </v:group>
            </w:pict>
          </mc:Fallback>
        </mc:AlternateContent>
      </w:r>
    </w:p>
    <w:p w:rsidR="00CC28C5" w:rsidRPr="001A5CB5" w:rsidRDefault="00CC28C5" w:rsidP="00CC28C5">
      <w:pPr>
        <w:rPr>
          <w:rFonts w:ascii="標楷體" w:eastAsia="標楷體" w:hAnsi="標楷體"/>
        </w:rPr>
        <w:sectPr w:rsidR="00CC28C5" w:rsidRPr="001A5CB5" w:rsidSect="00391399">
          <w:pgSz w:w="14572" w:h="20639" w:code="12"/>
          <w:pgMar w:top="1134" w:right="1134" w:bottom="1134" w:left="1134" w:header="284" w:footer="284" w:gutter="0"/>
          <w:cols w:space="425"/>
          <w:docGrid w:type="lines" w:linePitch="360"/>
        </w:sectPr>
      </w:pPr>
    </w:p>
    <w:p w:rsidR="00CC28C5" w:rsidRPr="001A5CB5" w:rsidRDefault="00CC28C5" w:rsidP="00CC28C5">
      <w:pPr>
        <w:jc w:val="right"/>
        <w:rPr>
          <w:rFonts w:ascii="標楷體" w:eastAsia="標楷體" w:hAnsi="標楷體"/>
          <w:b/>
          <w:bCs/>
        </w:rPr>
      </w:pPr>
      <w:r w:rsidRPr="001A5CB5">
        <w:rPr>
          <w:rFonts w:ascii="標楷體" w:eastAsia="標楷體" w:hAnsi="標楷體"/>
          <w:b/>
          <w:bCs/>
        </w:rPr>
        <w:lastRenderedPageBreak/>
        <w:t>【本表為密件】</w:t>
      </w:r>
    </w:p>
    <w:p w:rsidR="00CC28C5" w:rsidRPr="001A5CB5" w:rsidRDefault="00CC28C5" w:rsidP="00CC28C5">
      <w:pPr>
        <w:jc w:val="right"/>
        <w:rPr>
          <w:rFonts w:ascii="標楷體" w:eastAsia="標楷體" w:hAnsi="標楷體"/>
          <w:sz w:val="28"/>
          <w:szCs w:val="28"/>
        </w:rPr>
      </w:pPr>
      <w:r w:rsidRPr="001A5CB5">
        <w:rPr>
          <w:rFonts w:ascii="標楷體" w:eastAsia="標楷體" w:hAnsi="標楷體"/>
          <w:b/>
          <w:bCs/>
          <w:sz w:val="28"/>
          <w:szCs w:val="28"/>
        </w:rPr>
        <w:t xml:space="preserve"> </w:t>
      </w:r>
      <w:r w:rsidRPr="001A5CB5">
        <w:rPr>
          <w:rFonts w:ascii="標楷體" w:eastAsia="標楷體" w:hAnsi="標楷體"/>
          <w:sz w:val="28"/>
          <w:szCs w:val="28"/>
        </w:rPr>
        <w:t>填表日期： 年 月 日</w:t>
      </w:r>
    </w:p>
    <w:p w:rsidR="00316551" w:rsidRPr="001A5CB5" w:rsidRDefault="00391399" w:rsidP="00316551">
      <w:pPr>
        <w:jc w:val="center"/>
        <w:rPr>
          <w:rFonts w:ascii="標楷體" w:eastAsia="標楷體" w:hAnsi="標楷體"/>
          <w:b/>
          <w:sz w:val="32"/>
          <w:szCs w:val="32"/>
        </w:rPr>
      </w:pPr>
      <w:r>
        <w:rPr>
          <w:rFonts w:ascii="標楷體" w:eastAsia="標楷體" w:hAnsi="標楷體" w:hint="eastAsia"/>
          <w:b/>
          <w:sz w:val="32"/>
          <w:szCs w:val="32"/>
        </w:rPr>
        <w:t>附件4：</w:t>
      </w:r>
      <w:r w:rsidR="00CC28C5" w:rsidRPr="001A5CB5">
        <w:rPr>
          <w:rFonts w:ascii="標楷體" w:eastAsia="標楷體" w:hAnsi="標楷體"/>
          <w:b/>
          <w:sz w:val="32"/>
          <w:szCs w:val="32"/>
        </w:rPr>
        <w:t>學生自我傷害後之狀況及學校處理表</w:t>
      </w:r>
      <w:r w:rsidR="00CC28C5" w:rsidRPr="001A5CB5">
        <w:rPr>
          <w:rFonts w:ascii="標楷體" w:eastAsia="標楷體" w:hAnsi="標楷體"/>
          <w:b/>
          <w:sz w:val="32"/>
          <w:szCs w:val="32"/>
        </w:rPr>
        <w:tab/>
      </w:r>
    </w:p>
    <w:p w:rsidR="00B02AE3" w:rsidRPr="00391399" w:rsidRDefault="00B02AE3" w:rsidP="00B02AE3">
      <w:pPr>
        <w:spacing w:afterLines="50" w:after="180" w:line="480" w:lineRule="exact"/>
        <w:ind w:left="2" w:firstLineChars="201" w:firstLine="563"/>
        <w:rPr>
          <w:rFonts w:ascii="標楷體" w:eastAsia="標楷體" w:hAnsi="標楷體"/>
          <w:sz w:val="28"/>
          <w:szCs w:val="28"/>
        </w:rPr>
      </w:pPr>
      <w:r w:rsidRPr="00391399">
        <w:rPr>
          <w:rFonts w:ascii="標楷體" w:eastAsia="標楷體" w:hAnsi="標楷體" w:hint="eastAsia"/>
          <w:sz w:val="28"/>
          <w:szCs w:val="28"/>
        </w:rPr>
        <w:t>寶貴生命的殞落令人扼腕和遺憾，在事件協助與處理的過程中，所有參與的夥伴都辛苦了！</w:t>
      </w:r>
    </w:p>
    <w:p w:rsidR="00B02AE3" w:rsidRPr="00391399" w:rsidRDefault="00B02AE3" w:rsidP="00B02AE3">
      <w:pPr>
        <w:spacing w:afterLines="50" w:after="180" w:line="480" w:lineRule="exact"/>
        <w:ind w:left="2" w:firstLineChars="201" w:firstLine="563"/>
        <w:rPr>
          <w:rFonts w:ascii="標楷體" w:eastAsia="標楷體" w:hAnsi="標楷體"/>
          <w:sz w:val="28"/>
          <w:szCs w:val="28"/>
        </w:rPr>
      </w:pPr>
      <w:r w:rsidRPr="00391399">
        <w:rPr>
          <w:rFonts w:ascii="標楷體" w:eastAsia="標楷體" w:hAnsi="標楷體" w:hint="eastAsia"/>
          <w:sz w:val="28"/>
          <w:szCs w:val="28"/>
        </w:rPr>
        <w:t>學生自殺是多重因素的結果，校內師長們平日對學生盡心盡力的關心照顧已是防治工作重要的一環。在大家盡力</w:t>
      </w:r>
      <w:r w:rsidR="005D34F3">
        <w:rPr>
          <w:rFonts w:ascii="標楷體" w:eastAsia="標楷體" w:hAnsi="標楷體" w:hint="eastAsia"/>
          <w:sz w:val="28"/>
          <w:szCs w:val="28"/>
        </w:rPr>
        <w:t>推</w:t>
      </w:r>
      <w:r w:rsidRPr="00391399">
        <w:rPr>
          <w:rFonts w:ascii="標楷體" w:eastAsia="標楷體" w:hAnsi="標楷體" w:hint="eastAsia"/>
          <w:sz w:val="28"/>
          <w:szCs w:val="28"/>
        </w:rPr>
        <w:t>動各項防治工作後，憾事依然發生所帶來的挫折與無力等各種可能感受是完全可以</w:t>
      </w:r>
      <w:r w:rsidR="005D34F3">
        <w:rPr>
          <w:rFonts w:ascii="標楷體" w:eastAsia="標楷體" w:hAnsi="標楷體" w:hint="eastAsia"/>
          <w:sz w:val="28"/>
          <w:szCs w:val="28"/>
        </w:rPr>
        <w:t>理</w:t>
      </w:r>
      <w:r w:rsidRPr="00391399">
        <w:rPr>
          <w:rFonts w:ascii="標楷體" w:eastAsia="標楷體" w:hAnsi="標楷體" w:hint="eastAsia"/>
          <w:sz w:val="28"/>
          <w:szCs w:val="28"/>
        </w:rPr>
        <w:t>解的；於此同時，也希望能從悲傷的事件中獲得學習，使能更有力量繼續前進。</w:t>
      </w:r>
    </w:p>
    <w:p w:rsidR="00316551" w:rsidRPr="00391399" w:rsidRDefault="00B02AE3" w:rsidP="00B02AE3">
      <w:pPr>
        <w:spacing w:afterLines="50" w:after="180" w:line="480" w:lineRule="exact"/>
        <w:ind w:left="2" w:firstLineChars="201" w:firstLine="563"/>
        <w:rPr>
          <w:rFonts w:ascii="標楷體" w:eastAsia="標楷體" w:hAnsi="標楷體"/>
          <w:sz w:val="28"/>
          <w:szCs w:val="28"/>
        </w:rPr>
      </w:pPr>
      <w:r w:rsidRPr="00391399">
        <w:rPr>
          <w:rFonts w:ascii="標楷體" w:eastAsia="標楷體" w:hAnsi="標楷體" w:hint="eastAsia"/>
          <w:sz w:val="28"/>
          <w:szCs w:val="28"/>
        </w:rPr>
        <w:t>因此，學校所提供的資料對未來研擬自我傷害防治策略極具參考意義。謝謝所有夥伴協助填寫，</w:t>
      </w:r>
      <w:r w:rsidRPr="00DD5E94">
        <w:rPr>
          <w:rFonts w:ascii="標楷體" w:eastAsia="標楷體" w:hAnsi="標楷體" w:hint="eastAsia"/>
          <w:sz w:val="28"/>
          <w:szCs w:val="28"/>
        </w:rPr>
        <w:t>也期待大家繼續一起攜手努力</w:t>
      </w:r>
      <w:r w:rsidRPr="00DC3CDA">
        <w:rPr>
          <w:rFonts w:ascii="標楷體" w:eastAsia="標楷體" w:hAnsi="標楷體" w:hint="eastAsia"/>
          <w:sz w:val="28"/>
          <w:szCs w:val="28"/>
        </w:rPr>
        <w:t>，</w:t>
      </w:r>
      <w:r w:rsidRPr="00391399">
        <w:rPr>
          <w:rFonts w:ascii="標楷體" w:eastAsia="標楷體" w:hAnsi="標楷體" w:hint="eastAsia"/>
          <w:sz w:val="28"/>
          <w:szCs w:val="28"/>
        </w:rPr>
        <w:t>祝福大家平安健康！</w:t>
      </w:r>
    </w:p>
    <w:tbl>
      <w:tblPr>
        <w:tblStyle w:val="a7"/>
        <w:tblW w:w="10421" w:type="dxa"/>
        <w:jc w:val="center"/>
        <w:tblLayout w:type="fixed"/>
        <w:tblLook w:val="04A0" w:firstRow="1" w:lastRow="0" w:firstColumn="1" w:lastColumn="0" w:noHBand="0" w:noVBand="1"/>
      </w:tblPr>
      <w:tblGrid>
        <w:gridCol w:w="1668"/>
        <w:gridCol w:w="1162"/>
        <w:gridCol w:w="284"/>
        <w:gridCol w:w="709"/>
        <w:gridCol w:w="6598"/>
      </w:tblGrid>
      <w:tr w:rsidR="001A5CB5" w:rsidRPr="001A5CB5" w:rsidTr="00CC28C5">
        <w:trPr>
          <w:trHeight w:val="56"/>
          <w:jc w:val="center"/>
        </w:trPr>
        <w:tc>
          <w:tcPr>
            <w:tcW w:w="1668" w:type="dxa"/>
            <w:shd w:val="clear" w:color="auto" w:fill="D5DCE4" w:themeFill="text2" w:themeFillTint="33"/>
          </w:tcPr>
          <w:p w:rsidR="00CC28C5" w:rsidRPr="001A5CB5" w:rsidRDefault="00CC28C5" w:rsidP="00CC28C5">
            <w:pPr>
              <w:spacing w:line="400" w:lineRule="exact"/>
              <w:rPr>
                <w:rFonts w:ascii="標楷體" w:eastAsia="標楷體" w:hAnsi="標楷體"/>
                <w:b/>
              </w:rPr>
            </w:pPr>
            <w:r w:rsidRPr="001A5CB5">
              <w:rPr>
                <w:rFonts w:ascii="標楷體" w:eastAsia="標楷體" w:hAnsi="標楷體"/>
                <w:b/>
              </w:rPr>
              <w:t>項目</w:t>
            </w:r>
          </w:p>
        </w:tc>
        <w:tc>
          <w:tcPr>
            <w:tcW w:w="8753" w:type="dxa"/>
            <w:gridSpan w:val="4"/>
            <w:shd w:val="clear" w:color="auto" w:fill="D5DCE4" w:themeFill="text2" w:themeFillTint="33"/>
          </w:tcPr>
          <w:p w:rsidR="00CC28C5" w:rsidRPr="001A5CB5" w:rsidRDefault="00CC28C5" w:rsidP="00CC28C5">
            <w:pPr>
              <w:snapToGrid w:val="0"/>
              <w:spacing w:line="400" w:lineRule="exact"/>
              <w:jc w:val="center"/>
              <w:rPr>
                <w:rFonts w:ascii="標楷體" w:eastAsia="標楷體" w:hAnsi="標楷體"/>
              </w:rPr>
            </w:pPr>
            <w:r w:rsidRPr="001A5CB5">
              <w:rPr>
                <w:rFonts w:ascii="標楷體" w:eastAsia="標楷體" w:hAnsi="標楷體"/>
              </w:rPr>
              <w:t>說明</w:t>
            </w:r>
          </w:p>
        </w:tc>
      </w:tr>
      <w:tr w:rsidR="001A5CB5" w:rsidRPr="001A5CB5" w:rsidTr="00CC28C5">
        <w:trPr>
          <w:trHeight w:val="56"/>
          <w:jc w:val="center"/>
        </w:trPr>
        <w:tc>
          <w:tcPr>
            <w:tcW w:w="1668" w:type="dxa"/>
            <w:tcBorders>
              <w:bottom w:val="single" w:sz="4" w:space="0" w:color="auto"/>
            </w:tcBorders>
          </w:tcPr>
          <w:p w:rsidR="00CC28C5" w:rsidRPr="001A5CB5" w:rsidRDefault="00CC28C5" w:rsidP="00CC28C5">
            <w:pPr>
              <w:spacing w:line="400" w:lineRule="exact"/>
              <w:rPr>
                <w:rFonts w:ascii="標楷體" w:eastAsia="標楷體" w:hAnsi="標楷體"/>
                <w:b/>
              </w:rPr>
            </w:pPr>
            <w:r w:rsidRPr="001A5CB5">
              <w:rPr>
                <w:rFonts w:ascii="標楷體" w:eastAsia="標楷體" w:hAnsi="標楷體"/>
                <w:b/>
              </w:rPr>
              <w:t>資訊來源：</w:t>
            </w:r>
          </w:p>
        </w:tc>
        <w:tc>
          <w:tcPr>
            <w:tcW w:w="8753" w:type="dxa"/>
            <w:gridSpan w:val="4"/>
            <w:tcBorders>
              <w:bottom w:val="single" w:sz="4" w:space="0" w:color="auto"/>
            </w:tcBorders>
          </w:tcPr>
          <w:p w:rsidR="00CC28C5" w:rsidRPr="001A5CB5" w:rsidRDefault="00CC28C5" w:rsidP="00CC28C5">
            <w:pPr>
              <w:snapToGrid w:val="0"/>
              <w:spacing w:line="400" w:lineRule="exact"/>
              <w:rPr>
                <w:rFonts w:ascii="標楷體" w:eastAsia="標楷體" w:hAnsi="標楷體"/>
              </w:rPr>
            </w:pPr>
            <w:r w:rsidRPr="001A5CB5">
              <w:rPr>
                <w:rFonts w:ascii="標楷體" w:eastAsia="標楷體" w:hAnsi="標楷體"/>
              </w:rPr>
              <w:t>□新聞媒體（新聞標題：                     ）</w:t>
            </w:r>
          </w:p>
          <w:p w:rsidR="00CC28C5" w:rsidRPr="001A5CB5" w:rsidRDefault="00CC28C5" w:rsidP="00CC28C5">
            <w:pPr>
              <w:snapToGrid w:val="0"/>
              <w:spacing w:line="400" w:lineRule="exact"/>
              <w:rPr>
                <w:rFonts w:ascii="標楷體" w:eastAsia="標楷體" w:hAnsi="標楷體"/>
              </w:rPr>
            </w:pPr>
            <w:r w:rsidRPr="001A5CB5">
              <w:rPr>
                <w:rFonts w:ascii="標楷體" w:eastAsia="標楷體" w:hAnsi="標楷體"/>
              </w:rPr>
              <w:t>□校安中心通報（事件序號：                 ）</w:t>
            </w:r>
          </w:p>
          <w:p w:rsidR="00CC28C5" w:rsidRPr="001A5CB5" w:rsidRDefault="00CC28C5" w:rsidP="00CC28C5">
            <w:pPr>
              <w:spacing w:line="400" w:lineRule="exact"/>
              <w:ind w:rightChars="213" w:right="511"/>
              <w:rPr>
                <w:rFonts w:ascii="標楷體" w:eastAsia="標楷體" w:hAnsi="標楷體"/>
                <w:bCs/>
              </w:rPr>
            </w:pPr>
            <w:r w:rsidRPr="001A5CB5">
              <w:rPr>
                <w:rFonts w:ascii="標楷體" w:eastAsia="標楷體" w:hAnsi="標楷體"/>
              </w:rPr>
              <w:t>□</w:t>
            </w:r>
            <w:r w:rsidRPr="001A5CB5">
              <w:rPr>
                <w:rFonts w:ascii="標楷體" w:eastAsia="標楷體" w:hAnsi="標楷體"/>
                <w:bCs/>
              </w:rPr>
              <w:t>民意信箱陳情</w:t>
            </w:r>
            <w:r w:rsidRPr="001A5CB5">
              <w:rPr>
                <w:rFonts w:ascii="標楷體" w:eastAsia="標楷體" w:hAnsi="標楷體"/>
              </w:rPr>
              <w:t>（教育部公文文號：           ）</w:t>
            </w:r>
          </w:p>
        </w:tc>
      </w:tr>
      <w:tr w:rsidR="001A5CB5" w:rsidRPr="001A5CB5" w:rsidTr="00CC28C5">
        <w:trPr>
          <w:trHeight w:val="56"/>
          <w:jc w:val="center"/>
        </w:trPr>
        <w:tc>
          <w:tcPr>
            <w:tcW w:w="10421"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tcPr>
          <w:p w:rsidR="00CC28C5" w:rsidRPr="001A5CB5" w:rsidRDefault="00CC28C5" w:rsidP="00CC28C5">
            <w:pPr>
              <w:spacing w:line="400" w:lineRule="exact"/>
              <w:rPr>
                <w:rFonts w:ascii="標楷體" w:eastAsia="標楷體" w:hAnsi="標楷體"/>
                <w:b/>
              </w:rPr>
            </w:pPr>
            <w:r w:rsidRPr="001A5CB5">
              <w:rPr>
                <w:rFonts w:ascii="標楷體" w:eastAsia="標楷體" w:hAnsi="標楷體"/>
                <w:b/>
              </w:rPr>
              <w:t>自傷學生狀況描述</w:t>
            </w:r>
          </w:p>
        </w:tc>
      </w:tr>
      <w:tr w:rsidR="001A5CB5" w:rsidRPr="001A5CB5" w:rsidTr="00CC28C5">
        <w:trPr>
          <w:jc w:val="center"/>
        </w:trPr>
        <w:tc>
          <w:tcPr>
            <w:tcW w:w="1668" w:type="dxa"/>
            <w:tcBorders>
              <w:top w:val="single" w:sz="4" w:space="0" w:color="auto"/>
            </w:tcBorders>
          </w:tcPr>
          <w:p w:rsidR="00CC28C5" w:rsidRPr="001A5CB5" w:rsidRDefault="00CC28C5" w:rsidP="00CC28C5">
            <w:pPr>
              <w:spacing w:line="400" w:lineRule="exact"/>
              <w:rPr>
                <w:rFonts w:ascii="標楷體" w:eastAsia="標楷體" w:hAnsi="標楷體"/>
                <w:b/>
              </w:rPr>
            </w:pPr>
            <w:r w:rsidRPr="001A5CB5">
              <w:rPr>
                <w:rFonts w:ascii="標楷體" w:eastAsia="標楷體" w:hAnsi="標楷體"/>
                <w:b/>
              </w:rPr>
              <w:t>學校全銜:</w:t>
            </w:r>
          </w:p>
        </w:tc>
        <w:tc>
          <w:tcPr>
            <w:tcW w:w="8753" w:type="dxa"/>
            <w:gridSpan w:val="4"/>
            <w:tcBorders>
              <w:top w:val="single" w:sz="4" w:space="0" w:color="auto"/>
            </w:tcBorders>
          </w:tcPr>
          <w:p w:rsidR="00CC28C5" w:rsidRPr="001A5CB5" w:rsidRDefault="00CC28C5" w:rsidP="00CC28C5">
            <w:pPr>
              <w:spacing w:line="400" w:lineRule="exact"/>
              <w:rPr>
                <w:rFonts w:ascii="標楷體" w:eastAsia="標楷體" w:hAnsi="標楷體"/>
                <w:b/>
              </w:rPr>
            </w:pPr>
          </w:p>
        </w:tc>
      </w:tr>
      <w:tr w:rsidR="001A5CB5" w:rsidRPr="001A5CB5" w:rsidTr="00CC28C5">
        <w:trPr>
          <w:jc w:val="center"/>
        </w:trPr>
        <w:tc>
          <w:tcPr>
            <w:tcW w:w="1668" w:type="dxa"/>
          </w:tcPr>
          <w:p w:rsidR="00CC28C5" w:rsidRPr="001A5CB5" w:rsidRDefault="00CC28C5" w:rsidP="00CC28C5">
            <w:pPr>
              <w:spacing w:line="400" w:lineRule="exact"/>
              <w:rPr>
                <w:rFonts w:ascii="標楷體" w:eastAsia="標楷體" w:hAnsi="標楷體"/>
                <w:b/>
              </w:rPr>
            </w:pPr>
            <w:r w:rsidRPr="001A5CB5">
              <w:rPr>
                <w:rFonts w:ascii="標楷體" w:eastAsia="標楷體" w:hAnsi="標楷體"/>
                <w:b/>
              </w:rPr>
              <w:t>性別:</w:t>
            </w:r>
          </w:p>
        </w:tc>
        <w:tc>
          <w:tcPr>
            <w:tcW w:w="8753" w:type="dxa"/>
            <w:gridSpan w:val="4"/>
          </w:tcPr>
          <w:p w:rsidR="00CC28C5" w:rsidRPr="001A5CB5" w:rsidRDefault="00CC28C5" w:rsidP="00CC28C5">
            <w:pPr>
              <w:spacing w:line="400" w:lineRule="exact"/>
              <w:rPr>
                <w:rFonts w:ascii="標楷體" w:eastAsia="標楷體" w:hAnsi="標楷體"/>
                <w:b/>
              </w:rPr>
            </w:pPr>
            <w:r w:rsidRPr="001A5CB5">
              <w:rPr>
                <w:rFonts w:ascii="標楷體" w:eastAsia="標楷體" w:hAnsi="標楷體"/>
              </w:rPr>
              <w:t>□男  □女  □</w:t>
            </w:r>
            <w:r w:rsidR="00DD154B" w:rsidRPr="001A5CB5">
              <w:rPr>
                <w:rFonts w:ascii="標楷體" w:eastAsia="標楷體" w:hAnsi="標楷體" w:hint="eastAsia"/>
              </w:rPr>
              <w:t>其他</w:t>
            </w:r>
          </w:p>
        </w:tc>
      </w:tr>
      <w:tr w:rsidR="001A5CB5" w:rsidRPr="001A5CB5" w:rsidTr="00CC28C5">
        <w:trPr>
          <w:trHeight w:val="56"/>
          <w:jc w:val="center"/>
        </w:trPr>
        <w:tc>
          <w:tcPr>
            <w:tcW w:w="1668" w:type="dxa"/>
          </w:tcPr>
          <w:p w:rsidR="00CC28C5" w:rsidRPr="001A5CB5" w:rsidRDefault="00CC28C5" w:rsidP="00CC28C5">
            <w:pPr>
              <w:spacing w:line="400" w:lineRule="exact"/>
              <w:rPr>
                <w:rFonts w:ascii="標楷體" w:eastAsia="標楷體" w:hAnsi="標楷體"/>
                <w:b/>
              </w:rPr>
            </w:pPr>
            <w:r w:rsidRPr="001A5CB5">
              <w:rPr>
                <w:rFonts w:ascii="標楷體" w:eastAsia="標楷體" w:hAnsi="標楷體"/>
                <w:b/>
              </w:rPr>
              <w:t>年齡:</w:t>
            </w:r>
          </w:p>
        </w:tc>
        <w:tc>
          <w:tcPr>
            <w:tcW w:w="8753" w:type="dxa"/>
            <w:gridSpan w:val="4"/>
          </w:tcPr>
          <w:p w:rsidR="00CC28C5" w:rsidRPr="001A5CB5" w:rsidRDefault="00CC28C5" w:rsidP="00CC28C5">
            <w:pPr>
              <w:spacing w:line="400" w:lineRule="exact"/>
              <w:jc w:val="center"/>
              <w:rPr>
                <w:rFonts w:ascii="標楷體" w:eastAsia="標楷體" w:hAnsi="標楷體"/>
                <w:b/>
              </w:rPr>
            </w:pPr>
          </w:p>
        </w:tc>
      </w:tr>
      <w:tr w:rsidR="001A5CB5" w:rsidRPr="001A5CB5" w:rsidTr="00CC28C5">
        <w:trPr>
          <w:jc w:val="center"/>
        </w:trPr>
        <w:tc>
          <w:tcPr>
            <w:tcW w:w="1668" w:type="dxa"/>
          </w:tcPr>
          <w:p w:rsidR="00CC28C5" w:rsidRPr="001A5CB5" w:rsidRDefault="00CC28C5" w:rsidP="00CC28C5">
            <w:pPr>
              <w:spacing w:line="400" w:lineRule="exact"/>
              <w:rPr>
                <w:rFonts w:ascii="標楷體" w:eastAsia="標楷體" w:hAnsi="標楷體"/>
                <w:b/>
              </w:rPr>
            </w:pPr>
            <w:r w:rsidRPr="001A5CB5">
              <w:rPr>
                <w:rFonts w:ascii="標楷體" w:eastAsia="標楷體" w:hAnsi="標楷體"/>
                <w:b/>
              </w:rPr>
              <w:t>學制/系級:</w:t>
            </w:r>
          </w:p>
        </w:tc>
        <w:tc>
          <w:tcPr>
            <w:tcW w:w="8753" w:type="dxa"/>
            <w:gridSpan w:val="4"/>
          </w:tcPr>
          <w:p w:rsidR="00CC28C5" w:rsidRPr="001A5CB5" w:rsidRDefault="00CC28C5" w:rsidP="00CC28C5">
            <w:pPr>
              <w:spacing w:line="400" w:lineRule="exact"/>
              <w:jc w:val="both"/>
              <w:rPr>
                <w:rFonts w:ascii="標楷體" w:eastAsia="標楷體" w:hAnsi="標楷體"/>
              </w:rPr>
            </w:pPr>
            <w:r w:rsidRPr="001A5CB5">
              <w:rPr>
                <w:rFonts w:ascii="標楷體" w:eastAsia="標楷體" w:hAnsi="標楷體"/>
              </w:rPr>
              <w:t>□國小；□國中；□</w:t>
            </w:r>
            <w:r w:rsidR="00F40566" w:rsidRPr="001A5CB5">
              <w:rPr>
                <w:rFonts w:ascii="標楷體" w:eastAsia="標楷體" w:hAnsi="標楷體" w:hint="eastAsia"/>
              </w:rPr>
              <w:t>高級中等學校</w:t>
            </w:r>
            <w:r w:rsidRPr="001A5CB5">
              <w:rPr>
                <w:rFonts w:ascii="標楷體" w:eastAsia="標楷體" w:hAnsi="標楷體"/>
              </w:rPr>
              <w:t>；□五專；□二專；□四技；□二技；□大學；□研究所；□博士班；□其他（            ）</w:t>
            </w:r>
          </w:p>
          <w:p w:rsidR="00CC28C5" w:rsidRPr="001A5CB5" w:rsidRDefault="00CC28C5" w:rsidP="00CC28C5">
            <w:pPr>
              <w:spacing w:line="400" w:lineRule="exact"/>
              <w:jc w:val="both"/>
              <w:rPr>
                <w:rFonts w:ascii="標楷體" w:eastAsia="標楷體" w:hAnsi="標楷體"/>
              </w:rPr>
            </w:pPr>
            <w:r w:rsidRPr="001A5CB5">
              <w:rPr>
                <w:rFonts w:ascii="標楷體" w:eastAsia="標楷體" w:hAnsi="標楷體"/>
              </w:rPr>
              <w:t>年級:（            ）</w:t>
            </w:r>
          </w:p>
          <w:p w:rsidR="00CC28C5" w:rsidRPr="001A5CB5" w:rsidRDefault="00CC28C5" w:rsidP="00CC28C5">
            <w:pPr>
              <w:spacing w:line="400" w:lineRule="exact"/>
              <w:jc w:val="both"/>
              <w:rPr>
                <w:rFonts w:ascii="標楷體" w:eastAsia="標楷體" w:hAnsi="標楷體"/>
                <w:b/>
              </w:rPr>
            </w:pPr>
            <w:r w:rsidRPr="001A5CB5">
              <w:rPr>
                <w:rFonts w:ascii="標楷體" w:eastAsia="標楷體" w:hAnsi="標楷體"/>
              </w:rPr>
              <w:t>科/系所名稱：（            ）【無則免填】</w:t>
            </w:r>
          </w:p>
        </w:tc>
      </w:tr>
      <w:tr w:rsidR="001A5CB5" w:rsidRPr="001A5CB5" w:rsidTr="00CC28C5">
        <w:trPr>
          <w:trHeight w:val="77"/>
          <w:jc w:val="center"/>
        </w:trPr>
        <w:tc>
          <w:tcPr>
            <w:tcW w:w="1668" w:type="dxa"/>
          </w:tcPr>
          <w:p w:rsidR="00CC28C5" w:rsidRPr="001A5CB5" w:rsidRDefault="00CC28C5" w:rsidP="00CC28C5">
            <w:pPr>
              <w:spacing w:line="400" w:lineRule="exact"/>
              <w:rPr>
                <w:rFonts w:ascii="標楷體" w:eastAsia="標楷體" w:hAnsi="標楷體"/>
                <w:b/>
              </w:rPr>
            </w:pPr>
            <w:r w:rsidRPr="001A5CB5">
              <w:rPr>
                <w:rFonts w:ascii="標楷體" w:eastAsia="標楷體" w:hAnsi="標楷體"/>
                <w:b/>
              </w:rPr>
              <w:t>學生身分別:（可複選）</w:t>
            </w:r>
          </w:p>
        </w:tc>
        <w:tc>
          <w:tcPr>
            <w:tcW w:w="8753" w:type="dxa"/>
            <w:gridSpan w:val="4"/>
          </w:tcPr>
          <w:p w:rsidR="00CC28C5" w:rsidRPr="001A5CB5" w:rsidRDefault="00CC28C5" w:rsidP="00CC28C5">
            <w:pPr>
              <w:spacing w:line="400" w:lineRule="exact"/>
              <w:jc w:val="both"/>
              <w:rPr>
                <w:rFonts w:ascii="標楷體" w:eastAsia="標楷體" w:hAnsi="標楷體"/>
              </w:rPr>
            </w:pPr>
            <w:r w:rsidRPr="001A5CB5">
              <w:rPr>
                <w:rFonts w:ascii="標楷體" w:eastAsia="標楷體" w:hAnsi="標楷體"/>
              </w:rPr>
              <w:t>□一般生；□當學年度轉學生；</w:t>
            </w:r>
            <w:r w:rsidR="00B0050D" w:rsidRPr="001A5CB5">
              <w:rPr>
                <w:rFonts w:ascii="標楷體" w:eastAsia="標楷體" w:hAnsi="標楷體"/>
              </w:rPr>
              <w:t>□</w:t>
            </w:r>
            <w:r w:rsidR="00B0050D" w:rsidRPr="001A5CB5">
              <w:rPr>
                <w:rFonts w:ascii="標楷體" w:eastAsia="標楷體" w:hAnsi="標楷體" w:hint="eastAsia"/>
              </w:rPr>
              <w:t>當學年度復學生；</w:t>
            </w:r>
            <w:r w:rsidRPr="001A5CB5">
              <w:rPr>
                <w:rFonts w:ascii="標楷體" w:eastAsia="標楷體" w:hAnsi="標楷體"/>
              </w:rPr>
              <w:t>□自學生；□進修部學生；□外籍生；□大陸地區生；□港澳生；</w:t>
            </w:r>
            <w:r w:rsidR="00B0050D" w:rsidRPr="001A5CB5">
              <w:rPr>
                <w:rFonts w:ascii="標楷體" w:eastAsia="標楷體" w:hAnsi="標楷體"/>
              </w:rPr>
              <w:t>□</w:t>
            </w:r>
            <w:r w:rsidR="00B0050D" w:rsidRPr="001A5CB5">
              <w:rPr>
                <w:rFonts w:ascii="標楷體" w:eastAsia="標楷體" w:hAnsi="標楷體" w:hint="eastAsia"/>
              </w:rPr>
              <w:t>僑生</w:t>
            </w:r>
          </w:p>
          <w:p w:rsidR="00CC28C5" w:rsidRPr="001A5CB5" w:rsidRDefault="00CC28C5" w:rsidP="00CC28C5">
            <w:pPr>
              <w:spacing w:line="400" w:lineRule="exact"/>
              <w:jc w:val="both"/>
              <w:rPr>
                <w:rFonts w:ascii="標楷體" w:eastAsia="標楷體" w:hAnsi="標楷體"/>
              </w:rPr>
            </w:pPr>
            <w:r w:rsidRPr="001A5CB5">
              <w:rPr>
                <w:rFonts w:ascii="標楷體" w:eastAsia="標楷體" w:hAnsi="標楷體"/>
              </w:rPr>
              <w:t>□延畢生；□中輟生；□中離生；□休學生；</w:t>
            </w:r>
          </w:p>
          <w:p w:rsidR="00CC28C5" w:rsidRPr="001A5CB5" w:rsidRDefault="00CC28C5" w:rsidP="00CC28C5">
            <w:pPr>
              <w:spacing w:line="400" w:lineRule="exact"/>
              <w:jc w:val="both"/>
              <w:rPr>
                <w:rFonts w:ascii="標楷體" w:eastAsia="標楷體" w:hAnsi="標楷體"/>
              </w:rPr>
            </w:pPr>
            <w:r w:rsidRPr="001A5CB5">
              <w:rPr>
                <w:rFonts w:ascii="標楷體" w:eastAsia="標楷體" w:hAnsi="標楷體"/>
              </w:rPr>
              <w:t>□特殊需求學生（□資優生、□身心障礙生）；</w:t>
            </w:r>
          </w:p>
          <w:p w:rsidR="00CC28C5" w:rsidRPr="001A5CB5" w:rsidRDefault="00CC28C5" w:rsidP="00CC28C5">
            <w:pPr>
              <w:spacing w:line="400" w:lineRule="exact"/>
              <w:jc w:val="both"/>
              <w:rPr>
                <w:rFonts w:ascii="標楷體" w:eastAsia="標楷體" w:hAnsi="標楷體"/>
              </w:rPr>
            </w:pPr>
            <w:r w:rsidRPr="001A5CB5">
              <w:rPr>
                <w:rFonts w:ascii="標楷體" w:eastAsia="標楷體" w:hAnsi="標楷體"/>
              </w:rPr>
              <w:t>□其他（            ）</w:t>
            </w:r>
          </w:p>
        </w:tc>
      </w:tr>
      <w:tr w:rsidR="001A5CB5" w:rsidRPr="001A5CB5" w:rsidTr="00CC28C5">
        <w:trPr>
          <w:jc w:val="center"/>
        </w:trPr>
        <w:tc>
          <w:tcPr>
            <w:tcW w:w="1668" w:type="dxa"/>
          </w:tcPr>
          <w:p w:rsidR="00CC28C5" w:rsidRPr="001A5CB5" w:rsidRDefault="00CC28C5" w:rsidP="00CC28C5">
            <w:pPr>
              <w:spacing w:line="400" w:lineRule="exact"/>
              <w:rPr>
                <w:rFonts w:ascii="標楷體" w:eastAsia="標楷體" w:hAnsi="標楷體"/>
                <w:b/>
              </w:rPr>
            </w:pPr>
            <w:r w:rsidRPr="001A5CB5">
              <w:rPr>
                <w:rFonts w:ascii="標楷體" w:eastAsia="標楷體" w:hAnsi="標楷體"/>
                <w:b/>
              </w:rPr>
              <w:t>家庭狀況:（可複選）</w:t>
            </w:r>
          </w:p>
        </w:tc>
        <w:tc>
          <w:tcPr>
            <w:tcW w:w="8753" w:type="dxa"/>
            <w:gridSpan w:val="4"/>
          </w:tcPr>
          <w:p w:rsidR="00CC28C5" w:rsidRPr="001A5CB5" w:rsidRDefault="00CC28C5" w:rsidP="00CC28C5">
            <w:pPr>
              <w:spacing w:line="400" w:lineRule="exact"/>
              <w:jc w:val="both"/>
              <w:rPr>
                <w:rFonts w:ascii="標楷體" w:eastAsia="標楷體" w:hAnsi="標楷體"/>
              </w:rPr>
            </w:pPr>
            <w:r w:rsidRPr="001A5CB5">
              <w:rPr>
                <w:rFonts w:ascii="標楷體" w:eastAsia="標楷體" w:hAnsi="標楷體"/>
              </w:rPr>
              <w:t>□三代同堂家庭；□雙親家庭；□隔代教養；□單親家庭（□父母離異；□父歿；□母歿）；</w:t>
            </w:r>
          </w:p>
          <w:p w:rsidR="00CC28C5" w:rsidRPr="001A5CB5" w:rsidRDefault="00CC28C5" w:rsidP="00CC28C5">
            <w:pPr>
              <w:spacing w:line="400" w:lineRule="exact"/>
              <w:jc w:val="both"/>
              <w:rPr>
                <w:rFonts w:ascii="標楷體" w:eastAsia="標楷體" w:hAnsi="標楷體"/>
              </w:rPr>
            </w:pPr>
            <w:r w:rsidRPr="001A5CB5">
              <w:rPr>
                <w:rFonts w:ascii="標楷體" w:eastAsia="標楷體" w:hAnsi="標楷體"/>
              </w:rPr>
              <w:t>□其他（              ）</w:t>
            </w:r>
          </w:p>
          <w:p w:rsidR="00CC28C5" w:rsidRPr="001A5CB5" w:rsidRDefault="00CC28C5" w:rsidP="00CC28C5">
            <w:pPr>
              <w:spacing w:line="400" w:lineRule="exact"/>
              <w:jc w:val="both"/>
              <w:rPr>
                <w:rFonts w:ascii="標楷體" w:eastAsia="標楷體" w:hAnsi="標楷體"/>
                <w:b/>
              </w:rPr>
            </w:pPr>
            <w:r w:rsidRPr="001A5CB5">
              <w:rPr>
                <w:rFonts w:ascii="標楷體" w:eastAsia="標楷體" w:hAnsi="標楷體"/>
              </w:rPr>
              <w:lastRenderedPageBreak/>
              <w:t>□疑似脆弱家庭（家庭因貧窮、犯罪、失業、物質濫用、未成年親職、有嚴重身心障礙兒童需照顧、家庭照顧功能不足等易受傷害的風險或多重問題，造成物質、生理、心理、環境的脆弱性，而需多重支持與服務介入的家庭。）</w:t>
            </w:r>
          </w:p>
        </w:tc>
      </w:tr>
      <w:tr w:rsidR="001A5CB5" w:rsidRPr="001A5CB5" w:rsidTr="00CC28C5">
        <w:trPr>
          <w:jc w:val="center"/>
        </w:trPr>
        <w:tc>
          <w:tcPr>
            <w:tcW w:w="1668" w:type="dxa"/>
          </w:tcPr>
          <w:p w:rsidR="00CC28C5" w:rsidRPr="001A5CB5" w:rsidRDefault="00CC28C5" w:rsidP="00CC28C5">
            <w:pPr>
              <w:spacing w:line="400" w:lineRule="exact"/>
              <w:rPr>
                <w:rFonts w:ascii="標楷體" w:eastAsia="標楷體" w:hAnsi="標楷體"/>
                <w:b/>
              </w:rPr>
            </w:pPr>
            <w:r w:rsidRPr="001A5CB5">
              <w:rPr>
                <w:rFonts w:ascii="標楷體" w:eastAsia="標楷體" w:hAnsi="標楷體"/>
                <w:b/>
              </w:rPr>
              <w:lastRenderedPageBreak/>
              <w:t>學習狀況：</w:t>
            </w:r>
          </w:p>
        </w:tc>
        <w:tc>
          <w:tcPr>
            <w:tcW w:w="8753" w:type="dxa"/>
            <w:gridSpan w:val="4"/>
          </w:tcPr>
          <w:p w:rsidR="00CC28C5" w:rsidRPr="001A5CB5" w:rsidRDefault="00CC28C5" w:rsidP="00CC28C5">
            <w:pPr>
              <w:spacing w:line="400" w:lineRule="exact"/>
              <w:rPr>
                <w:rFonts w:ascii="標楷體" w:eastAsia="標楷體" w:hAnsi="標楷體"/>
              </w:rPr>
            </w:pPr>
            <w:r w:rsidRPr="001A5CB5">
              <w:rPr>
                <w:rFonts w:ascii="標楷體" w:eastAsia="標楷體" w:hAnsi="標楷體"/>
              </w:rPr>
              <w:t>□無特殊學習狀況；</w:t>
            </w:r>
          </w:p>
          <w:p w:rsidR="00CC28C5" w:rsidRPr="001A5CB5" w:rsidRDefault="00CC28C5" w:rsidP="00CC28C5">
            <w:pPr>
              <w:spacing w:line="400" w:lineRule="exact"/>
              <w:rPr>
                <w:rFonts w:ascii="標楷體" w:eastAsia="標楷體" w:hAnsi="標楷體"/>
              </w:rPr>
            </w:pPr>
            <w:r w:rsidRPr="001A5CB5">
              <w:rPr>
                <w:rFonts w:ascii="標楷體" w:eastAsia="標楷體" w:hAnsi="標楷體"/>
              </w:rPr>
              <w:t>□原學習狀況佳</w:t>
            </w:r>
          </w:p>
          <w:p w:rsidR="00CC28C5" w:rsidRPr="001A5CB5" w:rsidRDefault="00CC28C5" w:rsidP="00CC28C5">
            <w:pPr>
              <w:spacing w:line="400" w:lineRule="exact"/>
              <w:rPr>
                <w:rFonts w:ascii="標楷體" w:eastAsia="標楷體" w:hAnsi="標楷體"/>
              </w:rPr>
            </w:pPr>
            <w:r w:rsidRPr="001A5CB5">
              <w:rPr>
                <w:rFonts w:ascii="標楷體" w:eastAsia="標楷體" w:hAnsi="標楷體"/>
              </w:rPr>
              <w:t>□學習狀況不佳（可複選）：□嚴重曠課；□成績不佳；□無學習動機；</w:t>
            </w:r>
          </w:p>
          <w:p w:rsidR="00CC28C5" w:rsidRPr="001A5CB5" w:rsidRDefault="00CC28C5" w:rsidP="00CC28C5">
            <w:pPr>
              <w:spacing w:line="400" w:lineRule="exact"/>
              <w:rPr>
                <w:rFonts w:ascii="標楷體" w:eastAsia="標楷體" w:hAnsi="標楷體"/>
              </w:rPr>
            </w:pPr>
            <w:r w:rsidRPr="001A5CB5">
              <w:rPr>
                <w:rFonts w:ascii="標楷體" w:eastAsia="標楷體" w:hAnsi="標楷體"/>
              </w:rPr>
              <w:t>□其他：（              ）</w:t>
            </w:r>
          </w:p>
        </w:tc>
      </w:tr>
      <w:tr w:rsidR="001A5CB5" w:rsidRPr="001A5CB5" w:rsidTr="00CC28C5">
        <w:trPr>
          <w:jc w:val="center"/>
        </w:trPr>
        <w:tc>
          <w:tcPr>
            <w:tcW w:w="1668" w:type="dxa"/>
          </w:tcPr>
          <w:p w:rsidR="00CC28C5" w:rsidRPr="001A5CB5" w:rsidRDefault="00CC28C5" w:rsidP="00CC28C5">
            <w:pPr>
              <w:spacing w:line="400" w:lineRule="exact"/>
              <w:rPr>
                <w:rFonts w:ascii="標楷體" w:eastAsia="標楷體" w:hAnsi="標楷體"/>
                <w:b/>
              </w:rPr>
            </w:pPr>
            <w:r w:rsidRPr="001A5CB5">
              <w:rPr>
                <w:rFonts w:ascii="標楷體" w:eastAsia="標楷體" w:hAnsi="標楷體"/>
                <w:b/>
              </w:rPr>
              <w:t>住宿處:</w:t>
            </w:r>
          </w:p>
        </w:tc>
        <w:tc>
          <w:tcPr>
            <w:tcW w:w="8753" w:type="dxa"/>
            <w:gridSpan w:val="4"/>
          </w:tcPr>
          <w:p w:rsidR="00CC28C5" w:rsidRPr="001A5CB5" w:rsidRDefault="00CC28C5" w:rsidP="00CC28C5">
            <w:pPr>
              <w:spacing w:line="400" w:lineRule="exact"/>
              <w:rPr>
                <w:rFonts w:ascii="標楷體" w:eastAsia="標楷體" w:hAnsi="標楷體"/>
              </w:rPr>
            </w:pPr>
            <w:r w:rsidRPr="001A5CB5">
              <w:rPr>
                <w:rFonts w:ascii="標楷體" w:eastAsia="標楷體" w:hAnsi="標楷體"/>
              </w:rPr>
              <w:t>□家中；□學校宿舍；□賃居處；□其他（              ）</w:t>
            </w:r>
          </w:p>
        </w:tc>
      </w:tr>
      <w:tr w:rsidR="001A5CB5" w:rsidRPr="001A5CB5" w:rsidTr="00CC28C5">
        <w:trPr>
          <w:jc w:val="center"/>
        </w:trPr>
        <w:tc>
          <w:tcPr>
            <w:tcW w:w="1668" w:type="dxa"/>
          </w:tcPr>
          <w:p w:rsidR="00CC28C5" w:rsidRPr="001A5CB5" w:rsidRDefault="00CC28C5" w:rsidP="00CC28C5">
            <w:pPr>
              <w:spacing w:line="400" w:lineRule="exact"/>
              <w:rPr>
                <w:rFonts w:ascii="標楷體" w:eastAsia="標楷體" w:hAnsi="標楷體"/>
                <w:b/>
              </w:rPr>
            </w:pPr>
            <w:r w:rsidRPr="001A5CB5">
              <w:rPr>
                <w:rFonts w:ascii="標楷體" w:eastAsia="標楷體" w:hAnsi="標楷體"/>
                <w:b/>
              </w:rPr>
              <w:t>學校措施及事前輔導（求助輔導）:</w:t>
            </w:r>
          </w:p>
        </w:tc>
        <w:tc>
          <w:tcPr>
            <w:tcW w:w="8753" w:type="dxa"/>
            <w:gridSpan w:val="4"/>
          </w:tcPr>
          <w:p w:rsidR="00CC28C5" w:rsidRPr="001A5CB5" w:rsidRDefault="00CC28C5" w:rsidP="00CC28C5">
            <w:pPr>
              <w:spacing w:line="400" w:lineRule="exact"/>
              <w:rPr>
                <w:rFonts w:ascii="標楷體" w:eastAsia="標楷體" w:hAnsi="標楷體"/>
                <w:b/>
              </w:rPr>
            </w:pPr>
            <w:r w:rsidRPr="001A5CB5">
              <w:rPr>
                <w:rFonts w:ascii="標楷體" w:eastAsia="標楷體" w:hAnsi="標楷體"/>
                <w:b/>
              </w:rPr>
              <w:t>請勾選符合項目：</w:t>
            </w:r>
          </w:p>
          <w:p w:rsidR="00CC28C5" w:rsidRPr="001A5CB5" w:rsidRDefault="00CC28C5" w:rsidP="00CC28C5">
            <w:pPr>
              <w:spacing w:line="400" w:lineRule="exact"/>
              <w:rPr>
                <w:rFonts w:ascii="標楷體" w:eastAsia="標楷體" w:hAnsi="標楷體"/>
                <w:bCs/>
              </w:rPr>
            </w:pPr>
            <w:r w:rsidRPr="001A5CB5">
              <w:rPr>
                <w:rFonts w:ascii="標楷體" w:eastAsia="標楷體" w:hAnsi="標楷體"/>
                <w:bCs/>
              </w:rPr>
              <w:t>□訂有自我傷害三級預防實施計畫</w:t>
            </w:r>
          </w:p>
          <w:p w:rsidR="00CC28C5" w:rsidRPr="001A5CB5" w:rsidRDefault="00CC28C5" w:rsidP="00CC28C5">
            <w:pPr>
              <w:spacing w:line="400" w:lineRule="exact"/>
              <w:rPr>
                <w:rFonts w:ascii="標楷體" w:eastAsia="標楷體" w:hAnsi="標楷體"/>
                <w:bCs/>
              </w:rPr>
            </w:pPr>
            <w:r w:rsidRPr="001A5CB5">
              <w:rPr>
                <w:rFonts w:ascii="標楷體" w:eastAsia="標楷體" w:hAnsi="標楷體"/>
                <w:bCs/>
              </w:rPr>
              <w:t>□定期舉辦促進心理健康（含正向思考、衝突管理、情緒管理、以及壓力與危機管理）之活動</w:t>
            </w:r>
          </w:p>
          <w:p w:rsidR="00CC28C5" w:rsidRPr="001A5CB5" w:rsidRDefault="00CC28C5" w:rsidP="00CC28C5">
            <w:pPr>
              <w:spacing w:line="400" w:lineRule="exact"/>
              <w:rPr>
                <w:rFonts w:ascii="標楷體" w:eastAsia="標楷體" w:hAnsi="標楷體"/>
                <w:bCs/>
              </w:rPr>
            </w:pPr>
            <w:r w:rsidRPr="001A5CB5">
              <w:rPr>
                <w:rFonts w:ascii="標楷體" w:eastAsia="標楷體" w:hAnsi="標楷體"/>
                <w:bCs/>
              </w:rPr>
              <w:t>□辦理提昇學校人員及家長之憂鬱與自殺風險度之辨識與危機處理能力活動，以協助高關懷群之早期辨識與及早介入協助</w:t>
            </w:r>
          </w:p>
          <w:p w:rsidR="00CC28C5" w:rsidRPr="001A5CB5" w:rsidRDefault="00CC28C5" w:rsidP="00CC28C5">
            <w:pPr>
              <w:spacing w:line="400" w:lineRule="exact"/>
              <w:rPr>
                <w:rFonts w:ascii="標楷體" w:eastAsia="標楷體" w:hAnsi="標楷體"/>
                <w:bCs/>
              </w:rPr>
            </w:pPr>
            <w:r w:rsidRPr="001A5CB5">
              <w:rPr>
                <w:rFonts w:ascii="標楷體" w:eastAsia="標楷體" w:hAnsi="標楷體"/>
                <w:bCs/>
              </w:rPr>
              <w:t>□已建立自殺與自殺企圖之危機處理與善後處置作業流程</w:t>
            </w:r>
          </w:p>
          <w:p w:rsidR="00CC28C5" w:rsidRPr="001A5CB5" w:rsidRDefault="00CC28C5" w:rsidP="00CC28C5">
            <w:pPr>
              <w:spacing w:line="400" w:lineRule="exact"/>
              <w:rPr>
                <w:rFonts w:ascii="標楷體" w:eastAsia="標楷體" w:hAnsi="標楷體"/>
                <w:bCs/>
              </w:rPr>
            </w:pPr>
            <w:r w:rsidRPr="001A5CB5">
              <w:rPr>
                <w:rFonts w:ascii="標楷體" w:eastAsia="標楷體" w:hAnsi="標楷體"/>
                <w:b/>
              </w:rPr>
              <w:t>個案事前求助：</w:t>
            </w:r>
            <w:r w:rsidRPr="001A5CB5">
              <w:rPr>
                <w:rFonts w:ascii="標楷體" w:eastAsia="標楷體" w:hAnsi="標楷體"/>
                <w:bCs/>
              </w:rPr>
              <w:t>□有□無。</w:t>
            </w:r>
          </w:p>
          <w:p w:rsidR="00CC28C5" w:rsidRPr="001A5CB5" w:rsidRDefault="00B0050D" w:rsidP="00CC28C5">
            <w:pPr>
              <w:spacing w:line="400" w:lineRule="exact"/>
              <w:rPr>
                <w:rFonts w:ascii="標楷體" w:eastAsia="標楷體" w:hAnsi="標楷體"/>
                <w:bCs/>
              </w:rPr>
            </w:pPr>
            <w:r w:rsidRPr="001A5CB5">
              <w:rPr>
                <w:rFonts w:ascii="標楷體" w:eastAsia="標楷體" w:hAnsi="標楷體" w:hint="eastAsia"/>
                <w:b/>
              </w:rPr>
              <w:t>最近一年</w:t>
            </w:r>
            <w:r w:rsidR="00CC28C5" w:rsidRPr="001A5CB5">
              <w:rPr>
                <w:rFonts w:ascii="標楷體" w:eastAsia="標楷體" w:hAnsi="標楷體"/>
                <w:b/>
              </w:rPr>
              <w:t>曾接觸校內、外輔導或服務：</w:t>
            </w:r>
            <w:r w:rsidR="00CC28C5" w:rsidRPr="001A5CB5">
              <w:rPr>
                <w:rFonts w:ascii="標楷體" w:eastAsia="標楷體" w:hAnsi="標楷體"/>
                <w:bCs/>
              </w:rPr>
              <w:t>□校內</w:t>
            </w:r>
            <w:r w:rsidRPr="001A5CB5">
              <w:rPr>
                <w:rFonts w:ascii="標楷體" w:eastAsia="標楷體" w:hAnsi="標楷體" w:hint="eastAsia"/>
                <w:bCs/>
              </w:rPr>
              <w:t>(晤談、諮商、個管或轉介紀錄等)</w:t>
            </w:r>
            <w:r w:rsidR="00CC28C5" w:rsidRPr="001A5CB5">
              <w:rPr>
                <w:rFonts w:ascii="標楷體" w:eastAsia="標楷體" w:hAnsi="標楷體"/>
                <w:bCs/>
              </w:rPr>
              <w:t>；□校外（</w:t>
            </w:r>
            <w:r w:rsidRPr="001A5CB5">
              <w:rPr>
                <w:rFonts w:ascii="標楷體" w:eastAsia="標楷體" w:hAnsi="標楷體" w:hint="eastAsia"/>
                <w:bCs/>
              </w:rPr>
              <w:t>醫療、</w:t>
            </w:r>
            <w:r w:rsidR="00CC28C5" w:rsidRPr="001A5CB5">
              <w:rPr>
                <w:rFonts w:ascii="標楷體" w:eastAsia="標楷體" w:hAnsi="標楷體"/>
                <w:bCs/>
              </w:rPr>
              <w:t>衛生、社福或諮商機構）。 如：醫療、衛生、社服、或諮商機構</w:t>
            </w:r>
          </w:p>
          <w:p w:rsidR="00CC28C5" w:rsidRPr="001A5CB5" w:rsidRDefault="00CC28C5" w:rsidP="00CC28C5">
            <w:pPr>
              <w:spacing w:line="400" w:lineRule="exact"/>
              <w:rPr>
                <w:rFonts w:ascii="標楷體" w:eastAsia="標楷體" w:hAnsi="標楷體"/>
                <w:bCs/>
              </w:rPr>
            </w:pPr>
            <w:r w:rsidRPr="001A5CB5">
              <w:rPr>
                <w:rFonts w:ascii="標楷體" w:eastAsia="標楷體" w:hAnsi="標楷體"/>
                <w:bCs/>
              </w:rPr>
              <w:t>若有，輔導狀況：(                             )</w:t>
            </w:r>
          </w:p>
        </w:tc>
      </w:tr>
      <w:tr w:rsidR="001A5CB5" w:rsidRPr="001A5CB5" w:rsidTr="00CC28C5">
        <w:trPr>
          <w:jc w:val="center"/>
        </w:trPr>
        <w:tc>
          <w:tcPr>
            <w:tcW w:w="1668" w:type="dxa"/>
          </w:tcPr>
          <w:p w:rsidR="00CC28C5" w:rsidRPr="001A5CB5" w:rsidRDefault="00CC28C5" w:rsidP="00CC28C5">
            <w:pPr>
              <w:spacing w:line="400" w:lineRule="exact"/>
              <w:rPr>
                <w:rFonts w:ascii="標楷體" w:eastAsia="標楷體" w:hAnsi="標楷體"/>
                <w:b/>
              </w:rPr>
            </w:pPr>
            <w:r w:rsidRPr="001A5CB5">
              <w:rPr>
                <w:rFonts w:ascii="標楷體" w:eastAsia="標楷體" w:hAnsi="標楷體"/>
                <w:b/>
              </w:rPr>
              <w:t>發生日期及時間:</w:t>
            </w:r>
          </w:p>
        </w:tc>
        <w:tc>
          <w:tcPr>
            <w:tcW w:w="8753" w:type="dxa"/>
            <w:gridSpan w:val="4"/>
          </w:tcPr>
          <w:p w:rsidR="00CC28C5" w:rsidRPr="001A5CB5" w:rsidRDefault="00CC28C5" w:rsidP="00CC28C5">
            <w:pPr>
              <w:spacing w:line="400" w:lineRule="exact"/>
              <w:rPr>
                <w:rFonts w:ascii="標楷體" w:eastAsia="標楷體" w:hAnsi="標楷體"/>
                <w:b/>
              </w:rPr>
            </w:pPr>
            <w:r w:rsidRPr="001A5CB5">
              <w:rPr>
                <w:rFonts w:ascii="標楷體" w:eastAsia="標楷體" w:hAnsi="標楷體"/>
              </w:rPr>
              <w:t>____年____月____日星期（___）時間:AM/PM____________</w:t>
            </w:r>
          </w:p>
        </w:tc>
      </w:tr>
      <w:tr w:rsidR="001A5CB5" w:rsidRPr="001A5CB5" w:rsidTr="00CC28C5">
        <w:trPr>
          <w:trHeight w:val="138"/>
          <w:jc w:val="center"/>
        </w:trPr>
        <w:tc>
          <w:tcPr>
            <w:tcW w:w="1668" w:type="dxa"/>
            <w:vMerge w:val="restart"/>
            <w:tcBorders>
              <w:right w:val="single" w:sz="4" w:space="0" w:color="auto"/>
            </w:tcBorders>
          </w:tcPr>
          <w:p w:rsidR="00CC28C5" w:rsidRPr="001A5CB5" w:rsidRDefault="00CC28C5" w:rsidP="00CC28C5">
            <w:pPr>
              <w:spacing w:line="400" w:lineRule="exact"/>
              <w:rPr>
                <w:rFonts w:ascii="標楷體" w:eastAsia="標楷體" w:hAnsi="標楷體"/>
                <w:b/>
              </w:rPr>
            </w:pPr>
            <w:r w:rsidRPr="001A5CB5">
              <w:rPr>
                <w:rFonts w:ascii="標楷體" w:eastAsia="標楷體" w:hAnsi="標楷體"/>
                <w:b/>
              </w:rPr>
              <w:t>發生地點:</w:t>
            </w:r>
          </w:p>
        </w:tc>
        <w:tc>
          <w:tcPr>
            <w:tcW w:w="1446" w:type="dxa"/>
            <w:gridSpan w:val="2"/>
            <w:tcBorders>
              <w:top w:val="single" w:sz="4" w:space="0" w:color="auto"/>
              <w:left w:val="single" w:sz="4" w:space="0" w:color="auto"/>
              <w:bottom w:val="nil"/>
              <w:right w:val="single" w:sz="4" w:space="0" w:color="auto"/>
            </w:tcBorders>
            <w:shd w:val="clear" w:color="auto" w:fill="auto"/>
            <w:vAlign w:val="center"/>
          </w:tcPr>
          <w:p w:rsidR="00CC28C5" w:rsidRPr="001A5CB5" w:rsidRDefault="00CC28C5" w:rsidP="00CC28C5">
            <w:pPr>
              <w:widowControl/>
              <w:spacing w:line="0" w:lineRule="atLeast"/>
              <w:rPr>
                <w:rFonts w:ascii="標楷體" w:eastAsia="標楷體" w:hAnsi="標楷體"/>
                <w:b/>
                <w:kern w:val="0"/>
              </w:rPr>
            </w:pPr>
            <w:r w:rsidRPr="001A5CB5">
              <w:rPr>
                <w:rFonts w:ascii="標楷體" w:eastAsia="標楷體" w:hAnsi="標楷體"/>
                <w:b/>
                <w:kern w:val="0"/>
              </w:rPr>
              <w:t>校內</w:t>
            </w:r>
          </w:p>
        </w:tc>
        <w:tc>
          <w:tcPr>
            <w:tcW w:w="7307" w:type="dxa"/>
            <w:gridSpan w:val="2"/>
            <w:tcBorders>
              <w:left w:val="single" w:sz="4" w:space="0" w:color="auto"/>
            </w:tcBorders>
          </w:tcPr>
          <w:p w:rsidR="00CC28C5" w:rsidRPr="001A5CB5" w:rsidRDefault="00CC28C5" w:rsidP="00CC28C5">
            <w:pPr>
              <w:widowControl/>
              <w:spacing w:line="0" w:lineRule="atLeast"/>
              <w:ind w:firstLineChars="50" w:firstLine="120"/>
              <w:rPr>
                <w:rFonts w:ascii="標楷體" w:eastAsia="標楷體" w:hAnsi="標楷體"/>
                <w:kern w:val="0"/>
              </w:rPr>
            </w:pPr>
            <w:r w:rsidRPr="001A5CB5">
              <w:rPr>
                <w:rFonts w:ascii="標楷體" w:eastAsia="標楷體" w:hAnsi="標楷體"/>
              </w:rPr>
              <w:t>□宿舍</w:t>
            </w:r>
          </w:p>
        </w:tc>
      </w:tr>
      <w:tr w:rsidR="001A5CB5" w:rsidRPr="001A5CB5" w:rsidTr="00CC28C5">
        <w:trPr>
          <w:trHeight w:val="134"/>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446" w:type="dxa"/>
            <w:gridSpan w:val="2"/>
            <w:tcBorders>
              <w:top w:val="nil"/>
              <w:left w:val="single" w:sz="4" w:space="0" w:color="auto"/>
              <w:bottom w:val="nil"/>
              <w:right w:val="single" w:sz="4" w:space="0" w:color="auto"/>
            </w:tcBorders>
            <w:shd w:val="clear" w:color="auto" w:fill="auto"/>
            <w:vAlign w:val="center"/>
          </w:tcPr>
          <w:p w:rsidR="00CC28C5" w:rsidRPr="001A5CB5" w:rsidRDefault="00CC28C5" w:rsidP="00CC28C5">
            <w:pPr>
              <w:widowControl/>
              <w:spacing w:line="0" w:lineRule="atLeast"/>
              <w:ind w:firstLineChars="50" w:firstLine="120"/>
              <w:rPr>
                <w:rFonts w:ascii="標楷體" w:eastAsia="標楷體" w:hAnsi="標楷體"/>
                <w:kern w:val="0"/>
              </w:rPr>
            </w:pPr>
          </w:p>
        </w:tc>
        <w:tc>
          <w:tcPr>
            <w:tcW w:w="7307" w:type="dxa"/>
            <w:gridSpan w:val="2"/>
            <w:tcBorders>
              <w:left w:val="single" w:sz="4" w:space="0" w:color="auto"/>
            </w:tcBorders>
          </w:tcPr>
          <w:p w:rsidR="00CC28C5" w:rsidRPr="001A5CB5" w:rsidRDefault="00CC28C5" w:rsidP="00CC28C5">
            <w:pPr>
              <w:widowControl/>
              <w:spacing w:line="0" w:lineRule="atLeast"/>
              <w:ind w:firstLineChars="50" w:firstLine="120"/>
              <w:rPr>
                <w:rFonts w:ascii="標楷體" w:eastAsia="標楷體" w:hAnsi="標楷體"/>
                <w:kern w:val="0"/>
              </w:rPr>
            </w:pPr>
            <w:r w:rsidRPr="001A5CB5">
              <w:rPr>
                <w:rFonts w:ascii="標楷體" w:eastAsia="標楷體" w:hAnsi="標楷體"/>
              </w:rPr>
              <w:t>□廁所</w:t>
            </w:r>
          </w:p>
        </w:tc>
      </w:tr>
      <w:tr w:rsidR="001A5CB5" w:rsidRPr="001A5CB5" w:rsidTr="00CC28C5">
        <w:trPr>
          <w:trHeight w:val="134"/>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446" w:type="dxa"/>
            <w:gridSpan w:val="2"/>
            <w:tcBorders>
              <w:top w:val="nil"/>
              <w:left w:val="single" w:sz="4" w:space="0" w:color="auto"/>
              <w:bottom w:val="nil"/>
              <w:right w:val="single" w:sz="4" w:space="0" w:color="auto"/>
            </w:tcBorders>
            <w:shd w:val="clear" w:color="auto" w:fill="auto"/>
            <w:vAlign w:val="center"/>
          </w:tcPr>
          <w:p w:rsidR="00CC28C5" w:rsidRPr="001A5CB5" w:rsidRDefault="00CC28C5" w:rsidP="00CC28C5">
            <w:pPr>
              <w:widowControl/>
              <w:spacing w:line="0" w:lineRule="atLeast"/>
              <w:ind w:firstLineChars="50" w:firstLine="120"/>
              <w:rPr>
                <w:rFonts w:ascii="標楷體" w:eastAsia="標楷體" w:hAnsi="標楷體"/>
                <w:kern w:val="0"/>
              </w:rPr>
            </w:pPr>
          </w:p>
        </w:tc>
        <w:tc>
          <w:tcPr>
            <w:tcW w:w="7307" w:type="dxa"/>
            <w:gridSpan w:val="2"/>
            <w:tcBorders>
              <w:left w:val="single" w:sz="4" w:space="0" w:color="auto"/>
            </w:tcBorders>
          </w:tcPr>
          <w:p w:rsidR="00CC28C5" w:rsidRPr="001A5CB5" w:rsidRDefault="00CC28C5" w:rsidP="00CC28C5">
            <w:pPr>
              <w:widowControl/>
              <w:spacing w:line="0" w:lineRule="atLeast"/>
              <w:ind w:firstLineChars="50" w:firstLine="120"/>
              <w:rPr>
                <w:rFonts w:ascii="標楷體" w:eastAsia="標楷體" w:hAnsi="標楷體"/>
                <w:kern w:val="0"/>
              </w:rPr>
            </w:pPr>
            <w:r w:rsidRPr="001A5CB5">
              <w:rPr>
                <w:rFonts w:ascii="標楷體" w:eastAsia="標楷體" w:hAnsi="標楷體"/>
              </w:rPr>
              <w:t>□教室、輔導室</w:t>
            </w:r>
            <w:r w:rsidR="00B0050D" w:rsidRPr="001A5CB5">
              <w:rPr>
                <w:rFonts w:ascii="標楷體" w:eastAsia="標楷體" w:hAnsi="標楷體" w:hint="eastAsia"/>
              </w:rPr>
              <w:t>等室內空間</w:t>
            </w:r>
          </w:p>
        </w:tc>
      </w:tr>
      <w:tr w:rsidR="001A5CB5" w:rsidRPr="001A5CB5" w:rsidTr="00CC28C5">
        <w:trPr>
          <w:trHeight w:val="134"/>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446" w:type="dxa"/>
            <w:gridSpan w:val="2"/>
            <w:tcBorders>
              <w:top w:val="nil"/>
              <w:left w:val="single" w:sz="4" w:space="0" w:color="auto"/>
              <w:bottom w:val="nil"/>
              <w:right w:val="single" w:sz="4" w:space="0" w:color="auto"/>
            </w:tcBorders>
            <w:shd w:val="clear" w:color="auto" w:fill="auto"/>
            <w:vAlign w:val="center"/>
          </w:tcPr>
          <w:p w:rsidR="00CC28C5" w:rsidRPr="001A5CB5" w:rsidRDefault="00CC28C5" w:rsidP="00CC28C5">
            <w:pPr>
              <w:widowControl/>
              <w:spacing w:line="0" w:lineRule="atLeast"/>
              <w:ind w:firstLineChars="50" w:firstLine="120"/>
              <w:rPr>
                <w:rFonts w:ascii="標楷體" w:eastAsia="標楷體" w:hAnsi="標楷體"/>
                <w:kern w:val="0"/>
              </w:rPr>
            </w:pPr>
          </w:p>
        </w:tc>
        <w:tc>
          <w:tcPr>
            <w:tcW w:w="7307" w:type="dxa"/>
            <w:gridSpan w:val="2"/>
            <w:tcBorders>
              <w:left w:val="single" w:sz="4" w:space="0" w:color="auto"/>
            </w:tcBorders>
          </w:tcPr>
          <w:p w:rsidR="00CC28C5" w:rsidRPr="001A5CB5" w:rsidRDefault="00CC28C5" w:rsidP="00CC28C5">
            <w:pPr>
              <w:widowControl/>
              <w:spacing w:line="0" w:lineRule="atLeast"/>
              <w:ind w:firstLineChars="50" w:firstLine="120"/>
              <w:rPr>
                <w:rFonts w:ascii="標楷體" w:eastAsia="標楷體" w:hAnsi="標楷體"/>
                <w:kern w:val="0"/>
              </w:rPr>
            </w:pPr>
            <w:r w:rsidRPr="001A5CB5">
              <w:rPr>
                <w:rFonts w:ascii="標楷體" w:eastAsia="標楷體" w:hAnsi="標楷體"/>
              </w:rPr>
              <w:t>□校內室外空間</w:t>
            </w:r>
          </w:p>
        </w:tc>
      </w:tr>
      <w:tr w:rsidR="001A5CB5" w:rsidRPr="001A5CB5" w:rsidTr="00CC28C5">
        <w:trPr>
          <w:trHeight w:val="134"/>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446" w:type="dxa"/>
            <w:gridSpan w:val="2"/>
            <w:tcBorders>
              <w:top w:val="nil"/>
              <w:left w:val="single" w:sz="4" w:space="0" w:color="auto"/>
              <w:bottom w:val="single" w:sz="4" w:space="0" w:color="auto"/>
              <w:right w:val="single" w:sz="4" w:space="0" w:color="auto"/>
            </w:tcBorders>
            <w:shd w:val="clear" w:color="auto" w:fill="auto"/>
            <w:vAlign w:val="center"/>
          </w:tcPr>
          <w:p w:rsidR="00CC28C5" w:rsidRPr="001A5CB5" w:rsidRDefault="00CC28C5" w:rsidP="00CC28C5">
            <w:pPr>
              <w:widowControl/>
              <w:spacing w:line="0" w:lineRule="atLeast"/>
              <w:ind w:firstLineChars="50" w:firstLine="120"/>
              <w:rPr>
                <w:rFonts w:ascii="標楷體" w:eastAsia="標楷體" w:hAnsi="標楷體"/>
                <w:kern w:val="0"/>
              </w:rPr>
            </w:pPr>
          </w:p>
        </w:tc>
        <w:tc>
          <w:tcPr>
            <w:tcW w:w="7307" w:type="dxa"/>
            <w:gridSpan w:val="2"/>
            <w:tcBorders>
              <w:left w:val="single" w:sz="4" w:space="0" w:color="auto"/>
            </w:tcBorders>
          </w:tcPr>
          <w:p w:rsidR="00CC28C5" w:rsidRPr="001A5CB5" w:rsidRDefault="00CC28C5" w:rsidP="00CC28C5">
            <w:pPr>
              <w:widowControl/>
              <w:spacing w:line="0" w:lineRule="atLeast"/>
              <w:ind w:firstLineChars="50" w:firstLine="120"/>
              <w:rPr>
                <w:rFonts w:ascii="標楷體" w:eastAsia="標楷體" w:hAnsi="標楷體"/>
                <w:kern w:val="0"/>
              </w:rPr>
            </w:pPr>
            <w:r w:rsidRPr="001A5CB5">
              <w:rPr>
                <w:rFonts w:ascii="標楷體" w:eastAsia="標楷體" w:hAnsi="標楷體"/>
              </w:rPr>
              <w:t>□校內其他（           ）</w:t>
            </w:r>
          </w:p>
        </w:tc>
      </w:tr>
      <w:tr w:rsidR="001A5CB5" w:rsidRPr="001A5CB5" w:rsidTr="00CC28C5">
        <w:trPr>
          <w:trHeight w:val="134"/>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446" w:type="dxa"/>
            <w:gridSpan w:val="2"/>
            <w:tcBorders>
              <w:top w:val="single" w:sz="4" w:space="0" w:color="auto"/>
              <w:left w:val="single" w:sz="4" w:space="0" w:color="auto"/>
              <w:bottom w:val="nil"/>
              <w:right w:val="single" w:sz="4" w:space="0" w:color="auto"/>
            </w:tcBorders>
            <w:shd w:val="clear" w:color="auto" w:fill="auto"/>
            <w:vAlign w:val="center"/>
          </w:tcPr>
          <w:p w:rsidR="00CC28C5" w:rsidRPr="001A5CB5" w:rsidRDefault="00CC28C5" w:rsidP="00CC28C5">
            <w:pPr>
              <w:widowControl/>
              <w:spacing w:line="0" w:lineRule="atLeast"/>
              <w:rPr>
                <w:rFonts w:ascii="標楷體" w:eastAsia="標楷體" w:hAnsi="標楷體"/>
                <w:b/>
                <w:kern w:val="0"/>
              </w:rPr>
            </w:pPr>
            <w:r w:rsidRPr="001A5CB5">
              <w:rPr>
                <w:rFonts w:ascii="標楷體" w:eastAsia="標楷體" w:hAnsi="標楷體"/>
                <w:b/>
                <w:kern w:val="0"/>
              </w:rPr>
              <w:t>校外</w:t>
            </w:r>
          </w:p>
        </w:tc>
        <w:tc>
          <w:tcPr>
            <w:tcW w:w="7307" w:type="dxa"/>
            <w:gridSpan w:val="2"/>
            <w:tcBorders>
              <w:left w:val="single" w:sz="4" w:space="0" w:color="auto"/>
            </w:tcBorders>
          </w:tcPr>
          <w:p w:rsidR="00CC28C5" w:rsidRPr="001A5CB5" w:rsidRDefault="00CC28C5" w:rsidP="00CC28C5">
            <w:pPr>
              <w:widowControl/>
              <w:spacing w:line="0" w:lineRule="atLeast"/>
              <w:ind w:firstLineChars="50" w:firstLine="120"/>
              <w:rPr>
                <w:rFonts w:ascii="標楷體" w:eastAsia="標楷體" w:hAnsi="標楷體"/>
                <w:kern w:val="0"/>
              </w:rPr>
            </w:pPr>
            <w:r w:rsidRPr="001A5CB5">
              <w:rPr>
                <w:rFonts w:ascii="標楷體" w:eastAsia="標楷體" w:hAnsi="標楷體"/>
              </w:rPr>
              <w:t>□家中</w:t>
            </w:r>
          </w:p>
        </w:tc>
      </w:tr>
      <w:tr w:rsidR="001A5CB5" w:rsidRPr="001A5CB5" w:rsidTr="00CC28C5">
        <w:trPr>
          <w:trHeight w:val="134"/>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446" w:type="dxa"/>
            <w:gridSpan w:val="2"/>
            <w:tcBorders>
              <w:top w:val="nil"/>
              <w:left w:val="single" w:sz="4" w:space="0" w:color="auto"/>
              <w:bottom w:val="nil"/>
              <w:right w:val="single" w:sz="4" w:space="0" w:color="auto"/>
            </w:tcBorders>
            <w:shd w:val="clear" w:color="auto" w:fill="auto"/>
            <w:vAlign w:val="center"/>
          </w:tcPr>
          <w:p w:rsidR="00CC28C5" w:rsidRPr="001A5CB5" w:rsidRDefault="00CC28C5" w:rsidP="00CC28C5">
            <w:pPr>
              <w:widowControl/>
              <w:spacing w:line="0" w:lineRule="atLeast"/>
              <w:ind w:firstLineChars="50" w:firstLine="120"/>
              <w:rPr>
                <w:rFonts w:ascii="標楷體" w:eastAsia="標楷體" w:hAnsi="標楷體"/>
                <w:kern w:val="0"/>
              </w:rPr>
            </w:pPr>
          </w:p>
        </w:tc>
        <w:tc>
          <w:tcPr>
            <w:tcW w:w="7307" w:type="dxa"/>
            <w:gridSpan w:val="2"/>
            <w:tcBorders>
              <w:left w:val="single" w:sz="4" w:space="0" w:color="auto"/>
            </w:tcBorders>
          </w:tcPr>
          <w:p w:rsidR="00CC28C5" w:rsidRPr="001A5CB5" w:rsidRDefault="00CC28C5" w:rsidP="00CC28C5">
            <w:pPr>
              <w:widowControl/>
              <w:spacing w:line="0" w:lineRule="atLeast"/>
              <w:ind w:firstLineChars="50" w:firstLine="120"/>
              <w:rPr>
                <w:rFonts w:ascii="標楷體" w:eastAsia="標楷體" w:hAnsi="標楷體"/>
                <w:kern w:val="0"/>
              </w:rPr>
            </w:pPr>
            <w:r w:rsidRPr="001A5CB5">
              <w:rPr>
                <w:rFonts w:ascii="標楷體" w:eastAsia="標楷體" w:hAnsi="標楷體"/>
              </w:rPr>
              <w:t>□租屋</w:t>
            </w:r>
          </w:p>
        </w:tc>
      </w:tr>
      <w:tr w:rsidR="001A5CB5" w:rsidRPr="001A5CB5" w:rsidTr="00CC28C5">
        <w:trPr>
          <w:trHeight w:val="134"/>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446" w:type="dxa"/>
            <w:gridSpan w:val="2"/>
            <w:tcBorders>
              <w:top w:val="nil"/>
              <w:left w:val="single" w:sz="4" w:space="0" w:color="auto"/>
              <w:bottom w:val="nil"/>
              <w:right w:val="single" w:sz="4" w:space="0" w:color="auto"/>
            </w:tcBorders>
            <w:shd w:val="clear" w:color="auto" w:fill="auto"/>
            <w:vAlign w:val="center"/>
          </w:tcPr>
          <w:p w:rsidR="00CC28C5" w:rsidRPr="001A5CB5" w:rsidRDefault="00CC28C5" w:rsidP="00CC28C5">
            <w:pPr>
              <w:widowControl/>
              <w:spacing w:line="0" w:lineRule="atLeast"/>
              <w:ind w:firstLineChars="50" w:firstLine="120"/>
              <w:rPr>
                <w:rFonts w:ascii="標楷體" w:eastAsia="標楷體" w:hAnsi="標楷體"/>
                <w:kern w:val="0"/>
              </w:rPr>
            </w:pPr>
          </w:p>
        </w:tc>
        <w:tc>
          <w:tcPr>
            <w:tcW w:w="7307" w:type="dxa"/>
            <w:gridSpan w:val="2"/>
            <w:tcBorders>
              <w:left w:val="single" w:sz="4" w:space="0" w:color="auto"/>
            </w:tcBorders>
          </w:tcPr>
          <w:p w:rsidR="00CC28C5" w:rsidRPr="001A5CB5" w:rsidRDefault="00CC28C5" w:rsidP="00CC28C5">
            <w:pPr>
              <w:widowControl/>
              <w:spacing w:line="0" w:lineRule="atLeast"/>
              <w:ind w:firstLineChars="50" w:firstLine="120"/>
              <w:rPr>
                <w:rFonts w:ascii="標楷體" w:eastAsia="標楷體" w:hAnsi="標楷體"/>
                <w:kern w:val="0"/>
              </w:rPr>
            </w:pPr>
            <w:r w:rsidRPr="001A5CB5">
              <w:rPr>
                <w:rFonts w:ascii="標楷體" w:eastAsia="標楷體" w:hAnsi="標楷體"/>
              </w:rPr>
              <w:t>□他人家中</w:t>
            </w:r>
          </w:p>
        </w:tc>
      </w:tr>
      <w:tr w:rsidR="001A5CB5" w:rsidRPr="001A5CB5" w:rsidTr="00CC28C5">
        <w:trPr>
          <w:trHeight w:val="134"/>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446" w:type="dxa"/>
            <w:gridSpan w:val="2"/>
            <w:tcBorders>
              <w:top w:val="nil"/>
              <w:left w:val="single" w:sz="4" w:space="0" w:color="auto"/>
              <w:bottom w:val="nil"/>
              <w:right w:val="single" w:sz="4" w:space="0" w:color="auto"/>
            </w:tcBorders>
            <w:shd w:val="clear" w:color="auto" w:fill="auto"/>
            <w:vAlign w:val="center"/>
          </w:tcPr>
          <w:p w:rsidR="00CC28C5" w:rsidRPr="001A5CB5" w:rsidRDefault="00CC28C5" w:rsidP="00CC28C5">
            <w:pPr>
              <w:widowControl/>
              <w:spacing w:line="0" w:lineRule="atLeast"/>
              <w:ind w:firstLineChars="50" w:firstLine="120"/>
              <w:rPr>
                <w:rFonts w:ascii="標楷體" w:eastAsia="標楷體" w:hAnsi="標楷體"/>
                <w:kern w:val="0"/>
              </w:rPr>
            </w:pPr>
          </w:p>
        </w:tc>
        <w:tc>
          <w:tcPr>
            <w:tcW w:w="7307" w:type="dxa"/>
            <w:gridSpan w:val="2"/>
            <w:tcBorders>
              <w:left w:val="single" w:sz="4" w:space="0" w:color="auto"/>
            </w:tcBorders>
          </w:tcPr>
          <w:p w:rsidR="00CC28C5" w:rsidRPr="001A5CB5" w:rsidRDefault="00CC28C5" w:rsidP="00CC28C5">
            <w:pPr>
              <w:widowControl/>
              <w:spacing w:line="0" w:lineRule="atLeast"/>
              <w:ind w:firstLineChars="50" w:firstLine="120"/>
              <w:rPr>
                <w:rFonts w:ascii="標楷體" w:eastAsia="標楷體" w:hAnsi="標楷體"/>
                <w:kern w:val="0"/>
              </w:rPr>
            </w:pPr>
            <w:r w:rsidRPr="001A5CB5">
              <w:rPr>
                <w:rFonts w:ascii="標楷體" w:eastAsia="標楷體" w:hAnsi="標楷體"/>
              </w:rPr>
              <w:t>□公共場所</w:t>
            </w:r>
          </w:p>
        </w:tc>
      </w:tr>
      <w:tr w:rsidR="001A5CB5" w:rsidRPr="001A5CB5" w:rsidTr="00CC28C5">
        <w:trPr>
          <w:trHeight w:val="134"/>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446" w:type="dxa"/>
            <w:gridSpan w:val="2"/>
            <w:tcBorders>
              <w:top w:val="nil"/>
              <w:left w:val="single" w:sz="4" w:space="0" w:color="auto"/>
              <w:bottom w:val="single" w:sz="4" w:space="0" w:color="auto"/>
              <w:right w:val="single" w:sz="4" w:space="0" w:color="auto"/>
            </w:tcBorders>
            <w:shd w:val="clear" w:color="auto" w:fill="auto"/>
            <w:vAlign w:val="center"/>
          </w:tcPr>
          <w:p w:rsidR="00CC28C5" w:rsidRPr="001A5CB5" w:rsidRDefault="00CC28C5" w:rsidP="00CC28C5">
            <w:pPr>
              <w:widowControl/>
              <w:spacing w:line="0" w:lineRule="atLeast"/>
              <w:ind w:firstLineChars="50" w:firstLine="120"/>
              <w:rPr>
                <w:rFonts w:ascii="標楷體" w:eastAsia="標楷體" w:hAnsi="標楷體"/>
                <w:kern w:val="0"/>
              </w:rPr>
            </w:pPr>
          </w:p>
        </w:tc>
        <w:tc>
          <w:tcPr>
            <w:tcW w:w="7307" w:type="dxa"/>
            <w:gridSpan w:val="2"/>
            <w:tcBorders>
              <w:left w:val="single" w:sz="4" w:space="0" w:color="auto"/>
              <w:bottom w:val="single" w:sz="4" w:space="0" w:color="auto"/>
            </w:tcBorders>
          </w:tcPr>
          <w:p w:rsidR="00CC28C5" w:rsidRPr="001A5CB5" w:rsidRDefault="00CC28C5" w:rsidP="00CC28C5">
            <w:pPr>
              <w:widowControl/>
              <w:spacing w:line="0" w:lineRule="atLeast"/>
              <w:ind w:firstLineChars="50" w:firstLine="120"/>
              <w:rPr>
                <w:rFonts w:ascii="標楷體" w:eastAsia="標楷體" w:hAnsi="標楷體"/>
                <w:kern w:val="0"/>
              </w:rPr>
            </w:pPr>
            <w:r w:rsidRPr="001A5CB5">
              <w:rPr>
                <w:rFonts w:ascii="標楷體" w:eastAsia="標楷體" w:hAnsi="標楷體"/>
              </w:rPr>
              <w:t>□校外其他（           ）</w:t>
            </w:r>
          </w:p>
        </w:tc>
      </w:tr>
      <w:tr w:rsidR="001A5CB5" w:rsidRPr="001A5CB5" w:rsidTr="00CC28C5">
        <w:trPr>
          <w:trHeight w:val="1140"/>
          <w:jc w:val="center"/>
        </w:trPr>
        <w:tc>
          <w:tcPr>
            <w:tcW w:w="1668" w:type="dxa"/>
          </w:tcPr>
          <w:p w:rsidR="00CC28C5" w:rsidRPr="001A5CB5" w:rsidRDefault="00CC28C5" w:rsidP="00CC28C5">
            <w:pPr>
              <w:spacing w:line="400" w:lineRule="exact"/>
              <w:rPr>
                <w:rFonts w:ascii="標楷體" w:eastAsia="標楷體" w:hAnsi="標楷體"/>
                <w:b/>
              </w:rPr>
            </w:pPr>
            <w:r w:rsidRPr="001A5CB5">
              <w:rPr>
                <w:rFonts w:ascii="標楷體" w:eastAsia="標楷體" w:hAnsi="標楷體"/>
                <w:b/>
              </w:rPr>
              <w:t>自傷方式:</w:t>
            </w:r>
          </w:p>
        </w:tc>
        <w:tc>
          <w:tcPr>
            <w:tcW w:w="8753" w:type="dxa"/>
            <w:gridSpan w:val="4"/>
            <w:tcBorders>
              <w:top w:val="single" w:sz="4" w:space="0" w:color="auto"/>
            </w:tcBorders>
          </w:tcPr>
          <w:p w:rsidR="00CC28C5" w:rsidRPr="001A5CB5" w:rsidRDefault="00CC28C5" w:rsidP="00CC28C5">
            <w:pPr>
              <w:spacing w:line="400" w:lineRule="exact"/>
              <w:jc w:val="both"/>
              <w:rPr>
                <w:rFonts w:ascii="標楷體" w:eastAsia="標楷體" w:hAnsi="標楷體"/>
              </w:rPr>
            </w:pPr>
            <w:r w:rsidRPr="001A5CB5">
              <w:rPr>
                <w:rFonts w:ascii="標楷體" w:eastAsia="標楷體" w:hAnsi="標楷體"/>
              </w:rPr>
              <w:t>□1.藥物過量；□2.非法藥物過量；</w:t>
            </w:r>
          </w:p>
          <w:p w:rsidR="00CC28C5" w:rsidRPr="001A5CB5" w:rsidRDefault="00CC28C5" w:rsidP="00CC28C5">
            <w:pPr>
              <w:spacing w:line="400" w:lineRule="exact"/>
              <w:jc w:val="both"/>
              <w:rPr>
                <w:rFonts w:ascii="標楷體" w:eastAsia="標楷體" w:hAnsi="標楷體"/>
              </w:rPr>
            </w:pPr>
            <w:r w:rsidRPr="001A5CB5">
              <w:rPr>
                <w:rFonts w:ascii="標楷體" w:eastAsia="標楷體" w:hAnsi="標楷體"/>
              </w:rPr>
              <w:t>□3.瓦斯；□4.燒炭；</w:t>
            </w:r>
            <w:r w:rsidRPr="001A5CB5">
              <w:rPr>
                <w:rFonts w:ascii="標楷體" w:eastAsia="標楷體" w:hAnsi="標楷體"/>
              </w:rPr>
              <w:br/>
              <w:t>□5.農藥；□6.吞食化學藥劑；</w:t>
            </w:r>
            <w:r w:rsidRPr="001A5CB5">
              <w:rPr>
                <w:rFonts w:ascii="標楷體" w:eastAsia="標楷體" w:hAnsi="標楷體"/>
              </w:rPr>
              <w:br/>
              <w:t>□7.上吊、窒息；□8.溺水；</w:t>
            </w:r>
            <w:r w:rsidRPr="001A5CB5">
              <w:rPr>
                <w:rFonts w:ascii="標楷體" w:eastAsia="標楷體" w:hAnsi="標楷體"/>
              </w:rPr>
              <w:br/>
              <w:t>□9.槍砲；□10.自焚；</w:t>
            </w:r>
            <w:r w:rsidRPr="001A5CB5">
              <w:rPr>
                <w:rFonts w:ascii="標楷體" w:eastAsia="標楷體" w:hAnsi="標楷體"/>
              </w:rPr>
              <w:br/>
              <w:t>□11.割腕；□12.割頸；□13.切割其他身體部位；□14.切割部位不明；</w:t>
            </w:r>
            <w:r w:rsidRPr="001A5CB5">
              <w:rPr>
                <w:rFonts w:ascii="標楷體" w:eastAsia="標楷體" w:hAnsi="標楷體"/>
              </w:rPr>
              <w:br/>
            </w:r>
            <w:r w:rsidRPr="001A5CB5">
              <w:rPr>
                <w:rFonts w:ascii="標楷體" w:eastAsia="標楷體" w:hAnsi="標楷體"/>
              </w:rPr>
              <w:lastRenderedPageBreak/>
              <w:t>□15.跳樓或其它高處墜落；□16.遭車輛或火車撞擊；□17.騎乘車輛撞擊；□18.其他（       ）；□19.不詳</w:t>
            </w:r>
          </w:p>
        </w:tc>
      </w:tr>
      <w:tr w:rsidR="001A5CB5" w:rsidRPr="001A5CB5" w:rsidTr="00CC28C5">
        <w:trPr>
          <w:trHeight w:val="140"/>
          <w:jc w:val="center"/>
        </w:trPr>
        <w:tc>
          <w:tcPr>
            <w:tcW w:w="1668" w:type="dxa"/>
            <w:vMerge w:val="restart"/>
          </w:tcPr>
          <w:p w:rsidR="00CC28C5" w:rsidRPr="001A5CB5" w:rsidRDefault="00CC28C5" w:rsidP="00CC28C5">
            <w:pPr>
              <w:spacing w:line="400" w:lineRule="exact"/>
              <w:rPr>
                <w:rFonts w:ascii="標楷體" w:eastAsia="標楷體" w:hAnsi="標楷體"/>
                <w:b/>
              </w:rPr>
            </w:pPr>
            <w:r w:rsidRPr="001A5CB5">
              <w:rPr>
                <w:rFonts w:ascii="標楷體" w:eastAsia="標楷體" w:hAnsi="標楷體"/>
                <w:b/>
              </w:rPr>
              <w:lastRenderedPageBreak/>
              <w:t>發生可能原因（可複選）:</w:t>
            </w:r>
          </w:p>
        </w:tc>
        <w:tc>
          <w:tcPr>
            <w:tcW w:w="2155" w:type="dxa"/>
            <w:gridSpan w:val="3"/>
            <w:tcBorders>
              <w:top w:val="single" w:sz="4" w:space="0" w:color="auto"/>
              <w:left w:val="nil"/>
              <w:bottom w:val="nil"/>
              <w:right w:val="nil"/>
            </w:tcBorders>
            <w:shd w:val="clear" w:color="auto" w:fill="D9E2F3" w:themeFill="accent1" w:themeFillTint="33"/>
          </w:tcPr>
          <w:p w:rsidR="00CC28C5" w:rsidRPr="001A5CB5" w:rsidRDefault="00CC28C5" w:rsidP="00CC28C5">
            <w:pPr>
              <w:pStyle w:val="a8"/>
              <w:spacing w:line="0" w:lineRule="atLeast"/>
              <w:jc w:val="center"/>
              <w:rPr>
                <w:rFonts w:ascii="標楷體" w:hAnsi="標楷體"/>
              </w:rPr>
            </w:pPr>
            <w:r w:rsidRPr="001A5CB5">
              <w:rPr>
                <w:rFonts w:ascii="標楷體" w:hAnsi="標楷體"/>
              </w:rPr>
              <w:t>類別</w:t>
            </w:r>
          </w:p>
        </w:tc>
        <w:tc>
          <w:tcPr>
            <w:tcW w:w="6598" w:type="dxa"/>
            <w:shd w:val="clear" w:color="auto" w:fill="D9E2F3" w:themeFill="accent1" w:themeFillTint="33"/>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可能原因</w:t>
            </w:r>
          </w:p>
        </w:tc>
      </w:tr>
      <w:tr w:rsidR="001A5CB5" w:rsidRPr="001A5CB5" w:rsidTr="007B766D">
        <w:trPr>
          <w:trHeight w:val="58"/>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single" w:sz="4" w:space="0" w:color="auto"/>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身心狀態</w:t>
            </w:r>
          </w:p>
        </w:tc>
        <w:tc>
          <w:tcPr>
            <w:tcW w:w="993" w:type="dxa"/>
            <w:gridSpan w:val="2"/>
            <w:tcBorders>
              <w:top w:val="single" w:sz="4" w:space="0" w:color="auto"/>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個人</w:t>
            </w:r>
          </w:p>
        </w:tc>
        <w:tc>
          <w:tcPr>
            <w:tcW w:w="6598" w:type="dxa"/>
            <w:tcBorders>
              <w:left w:val="single" w:sz="4" w:space="0" w:color="auto"/>
            </w:tcBorders>
            <w:shd w:val="clear" w:color="auto" w:fill="auto"/>
          </w:tcPr>
          <w:p w:rsidR="00CC28C5" w:rsidRPr="001A5CB5" w:rsidRDefault="00CC28C5" w:rsidP="007B766D">
            <w:pPr>
              <w:pStyle w:val="a8"/>
              <w:spacing w:line="0" w:lineRule="atLeast"/>
              <w:ind w:firstLineChars="0" w:firstLine="0"/>
              <w:rPr>
                <w:rFonts w:ascii="標楷體" w:hAnsi="標楷體"/>
              </w:rPr>
            </w:pPr>
            <w:r w:rsidRPr="001A5CB5">
              <w:rPr>
                <w:rFonts w:ascii="標楷體" w:hAnsi="標楷體"/>
              </w:rPr>
              <w:t>□身體疾病</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7B766D">
            <w:pPr>
              <w:pStyle w:val="a8"/>
              <w:spacing w:line="0" w:lineRule="atLeast"/>
              <w:ind w:firstLineChars="0" w:firstLine="0"/>
              <w:rPr>
                <w:rFonts w:ascii="標楷體" w:hAnsi="標楷體"/>
              </w:rPr>
            </w:pPr>
            <w:r w:rsidRPr="001A5CB5">
              <w:rPr>
                <w:rFonts w:ascii="標楷體" w:hAnsi="標楷體"/>
              </w:rPr>
              <w:t>□憂鬱相關問題/疾患</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7B766D">
            <w:pPr>
              <w:pStyle w:val="a8"/>
              <w:spacing w:line="0" w:lineRule="atLeast"/>
              <w:ind w:firstLineChars="0" w:firstLine="0"/>
              <w:rPr>
                <w:rFonts w:ascii="標楷體" w:hAnsi="標楷體"/>
              </w:rPr>
            </w:pPr>
            <w:r w:rsidRPr="001A5CB5">
              <w:rPr>
                <w:rFonts w:ascii="標楷體" w:hAnsi="標楷體"/>
              </w:rPr>
              <w:t>□網路/手機使用問題/成癮</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7B766D">
            <w:pPr>
              <w:pStyle w:val="a8"/>
              <w:spacing w:line="0" w:lineRule="atLeast"/>
              <w:ind w:firstLineChars="0" w:firstLine="0"/>
              <w:rPr>
                <w:rFonts w:ascii="標楷體" w:hAnsi="標楷體"/>
              </w:rPr>
            </w:pPr>
            <w:r w:rsidRPr="001A5CB5">
              <w:rPr>
                <w:rFonts w:ascii="標楷體" w:hAnsi="標楷體"/>
              </w:rPr>
              <w:t>□酒精使用問題/疾患</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7B766D">
            <w:pPr>
              <w:pStyle w:val="a8"/>
              <w:spacing w:line="0" w:lineRule="atLeast"/>
              <w:ind w:firstLineChars="0" w:firstLine="0"/>
              <w:rPr>
                <w:rFonts w:ascii="標楷體" w:hAnsi="標楷體"/>
              </w:rPr>
            </w:pPr>
            <w:r w:rsidRPr="001A5CB5">
              <w:rPr>
                <w:rFonts w:ascii="標楷體" w:hAnsi="標楷體"/>
              </w:rPr>
              <w:t>□藥物使用問題/疾患</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7B766D">
            <w:pPr>
              <w:pStyle w:val="a8"/>
              <w:spacing w:line="0" w:lineRule="atLeast"/>
              <w:ind w:firstLineChars="0" w:firstLine="0"/>
              <w:rPr>
                <w:rFonts w:ascii="標楷體" w:hAnsi="標楷體"/>
              </w:rPr>
            </w:pPr>
            <w:r w:rsidRPr="001A5CB5">
              <w:rPr>
                <w:rFonts w:ascii="標楷體" w:hAnsi="標楷體"/>
              </w:rPr>
              <w:t>□其他精神問題/疾患</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7B766D">
            <w:pPr>
              <w:pStyle w:val="a8"/>
              <w:spacing w:line="0" w:lineRule="atLeast"/>
              <w:ind w:firstLineChars="0" w:firstLine="0"/>
              <w:rPr>
                <w:rFonts w:ascii="標楷體" w:hAnsi="標楷體"/>
              </w:rPr>
            </w:pPr>
            <w:r w:rsidRPr="001A5CB5">
              <w:rPr>
                <w:rFonts w:ascii="標楷體" w:hAnsi="標楷體"/>
              </w:rPr>
              <w:t>□自傷史</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tcBorders>
              <w:top w:val="single" w:sz="4" w:space="0" w:color="auto"/>
              <w:left w:val="single" w:sz="4" w:space="0" w:color="auto"/>
              <w:bottom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其他</w:t>
            </w:r>
          </w:p>
        </w:tc>
        <w:tc>
          <w:tcPr>
            <w:tcW w:w="6598" w:type="dxa"/>
            <w:tcBorders>
              <w:top w:val="single" w:sz="4" w:space="0" w:color="auto"/>
              <w:left w:val="single" w:sz="4" w:space="0" w:color="auto"/>
              <w:bottom w:val="single" w:sz="4" w:space="0" w:color="auto"/>
            </w:tcBorders>
            <w:shd w:val="clear" w:color="auto" w:fill="auto"/>
          </w:tcPr>
          <w:p w:rsidR="00CC28C5" w:rsidRPr="001A5CB5" w:rsidRDefault="00CC28C5" w:rsidP="007B766D">
            <w:pPr>
              <w:pStyle w:val="a8"/>
              <w:spacing w:line="0" w:lineRule="atLeast"/>
              <w:ind w:firstLineChars="0" w:firstLine="0"/>
              <w:rPr>
                <w:rFonts w:ascii="標楷體" w:hAnsi="標楷體"/>
              </w:rPr>
            </w:pPr>
            <w:r w:rsidRPr="001A5CB5">
              <w:rPr>
                <w:rFonts w:ascii="標楷體" w:hAnsi="標楷體"/>
              </w:rPr>
              <w:t>□其他（             ）</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tcBorders>
              <w:top w:val="single" w:sz="4" w:space="0" w:color="auto"/>
              <w:left w:val="single" w:sz="4" w:space="0" w:color="auto"/>
              <w:bottom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待澄清</w:t>
            </w:r>
          </w:p>
        </w:tc>
        <w:tc>
          <w:tcPr>
            <w:tcW w:w="6598" w:type="dxa"/>
            <w:tcBorders>
              <w:top w:val="single" w:sz="4" w:space="0" w:color="auto"/>
              <w:left w:val="single" w:sz="4" w:space="0" w:color="auto"/>
            </w:tcBorders>
            <w:shd w:val="clear" w:color="auto" w:fill="auto"/>
          </w:tcPr>
          <w:p w:rsidR="00CC28C5" w:rsidRPr="001A5CB5" w:rsidRDefault="00CC28C5" w:rsidP="007B766D">
            <w:pPr>
              <w:pStyle w:val="a8"/>
              <w:spacing w:line="0" w:lineRule="atLeast"/>
              <w:ind w:firstLineChars="0" w:firstLine="0"/>
              <w:rPr>
                <w:rFonts w:ascii="標楷體" w:hAnsi="標楷體"/>
              </w:rPr>
            </w:pPr>
            <w:r w:rsidRPr="001A5CB5">
              <w:rPr>
                <w:rFonts w:ascii="標楷體" w:hAnsi="標楷體"/>
              </w:rPr>
              <w:t>□待澄清（             ）</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single" w:sz="4" w:space="0" w:color="auto"/>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壓力事件</w:t>
            </w:r>
          </w:p>
        </w:tc>
        <w:tc>
          <w:tcPr>
            <w:tcW w:w="993" w:type="dxa"/>
            <w:gridSpan w:val="2"/>
            <w:vMerge w:val="restart"/>
            <w:tcBorders>
              <w:top w:val="single" w:sz="4" w:space="0" w:color="auto"/>
              <w:left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校園</w:t>
            </w: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□同儕關係問題</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□師生關係問題</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□校園霸凌</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□學業問題</w:t>
            </w:r>
          </w:p>
        </w:tc>
      </w:tr>
      <w:tr w:rsidR="001A5CB5" w:rsidRPr="001A5CB5" w:rsidTr="00CC28C5">
        <w:trPr>
          <w:trHeight w:val="32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vMerge w:val="restart"/>
            <w:tcBorders>
              <w:top w:val="nil"/>
              <w:left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□課外活動或社團問題</w:t>
            </w:r>
          </w:p>
        </w:tc>
      </w:tr>
      <w:tr w:rsidR="001A5CB5" w:rsidRPr="001A5CB5" w:rsidTr="00CC28C5">
        <w:trPr>
          <w:trHeight w:val="241"/>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vMerge/>
            <w:tcBorders>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tcBorders>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□校園適應問題（轉學生、休學生）</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tcBorders>
              <w:top w:val="single" w:sz="4" w:space="0" w:color="auto"/>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網路</w:t>
            </w: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□網路霸凌</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val="restart"/>
            <w:tcBorders>
              <w:top w:val="single" w:sz="4" w:space="0" w:color="auto"/>
              <w:left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失落經驗</w:t>
            </w: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□親友過世</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tcBorders>
              <w:left w:val="single" w:sz="4" w:space="0" w:color="auto"/>
              <w:bottom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□親友自殺</w:t>
            </w:r>
          </w:p>
        </w:tc>
      </w:tr>
      <w:tr w:rsidR="001A5CB5" w:rsidRPr="001A5CB5" w:rsidTr="00CC28C5">
        <w:trPr>
          <w:trHeight w:val="386"/>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val="restart"/>
            <w:tcBorders>
              <w:top w:val="single" w:sz="4" w:space="0" w:color="auto"/>
              <w:left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親密關係</w:t>
            </w: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□感情問題</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□親密關係暴力</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tcBorders>
              <w:left w:val="single" w:sz="4" w:space="0" w:color="auto"/>
              <w:bottom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□人際疏離或孤獨</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val="restart"/>
            <w:tcBorders>
              <w:top w:val="single" w:sz="4" w:space="0" w:color="auto"/>
              <w:left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家庭與外在事件</w:t>
            </w: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□家庭關係問題</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□家人身體疾病</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□家人精神疾病</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□家人酒精/藥物使用問題</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□家暴</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□被收養孩童</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□經濟與居住問題</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tcBorders>
              <w:left w:val="single" w:sz="4" w:space="0" w:color="auto"/>
              <w:bottom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□司法問題</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val="restart"/>
            <w:tcBorders>
              <w:top w:val="single" w:sz="4" w:space="0" w:color="auto"/>
              <w:left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創傷</w:t>
            </w: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□重大災難事件</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vMerge/>
            <w:tcBorders>
              <w:left w:val="single" w:sz="4" w:space="0" w:color="auto"/>
              <w:bottom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6598" w:type="dxa"/>
            <w:tcBorders>
              <w:left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□性侵害、性騷擾、性霸凌</w:t>
            </w:r>
            <w:r w:rsidR="00DD154B" w:rsidRPr="001A5CB5">
              <w:rPr>
                <w:rFonts w:ascii="標楷體" w:hAnsi="標楷體" w:hint="eastAsia"/>
              </w:rPr>
              <w:t>事件</w:t>
            </w:r>
            <w:r w:rsidRPr="001A5CB5">
              <w:rPr>
                <w:rFonts w:ascii="標楷體" w:hAnsi="標楷體"/>
              </w:rPr>
              <w:t>的</w:t>
            </w:r>
            <w:r w:rsidR="00DD154B" w:rsidRPr="001A5CB5">
              <w:rPr>
                <w:rFonts w:ascii="標楷體" w:hAnsi="標楷體" w:hint="eastAsia"/>
              </w:rPr>
              <w:t>被</w:t>
            </w:r>
            <w:r w:rsidRPr="001A5CB5">
              <w:rPr>
                <w:rFonts w:ascii="標楷體" w:hAnsi="標楷體"/>
              </w:rPr>
              <w:t>害</w:t>
            </w:r>
            <w:r w:rsidR="00DD154B" w:rsidRPr="001A5CB5">
              <w:rPr>
                <w:rFonts w:ascii="標楷體" w:hAnsi="標楷體" w:hint="eastAsia"/>
              </w:rPr>
              <w:t>人</w:t>
            </w:r>
            <w:r w:rsidRPr="001A5CB5">
              <w:rPr>
                <w:rFonts w:ascii="標楷體" w:hAnsi="標楷體"/>
              </w:rPr>
              <w:t>或</w:t>
            </w:r>
            <w:r w:rsidR="00DD154B" w:rsidRPr="001A5CB5">
              <w:rPr>
                <w:rFonts w:ascii="標楷體" w:hAnsi="標楷體" w:hint="eastAsia"/>
              </w:rPr>
              <w:t>行為</w:t>
            </w:r>
            <w:r w:rsidRPr="001A5CB5">
              <w:rPr>
                <w:rFonts w:ascii="標楷體" w:hAnsi="標楷體"/>
              </w:rPr>
              <w:t>人）</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tcBorders>
              <w:top w:val="single" w:sz="4" w:space="0" w:color="auto"/>
              <w:left w:val="single" w:sz="4" w:space="0" w:color="auto"/>
              <w:bottom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性別</w:t>
            </w:r>
          </w:p>
        </w:tc>
        <w:tc>
          <w:tcPr>
            <w:tcW w:w="6598" w:type="dxa"/>
            <w:tcBorders>
              <w:left w:val="single" w:sz="4" w:space="0" w:color="auto"/>
              <w:bottom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□多元性別</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tcBorders>
              <w:top w:val="single" w:sz="4" w:space="0" w:color="auto"/>
              <w:left w:val="single" w:sz="4" w:space="0" w:color="auto"/>
              <w:bottom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其他</w:t>
            </w:r>
          </w:p>
        </w:tc>
        <w:tc>
          <w:tcPr>
            <w:tcW w:w="6598" w:type="dxa"/>
            <w:tcBorders>
              <w:top w:val="single" w:sz="4" w:space="0" w:color="auto"/>
              <w:left w:val="single" w:sz="4" w:space="0" w:color="auto"/>
              <w:bottom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□其他（             ）</w:t>
            </w:r>
          </w:p>
        </w:tc>
      </w:tr>
      <w:tr w:rsidR="001A5CB5" w:rsidRPr="001A5CB5" w:rsidTr="00CC28C5">
        <w:trPr>
          <w:trHeight w:val="140"/>
          <w:jc w:val="center"/>
        </w:trPr>
        <w:tc>
          <w:tcPr>
            <w:tcW w:w="1668" w:type="dxa"/>
            <w:vMerge/>
            <w:tcBorders>
              <w:right w:val="single" w:sz="4" w:space="0" w:color="auto"/>
            </w:tcBorders>
          </w:tcPr>
          <w:p w:rsidR="00CC28C5" w:rsidRPr="001A5CB5" w:rsidRDefault="00CC28C5" w:rsidP="00CC28C5">
            <w:pPr>
              <w:spacing w:line="400" w:lineRule="exact"/>
              <w:rPr>
                <w:rFonts w:ascii="標楷體" w:eastAsia="標楷體" w:hAnsi="標楷體"/>
                <w:b/>
              </w:rPr>
            </w:pPr>
          </w:p>
        </w:tc>
        <w:tc>
          <w:tcPr>
            <w:tcW w:w="1162" w:type="dxa"/>
            <w:tcBorders>
              <w:top w:val="nil"/>
              <w:left w:val="single" w:sz="4" w:space="0" w:color="auto"/>
              <w:bottom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p>
        </w:tc>
        <w:tc>
          <w:tcPr>
            <w:tcW w:w="993" w:type="dxa"/>
            <w:gridSpan w:val="2"/>
            <w:tcBorders>
              <w:top w:val="single" w:sz="4" w:space="0" w:color="auto"/>
              <w:left w:val="single" w:sz="4" w:space="0" w:color="auto"/>
              <w:bottom w:val="single" w:sz="4" w:space="0" w:color="auto"/>
              <w:right w:val="single" w:sz="4" w:space="0" w:color="auto"/>
            </w:tcBorders>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待澄清</w:t>
            </w:r>
          </w:p>
        </w:tc>
        <w:tc>
          <w:tcPr>
            <w:tcW w:w="6598" w:type="dxa"/>
            <w:tcBorders>
              <w:left w:val="single" w:sz="4" w:space="0" w:color="auto"/>
              <w:bottom w:val="single" w:sz="4" w:space="0" w:color="auto"/>
            </w:tcBorders>
            <w:shd w:val="clear" w:color="auto" w:fill="auto"/>
          </w:tcPr>
          <w:p w:rsidR="00CC28C5" w:rsidRPr="001A5CB5" w:rsidRDefault="00CC28C5" w:rsidP="00CC28C5">
            <w:pPr>
              <w:pStyle w:val="a8"/>
              <w:spacing w:line="0" w:lineRule="atLeast"/>
              <w:ind w:firstLineChars="0" w:firstLine="0"/>
              <w:rPr>
                <w:rFonts w:ascii="標楷體" w:hAnsi="標楷體"/>
              </w:rPr>
            </w:pPr>
            <w:r w:rsidRPr="001A5CB5">
              <w:rPr>
                <w:rFonts w:ascii="標楷體" w:hAnsi="標楷體"/>
              </w:rPr>
              <w:t>□待澄清（             ）</w:t>
            </w:r>
          </w:p>
        </w:tc>
      </w:tr>
      <w:tr w:rsidR="001A5CB5" w:rsidRPr="001A5CB5" w:rsidTr="00CC28C5">
        <w:trPr>
          <w:trHeight w:val="77"/>
          <w:jc w:val="center"/>
        </w:trPr>
        <w:tc>
          <w:tcPr>
            <w:tcW w:w="10421"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tcPr>
          <w:p w:rsidR="00CC28C5" w:rsidRPr="001A5CB5" w:rsidRDefault="00CC28C5" w:rsidP="00CC28C5">
            <w:pPr>
              <w:spacing w:line="400" w:lineRule="exact"/>
              <w:rPr>
                <w:rFonts w:ascii="標楷體" w:eastAsia="標楷體" w:hAnsi="標楷體"/>
              </w:rPr>
            </w:pPr>
            <w:r w:rsidRPr="001A5CB5">
              <w:rPr>
                <w:rFonts w:ascii="標楷體" w:eastAsia="標楷體" w:hAnsi="標楷體"/>
                <w:b/>
              </w:rPr>
              <w:t>學校處理經驗描述（請針對事件發生後當時的實際處理經驗以列舉方式加以描述）</w:t>
            </w:r>
          </w:p>
        </w:tc>
      </w:tr>
      <w:tr w:rsidR="001A5CB5" w:rsidRPr="001A5CB5" w:rsidTr="00CC28C5">
        <w:trPr>
          <w:trHeight w:val="56"/>
          <w:jc w:val="center"/>
        </w:trPr>
        <w:tc>
          <w:tcPr>
            <w:tcW w:w="1668" w:type="dxa"/>
            <w:tcBorders>
              <w:top w:val="single" w:sz="4" w:space="0" w:color="auto"/>
            </w:tcBorders>
          </w:tcPr>
          <w:p w:rsidR="00CC28C5" w:rsidRPr="001A5CB5" w:rsidRDefault="00CC28C5" w:rsidP="00CC28C5">
            <w:pPr>
              <w:spacing w:line="400" w:lineRule="exact"/>
              <w:rPr>
                <w:rFonts w:ascii="標楷體" w:eastAsia="標楷體" w:hAnsi="標楷體"/>
                <w:b/>
              </w:rPr>
            </w:pPr>
            <w:r w:rsidRPr="001A5CB5">
              <w:rPr>
                <w:rFonts w:ascii="標楷體" w:eastAsia="標楷體" w:hAnsi="標楷體"/>
                <w:b/>
              </w:rPr>
              <w:t>處理流程</w:t>
            </w:r>
          </w:p>
        </w:tc>
        <w:tc>
          <w:tcPr>
            <w:tcW w:w="8753" w:type="dxa"/>
            <w:gridSpan w:val="4"/>
            <w:tcBorders>
              <w:top w:val="single" w:sz="4" w:space="0" w:color="auto"/>
            </w:tcBorders>
          </w:tcPr>
          <w:p w:rsidR="00CC28C5" w:rsidRPr="001A5CB5" w:rsidRDefault="00CC28C5" w:rsidP="00CC28C5">
            <w:pPr>
              <w:numPr>
                <w:ilvl w:val="0"/>
                <w:numId w:val="1"/>
              </w:numPr>
              <w:spacing w:line="400" w:lineRule="exact"/>
              <w:ind w:left="176" w:hanging="284"/>
              <w:rPr>
                <w:rFonts w:ascii="標楷體" w:eastAsia="標楷體" w:hAnsi="標楷體"/>
                <w:b/>
              </w:rPr>
            </w:pPr>
            <w:r w:rsidRPr="001A5CB5">
              <w:rPr>
                <w:rFonts w:ascii="標楷體" w:eastAsia="標楷體" w:hAnsi="標楷體"/>
                <w:b/>
              </w:rPr>
              <w:t>學校協助處理單位（請依照各校編制填寫）:</w:t>
            </w:r>
          </w:p>
          <w:p w:rsidR="00CC28C5" w:rsidRPr="001A5CB5" w:rsidRDefault="00CC28C5" w:rsidP="00CC28C5">
            <w:pPr>
              <w:spacing w:line="400" w:lineRule="exact"/>
              <w:rPr>
                <w:rFonts w:ascii="標楷體" w:eastAsia="標楷體" w:hAnsi="標楷體"/>
              </w:rPr>
            </w:pPr>
          </w:p>
          <w:p w:rsidR="00CC28C5" w:rsidRPr="001A5CB5" w:rsidRDefault="00CC28C5" w:rsidP="00CC28C5">
            <w:pPr>
              <w:spacing w:line="400" w:lineRule="exact"/>
              <w:rPr>
                <w:rFonts w:ascii="標楷體" w:eastAsia="標楷體" w:hAnsi="標楷體"/>
              </w:rPr>
            </w:pPr>
          </w:p>
          <w:p w:rsidR="00CC28C5" w:rsidRPr="001A5CB5" w:rsidRDefault="00CC28C5" w:rsidP="00CC28C5">
            <w:pPr>
              <w:spacing w:line="400" w:lineRule="exact"/>
              <w:rPr>
                <w:rFonts w:ascii="標楷體" w:eastAsia="標楷體" w:hAnsi="標楷體"/>
              </w:rPr>
            </w:pPr>
          </w:p>
          <w:p w:rsidR="00CC28C5" w:rsidRPr="001A5CB5" w:rsidRDefault="00CC28C5" w:rsidP="00CC28C5">
            <w:pPr>
              <w:numPr>
                <w:ilvl w:val="0"/>
                <w:numId w:val="1"/>
              </w:numPr>
              <w:spacing w:line="400" w:lineRule="exact"/>
              <w:ind w:left="176" w:hanging="284"/>
              <w:rPr>
                <w:rFonts w:ascii="標楷體" w:eastAsia="標楷體" w:hAnsi="標楷體"/>
                <w:b/>
              </w:rPr>
            </w:pPr>
            <w:r w:rsidRPr="001A5CB5">
              <w:rPr>
                <w:rFonts w:ascii="標楷體" w:eastAsia="標楷體" w:hAnsi="標楷體"/>
                <w:b/>
              </w:rPr>
              <w:t>人力支援狀況（請依照各校編制填寫）:</w:t>
            </w:r>
          </w:p>
          <w:p w:rsidR="00CC28C5" w:rsidRPr="001A5CB5" w:rsidRDefault="00CC28C5" w:rsidP="00CC28C5">
            <w:pPr>
              <w:spacing w:line="400" w:lineRule="exact"/>
              <w:rPr>
                <w:rFonts w:ascii="標楷體" w:eastAsia="標楷體" w:hAnsi="標楷體"/>
              </w:rPr>
            </w:pPr>
          </w:p>
          <w:p w:rsidR="00CC28C5" w:rsidRPr="001A5CB5" w:rsidRDefault="00CC28C5" w:rsidP="00CC28C5">
            <w:pPr>
              <w:spacing w:line="400" w:lineRule="exact"/>
              <w:rPr>
                <w:rFonts w:ascii="標楷體" w:eastAsia="標楷體" w:hAnsi="標楷體"/>
              </w:rPr>
            </w:pPr>
          </w:p>
          <w:p w:rsidR="00CC28C5" w:rsidRPr="001A5CB5" w:rsidRDefault="00CC28C5" w:rsidP="00CC28C5">
            <w:pPr>
              <w:numPr>
                <w:ilvl w:val="0"/>
                <w:numId w:val="1"/>
              </w:numPr>
              <w:spacing w:line="400" w:lineRule="exact"/>
              <w:ind w:left="176" w:hanging="284"/>
              <w:rPr>
                <w:rFonts w:ascii="標楷體" w:eastAsia="標楷體" w:hAnsi="標楷體"/>
                <w:b/>
              </w:rPr>
            </w:pPr>
            <w:r w:rsidRPr="001A5CB5">
              <w:rPr>
                <w:rFonts w:ascii="標楷體" w:eastAsia="標楷體" w:hAnsi="標楷體"/>
                <w:b/>
              </w:rPr>
              <w:t>事件處理流程:</w:t>
            </w:r>
          </w:p>
          <w:p w:rsidR="00CC28C5" w:rsidRPr="001A5CB5" w:rsidRDefault="00CC28C5" w:rsidP="00CC28C5">
            <w:pPr>
              <w:spacing w:line="400" w:lineRule="exact"/>
              <w:rPr>
                <w:rFonts w:ascii="標楷體" w:eastAsia="標楷體" w:hAnsi="標楷體"/>
              </w:rPr>
            </w:pPr>
            <w:r w:rsidRPr="001A5CB5">
              <w:rPr>
                <w:rFonts w:ascii="標楷體" w:eastAsia="標楷體" w:hAnsi="標楷體"/>
              </w:rPr>
              <w:t>1.第一現場發現者:</w:t>
            </w:r>
          </w:p>
          <w:p w:rsidR="00CC28C5" w:rsidRPr="001A5CB5" w:rsidRDefault="00CC28C5" w:rsidP="00CC28C5">
            <w:pPr>
              <w:spacing w:line="400" w:lineRule="exact"/>
              <w:rPr>
                <w:rFonts w:ascii="標楷體" w:eastAsia="標楷體" w:hAnsi="標楷體"/>
              </w:rPr>
            </w:pPr>
          </w:p>
          <w:p w:rsidR="00CC28C5" w:rsidRPr="001A5CB5" w:rsidRDefault="00CC28C5" w:rsidP="00CC28C5">
            <w:pPr>
              <w:spacing w:line="400" w:lineRule="exact"/>
              <w:rPr>
                <w:rFonts w:ascii="標楷體" w:eastAsia="標楷體" w:hAnsi="標楷體"/>
              </w:rPr>
            </w:pPr>
            <w:r w:rsidRPr="001A5CB5">
              <w:rPr>
                <w:rFonts w:ascii="標楷體" w:eastAsia="標楷體" w:hAnsi="標楷體"/>
              </w:rPr>
              <w:t>2.第一現場處理者:</w:t>
            </w:r>
          </w:p>
          <w:p w:rsidR="00CC28C5" w:rsidRPr="001A5CB5" w:rsidRDefault="00CC28C5" w:rsidP="00CC28C5">
            <w:pPr>
              <w:spacing w:line="400" w:lineRule="exact"/>
              <w:rPr>
                <w:rFonts w:ascii="標楷體" w:eastAsia="標楷體" w:hAnsi="標楷體"/>
              </w:rPr>
            </w:pPr>
          </w:p>
          <w:p w:rsidR="00CC28C5" w:rsidRPr="001A5CB5" w:rsidRDefault="00CC28C5" w:rsidP="00CC28C5">
            <w:pPr>
              <w:spacing w:line="400" w:lineRule="exact"/>
              <w:rPr>
                <w:rFonts w:ascii="標楷體" w:eastAsia="標楷體" w:hAnsi="標楷體"/>
              </w:rPr>
            </w:pPr>
            <w:r w:rsidRPr="001A5CB5">
              <w:rPr>
                <w:rFonts w:ascii="標楷體" w:eastAsia="標楷體" w:hAnsi="標楷體"/>
              </w:rPr>
              <w:t>3.</w:t>
            </w:r>
          </w:p>
          <w:p w:rsidR="00CC28C5" w:rsidRPr="001A5CB5" w:rsidRDefault="00CC28C5" w:rsidP="00CC28C5">
            <w:pPr>
              <w:spacing w:line="400" w:lineRule="exact"/>
              <w:rPr>
                <w:rFonts w:ascii="標楷體" w:eastAsia="標楷體" w:hAnsi="標楷體"/>
              </w:rPr>
            </w:pPr>
          </w:p>
          <w:p w:rsidR="00CC28C5" w:rsidRPr="001A5CB5" w:rsidRDefault="00CC28C5" w:rsidP="00CC28C5">
            <w:pPr>
              <w:spacing w:line="400" w:lineRule="exact"/>
              <w:rPr>
                <w:rFonts w:ascii="標楷體" w:eastAsia="標楷體" w:hAnsi="標楷體"/>
              </w:rPr>
            </w:pPr>
            <w:r w:rsidRPr="001A5CB5">
              <w:rPr>
                <w:rFonts w:ascii="標楷體" w:eastAsia="標楷體" w:hAnsi="標楷體"/>
              </w:rPr>
              <w:t>4.</w:t>
            </w:r>
          </w:p>
          <w:p w:rsidR="00CC28C5" w:rsidRPr="001A5CB5" w:rsidRDefault="00CC28C5" w:rsidP="00CC28C5">
            <w:pPr>
              <w:spacing w:line="400" w:lineRule="exact"/>
              <w:rPr>
                <w:rFonts w:ascii="標楷體" w:eastAsia="標楷體" w:hAnsi="標楷體"/>
              </w:rPr>
            </w:pPr>
          </w:p>
          <w:p w:rsidR="00CC28C5" w:rsidRPr="001A5CB5" w:rsidRDefault="00CC28C5" w:rsidP="00CC28C5">
            <w:pPr>
              <w:spacing w:line="400" w:lineRule="exact"/>
              <w:rPr>
                <w:rFonts w:ascii="標楷體" w:eastAsia="標楷體" w:hAnsi="標楷體"/>
              </w:rPr>
            </w:pPr>
            <w:r w:rsidRPr="001A5CB5">
              <w:rPr>
                <w:rFonts w:ascii="標楷體" w:eastAsia="標楷體" w:hAnsi="標楷體"/>
              </w:rPr>
              <w:t>5.</w:t>
            </w:r>
          </w:p>
          <w:p w:rsidR="00CC28C5" w:rsidRPr="001A5CB5" w:rsidRDefault="00CC28C5" w:rsidP="00CC28C5">
            <w:pPr>
              <w:spacing w:line="400" w:lineRule="exact"/>
              <w:rPr>
                <w:rFonts w:ascii="標楷體" w:eastAsia="標楷體" w:hAnsi="標楷體"/>
              </w:rPr>
            </w:pPr>
          </w:p>
          <w:p w:rsidR="00CC28C5" w:rsidRPr="001A5CB5" w:rsidRDefault="00CC28C5" w:rsidP="00CC28C5">
            <w:pPr>
              <w:spacing w:line="400" w:lineRule="exact"/>
              <w:rPr>
                <w:rFonts w:ascii="標楷體" w:eastAsia="標楷體" w:hAnsi="標楷體"/>
                <w:b/>
              </w:rPr>
            </w:pPr>
            <w:r w:rsidRPr="001A5CB5">
              <w:rPr>
                <w:rFonts w:ascii="標楷體" w:eastAsia="標楷體" w:hAnsi="標楷體"/>
              </w:rPr>
              <w:t>（若表格不敷使用請自行增列）</w:t>
            </w:r>
          </w:p>
        </w:tc>
      </w:tr>
      <w:tr w:rsidR="00CC28C5" w:rsidRPr="001A5CB5" w:rsidTr="00CC28C5">
        <w:trPr>
          <w:trHeight w:val="56"/>
          <w:jc w:val="center"/>
        </w:trPr>
        <w:tc>
          <w:tcPr>
            <w:tcW w:w="1668" w:type="dxa"/>
          </w:tcPr>
          <w:p w:rsidR="00CC28C5" w:rsidRPr="001A5CB5" w:rsidRDefault="00CC28C5" w:rsidP="00CC28C5">
            <w:pPr>
              <w:spacing w:line="400" w:lineRule="exact"/>
              <w:rPr>
                <w:rFonts w:ascii="標楷體" w:eastAsia="標楷體" w:hAnsi="標楷體"/>
                <w:b/>
              </w:rPr>
            </w:pPr>
            <w:r w:rsidRPr="001A5CB5">
              <w:rPr>
                <w:rFonts w:ascii="標楷體" w:eastAsia="標楷體" w:hAnsi="標楷體"/>
                <w:b/>
              </w:rPr>
              <w:lastRenderedPageBreak/>
              <w:t>回顧與精進</w:t>
            </w:r>
          </w:p>
        </w:tc>
        <w:tc>
          <w:tcPr>
            <w:tcW w:w="8753" w:type="dxa"/>
            <w:gridSpan w:val="4"/>
          </w:tcPr>
          <w:p w:rsidR="00CC28C5" w:rsidRPr="001A5CB5" w:rsidRDefault="00CC28C5" w:rsidP="00CC28C5">
            <w:pPr>
              <w:numPr>
                <w:ilvl w:val="0"/>
                <w:numId w:val="1"/>
              </w:numPr>
              <w:spacing w:line="400" w:lineRule="exact"/>
              <w:ind w:left="176" w:hanging="284"/>
              <w:rPr>
                <w:rFonts w:ascii="標楷體" w:eastAsia="標楷體" w:hAnsi="標楷體"/>
              </w:rPr>
            </w:pPr>
            <w:r w:rsidRPr="001A5CB5">
              <w:rPr>
                <w:rFonts w:ascii="標楷體" w:eastAsia="標楷體" w:hAnsi="標楷體"/>
                <w:b/>
              </w:rPr>
              <w:t>未來精進策略：</w:t>
            </w:r>
          </w:p>
          <w:p w:rsidR="00CC28C5" w:rsidRPr="001A5CB5" w:rsidRDefault="00CC28C5" w:rsidP="00CC28C5">
            <w:pPr>
              <w:spacing w:line="400" w:lineRule="exact"/>
              <w:rPr>
                <w:rFonts w:ascii="標楷體" w:eastAsia="標楷體" w:hAnsi="標楷體"/>
              </w:rPr>
            </w:pPr>
            <w:r w:rsidRPr="001A5CB5">
              <w:rPr>
                <w:rFonts w:ascii="標楷體" w:eastAsia="標楷體" w:hAnsi="標楷體"/>
              </w:rPr>
              <w:t>1.</w:t>
            </w:r>
          </w:p>
          <w:p w:rsidR="00CC28C5" w:rsidRPr="001A5CB5" w:rsidRDefault="00CC28C5" w:rsidP="00CC28C5">
            <w:pPr>
              <w:spacing w:line="400" w:lineRule="exact"/>
              <w:rPr>
                <w:rFonts w:ascii="標楷體" w:eastAsia="標楷體" w:hAnsi="標楷體"/>
              </w:rPr>
            </w:pPr>
            <w:r w:rsidRPr="001A5CB5">
              <w:rPr>
                <w:rFonts w:ascii="標楷體" w:eastAsia="標楷體" w:hAnsi="標楷體"/>
              </w:rPr>
              <w:t>2.</w:t>
            </w:r>
          </w:p>
          <w:p w:rsidR="00CC28C5" w:rsidRPr="001A5CB5" w:rsidRDefault="00CC28C5" w:rsidP="00CC28C5">
            <w:pPr>
              <w:numPr>
                <w:ilvl w:val="0"/>
                <w:numId w:val="1"/>
              </w:numPr>
              <w:spacing w:line="400" w:lineRule="exact"/>
              <w:ind w:left="176" w:hanging="284"/>
              <w:rPr>
                <w:rFonts w:ascii="標楷體" w:eastAsia="標楷體" w:hAnsi="標楷體"/>
                <w:b/>
              </w:rPr>
            </w:pPr>
            <w:r w:rsidRPr="001A5CB5">
              <w:rPr>
                <w:rFonts w:ascii="標楷體" w:eastAsia="標楷體" w:hAnsi="標楷體"/>
                <w:b/>
              </w:rPr>
              <w:t>執行困境與建議：</w:t>
            </w:r>
          </w:p>
          <w:p w:rsidR="00CC28C5" w:rsidRPr="001A5CB5" w:rsidRDefault="00CC28C5" w:rsidP="00CC28C5">
            <w:pPr>
              <w:spacing w:line="400" w:lineRule="exact"/>
              <w:rPr>
                <w:rFonts w:ascii="標楷體" w:eastAsia="標楷體" w:hAnsi="標楷體"/>
              </w:rPr>
            </w:pPr>
            <w:r w:rsidRPr="001A5CB5">
              <w:rPr>
                <w:rFonts w:ascii="標楷體" w:eastAsia="標楷體" w:hAnsi="標楷體"/>
              </w:rPr>
              <w:t>1.</w:t>
            </w:r>
          </w:p>
          <w:p w:rsidR="00CC28C5" w:rsidRPr="001A5CB5" w:rsidRDefault="00CC28C5" w:rsidP="00CC28C5">
            <w:pPr>
              <w:spacing w:line="400" w:lineRule="exact"/>
              <w:rPr>
                <w:rFonts w:ascii="標楷體" w:eastAsia="標楷體" w:hAnsi="標楷體"/>
              </w:rPr>
            </w:pPr>
            <w:r w:rsidRPr="001A5CB5">
              <w:rPr>
                <w:rFonts w:ascii="標楷體" w:eastAsia="標楷體" w:hAnsi="標楷體"/>
              </w:rPr>
              <w:t>2.</w:t>
            </w:r>
          </w:p>
          <w:p w:rsidR="00CC28C5" w:rsidRPr="001A5CB5" w:rsidRDefault="00CC28C5" w:rsidP="00CC28C5">
            <w:pPr>
              <w:numPr>
                <w:ilvl w:val="0"/>
                <w:numId w:val="1"/>
              </w:numPr>
              <w:spacing w:line="400" w:lineRule="exact"/>
              <w:ind w:left="176" w:hanging="284"/>
              <w:rPr>
                <w:rFonts w:ascii="標楷體" w:eastAsia="標楷體" w:hAnsi="標楷體"/>
                <w:b/>
              </w:rPr>
            </w:pPr>
            <w:r w:rsidRPr="001A5CB5">
              <w:rPr>
                <w:rFonts w:ascii="標楷體" w:eastAsia="標楷體" w:hAnsi="標楷體"/>
                <w:b/>
              </w:rPr>
              <w:t>可供學習與參考之經驗：</w:t>
            </w:r>
          </w:p>
          <w:p w:rsidR="00CC28C5" w:rsidRPr="001A5CB5" w:rsidRDefault="00CC28C5" w:rsidP="00CC28C5">
            <w:pPr>
              <w:spacing w:line="400" w:lineRule="exact"/>
              <w:rPr>
                <w:rFonts w:ascii="標楷體" w:eastAsia="標楷體" w:hAnsi="標楷體"/>
              </w:rPr>
            </w:pPr>
            <w:r w:rsidRPr="001A5CB5">
              <w:rPr>
                <w:rFonts w:ascii="標楷體" w:eastAsia="標楷體" w:hAnsi="標楷體"/>
              </w:rPr>
              <w:t>1.</w:t>
            </w:r>
          </w:p>
          <w:p w:rsidR="00CC28C5" w:rsidRPr="001A5CB5" w:rsidRDefault="00CC28C5" w:rsidP="00CC28C5">
            <w:pPr>
              <w:spacing w:line="400" w:lineRule="exact"/>
              <w:rPr>
                <w:rFonts w:ascii="標楷體" w:eastAsia="標楷體" w:hAnsi="標楷體"/>
              </w:rPr>
            </w:pPr>
            <w:r w:rsidRPr="001A5CB5">
              <w:rPr>
                <w:rFonts w:ascii="標楷體" w:eastAsia="標楷體" w:hAnsi="標楷體"/>
              </w:rPr>
              <w:t>2.</w:t>
            </w:r>
          </w:p>
          <w:p w:rsidR="00CC28C5" w:rsidRPr="001A5CB5" w:rsidRDefault="00CC28C5" w:rsidP="00CC28C5">
            <w:pPr>
              <w:rPr>
                <w:rFonts w:ascii="標楷體" w:eastAsia="標楷體" w:hAnsi="標楷體"/>
              </w:rPr>
            </w:pPr>
            <w:r w:rsidRPr="001A5CB5">
              <w:rPr>
                <w:rFonts w:ascii="標楷體" w:eastAsia="標楷體" w:hAnsi="標楷體"/>
              </w:rPr>
              <w:t>（若表格不敷使用請自行增列）</w:t>
            </w:r>
          </w:p>
        </w:tc>
      </w:tr>
    </w:tbl>
    <w:p w:rsidR="00CC28C5" w:rsidRPr="001A5CB5" w:rsidRDefault="00CC28C5" w:rsidP="00CC28C5">
      <w:pPr>
        <w:snapToGrid w:val="0"/>
        <w:spacing w:line="240" w:lineRule="atLeast"/>
        <w:rPr>
          <w:rFonts w:ascii="標楷體" w:eastAsia="標楷體" w:hAnsi="標楷體"/>
          <w:sz w:val="28"/>
          <w:szCs w:val="28"/>
        </w:rPr>
      </w:pPr>
    </w:p>
    <w:p w:rsidR="00CC28C5" w:rsidRPr="001A5CB5" w:rsidRDefault="00CC28C5" w:rsidP="00CC28C5">
      <w:pPr>
        <w:snapToGrid w:val="0"/>
        <w:spacing w:line="240" w:lineRule="atLeast"/>
        <w:rPr>
          <w:rFonts w:ascii="標楷體" w:eastAsia="標楷體" w:hAnsi="標楷體"/>
          <w:sz w:val="28"/>
          <w:szCs w:val="28"/>
        </w:rPr>
      </w:pPr>
      <w:r w:rsidRPr="001A5CB5">
        <w:rPr>
          <w:rFonts w:ascii="標楷體" w:eastAsia="標楷體" w:hAnsi="標楷體"/>
          <w:sz w:val="28"/>
          <w:szCs w:val="28"/>
        </w:rPr>
        <w:t xml:space="preserve">承辦人：           </w:t>
      </w:r>
      <w:r w:rsidRPr="001A5CB5">
        <w:rPr>
          <w:rFonts w:ascii="標楷體" w:eastAsia="標楷體" w:hAnsi="標楷體"/>
          <w:sz w:val="28"/>
          <w:szCs w:val="28"/>
        </w:rPr>
        <w:tab/>
        <w:t>聯絡電話：</w:t>
      </w:r>
      <w:r w:rsidRPr="001A5CB5">
        <w:rPr>
          <w:rFonts w:ascii="標楷體" w:eastAsia="標楷體" w:hAnsi="標楷體"/>
          <w:sz w:val="28"/>
          <w:szCs w:val="28"/>
        </w:rPr>
        <w:tab/>
        <w:t xml:space="preserve">            e-mail：               </w:t>
      </w:r>
    </w:p>
    <w:p w:rsidR="00CC28C5" w:rsidRPr="001A5CB5" w:rsidRDefault="00CC28C5" w:rsidP="00CC28C5">
      <w:pPr>
        <w:snapToGrid w:val="0"/>
        <w:spacing w:line="240" w:lineRule="atLeast"/>
        <w:rPr>
          <w:rFonts w:ascii="標楷體" w:eastAsia="標楷體" w:hAnsi="標楷體"/>
          <w:sz w:val="28"/>
          <w:szCs w:val="28"/>
        </w:rPr>
      </w:pPr>
    </w:p>
    <w:p w:rsidR="00CC28C5" w:rsidRPr="001A5CB5" w:rsidRDefault="00CC28C5" w:rsidP="00CC28C5">
      <w:pPr>
        <w:snapToGrid w:val="0"/>
        <w:spacing w:line="240" w:lineRule="atLeast"/>
        <w:rPr>
          <w:rFonts w:ascii="標楷體" w:eastAsia="標楷體" w:hAnsi="標楷體"/>
          <w:sz w:val="28"/>
          <w:szCs w:val="28"/>
        </w:rPr>
      </w:pPr>
      <w:r w:rsidRPr="001A5CB5">
        <w:rPr>
          <w:rFonts w:ascii="標楷體" w:eastAsia="標楷體" w:hAnsi="標楷體"/>
          <w:sz w:val="28"/>
          <w:szCs w:val="28"/>
        </w:rPr>
        <w:t>主管簽章：</w:t>
      </w:r>
    </w:p>
    <w:p w:rsidR="00CC28C5" w:rsidRPr="001A5CB5" w:rsidRDefault="00CC28C5" w:rsidP="00CC28C5">
      <w:pPr>
        <w:rPr>
          <w:rFonts w:ascii="標楷體" w:eastAsia="標楷體" w:hAnsi="標楷體"/>
        </w:rPr>
      </w:pPr>
    </w:p>
    <w:p w:rsidR="00CC28C5" w:rsidRPr="001A5CB5" w:rsidRDefault="00CC28C5" w:rsidP="00CC28C5">
      <w:pPr>
        <w:widowControl/>
        <w:rPr>
          <w:rFonts w:ascii="標楷體" w:eastAsia="標楷體" w:hAnsi="標楷體"/>
        </w:rPr>
      </w:pPr>
      <w:r w:rsidRPr="001A5CB5">
        <w:rPr>
          <w:rFonts w:ascii="標楷體" w:eastAsia="標楷體" w:hAnsi="標楷體"/>
        </w:rPr>
        <w:br w:type="page"/>
      </w:r>
    </w:p>
    <w:p w:rsidR="00CC28C5" w:rsidRPr="001A5CB5" w:rsidRDefault="00391399" w:rsidP="00497237">
      <w:pPr>
        <w:spacing w:line="400" w:lineRule="exact"/>
        <w:jc w:val="center"/>
        <w:rPr>
          <w:rFonts w:ascii="標楷體" w:eastAsia="標楷體" w:hAnsi="標楷體"/>
          <w:b/>
          <w:sz w:val="32"/>
        </w:rPr>
      </w:pPr>
      <w:r>
        <w:rPr>
          <w:rFonts w:ascii="標楷體" w:eastAsia="標楷體" w:hAnsi="標楷體" w:hint="eastAsia"/>
          <w:b/>
          <w:sz w:val="32"/>
        </w:rPr>
        <w:lastRenderedPageBreak/>
        <w:t>附件5：</w:t>
      </w:r>
      <w:r w:rsidR="00CC28C5" w:rsidRPr="001A5CB5">
        <w:rPr>
          <w:rFonts w:ascii="標楷體" w:eastAsia="標楷體" w:hAnsi="標楷體"/>
          <w:b/>
          <w:sz w:val="32"/>
        </w:rPr>
        <w:t>各級學校建物防墜安全檢核參考表</w:t>
      </w:r>
    </w:p>
    <w:p w:rsidR="00CC28C5" w:rsidRPr="001A5CB5" w:rsidRDefault="00CC28C5" w:rsidP="00497237">
      <w:pPr>
        <w:spacing w:line="400" w:lineRule="exact"/>
        <w:jc w:val="center"/>
        <w:rPr>
          <w:rFonts w:ascii="標楷體" w:eastAsia="標楷體" w:hAnsi="標楷體"/>
          <w:b/>
          <w:sz w:val="32"/>
        </w:rPr>
      </w:pPr>
      <w:r w:rsidRPr="001A5CB5">
        <w:rPr>
          <w:rFonts w:ascii="標楷體" w:eastAsia="標楷體" w:hAnsi="標楷體"/>
          <w:b/>
          <w:sz w:val="32"/>
        </w:rPr>
        <w:t>（請各校依單位建制與現有建物安全規劃自行調整）</w:t>
      </w:r>
    </w:p>
    <w:p w:rsidR="00CC28C5" w:rsidRPr="001A5CB5" w:rsidRDefault="00CC28C5" w:rsidP="00CC28C5">
      <w:pPr>
        <w:jc w:val="right"/>
        <w:rPr>
          <w:rFonts w:ascii="標楷體" w:eastAsia="標楷體" w:hAnsi="標楷體"/>
          <w:b/>
          <w:sz w:val="20"/>
        </w:rPr>
      </w:pPr>
      <w:r w:rsidRPr="001A5CB5">
        <w:rPr>
          <w:rFonts w:ascii="標楷體" w:eastAsia="標楷體" w:hAnsi="標楷體"/>
          <w:b/>
          <w:sz w:val="20"/>
        </w:rPr>
        <w:t>（</w:t>
      </w:r>
      <w:r w:rsidR="00DD154B" w:rsidRPr="001A5CB5">
        <w:rPr>
          <w:rFonts w:ascii="標楷體" w:eastAsia="標楷體" w:hAnsi="標楷體" w:hint="eastAsia"/>
          <w:b/>
          <w:sz w:val="20"/>
        </w:rPr>
        <w:t>臺</w:t>
      </w:r>
      <w:r w:rsidRPr="001A5CB5">
        <w:rPr>
          <w:rFonts w:ascii="標楷體" w:eastAsia="標楷體" w:hAnsi="標楷體"/>
          <w:b/>
          <w:sz w:val="20"/>
        </w:rPr>
        <w:t>北市衛生局提供，110.03.25核定版）</w:t>
      </w:r>
    </w:p>
    <w:p w:rsidR="00CC28C5" w:rsidRPr="001A5CB5" w:rsidRDefault="00CC28C5" w:rsidP="00CC28C5">
      <w:pPr>
        <w:rPr>
          <w:rFonts w:ascii="標楷體" w:eastAsia="標楷體" w:hAnsi="標楷體"/>
          <w:b/>
        </w:rPr>
      </w:pPr>
      <w:r w:rsidRPr="001A5CB5">
        <w:rPr>
          <w:rFonts w:ascii="標楷體" w:eastAsia="標楷體" w:hAnsi="標楷體"/>
          <w:b/>
        </w:rPr>
        <w:t>學校名稱:</w:t>
      </w:r>
    </w:p>
    <w:p w:rsidR="00CC28C5" w:rsidRPr="001A5CB5" w:rsidRDefault="00CC28C5" w:rsidP="00CC28C5">
      <w:pPr>
        <w:rPr>
          <w:rFonts w:ascii="標楷體" w:eastAsia="標楷體" w:hAnsi="標楷體"/>
          <w:b/>
        </w:rPr>
      </w:pPr>
      <w:r w:rsidRPr="001A5CB5">
        <w:rPr>
          <w:rFonts w:ascii="標楷體" w:eastAsia="標楷體" w:hAnsi="標楷體"/>
          <w:b/>
        </w:rPr>
        <w:t>建物名稱:</w:t>
      </w:r>
    </w:p>
    <w:tbl>
      <w:tblPr>
        <w:tblStyle w:val="GridTable5Dark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80"/>
        <w:gridCol w:w="5620"/>
        <w:gridCol w:w="747"/>
        <w:gridCol w:w="873"/>
        <w:gridCol w:w="997"/>
      </w:tblGrid>
      <w:tr w:rsidR="001A5CB5" w:rsidRPr="001A5CB5" w:rsidTr="00497237">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435" w:type="pct"/>
            <w:vMerge w:val="restart"/>
            <w:tcBorders>
              <w:top w:val="none" w:sz="0" w:space="0" w:color="auto"/>
              <w:left w:val="none" w:sz="0" w:space="0" w:color="auto"/>
              <w:right w:val="none" w:sz="0" w:space="0" w:color="auto"/>
            </w:tcBorders>
            <w:shd w:val="clear" w:color="auto" w:fill="auto"/>
            <w:vAlign w:val="center"/>
          </w:tcPr>
          <w:p w:rsidR="00CC28C5" w:rsidRPr="001A5CB5" w:rsidRDefault="00CC28C5" w:rsidP="00CC28C5">
            <w:pPr>
              <w:jc w:val="center"/>
              <w:rPr>
                <w:rFonts w:ascii="標楷體" w:eastAsia="標楷體" w:hAnsi="標楷體"/>
                <w:color w:val="auto"/>
              </w:rPr>
            </w:pPr>
            <w:r w:rsidRPr="001A5CB5">
              <w:rPr>
                <w:rFonts w:ascii="標楷體" w:eastAsia="標楷體" w:hAnsi="標楷體"/>
                <w:color w:val="auto"/>
              </w:rPr>
              <w:t>項目</w:t>
            </w:r>
          </w:p>
        </w:tc>
        <w:tc>
          <w:tcPr>
            <w:tcW w:w="353" w:type="pct"/>
            <w:vMerge w:val="restart"/>
            <w:tcBorders>
              <w:top w:val="none" w:sz="0" w:space="0" w:color="auto"/>
              <w:left w:val="none" w:sz="0" w:space="0" w:color="auto"/>
              <w:right w:val="none" w:sz="0" w:space="0" w:color="auto"/>
            </w:tcBorders>
            <w:shd w:val="clear" w:color="auto" w:fill="auto"/>
            <w:vAlign w:val="center"/>
          </w:tcPr>
          <w:p w:rsidR="00CC28C5" w:rsidRPr="001A5CB5" w:rsidRDefault="00CC28C5" w:rsidP="00CC28C5">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rPr>
            </w:pPr>
            <w:r w:rsidRPr="001A5CB5">
              <w:rPr>
                <w:rFonts w:ascii="標楷體" w:eastAsia="標楷體" w:hAnsi="標楷體"/>
                <w:color w:val="auto"/>
              </w:rPr>
              <w:t>編號</w:t>
            </w:r>
          </w:p>
        </w:tc>
        <w:tc>
          <w:tcPr>
            <w:tcW w:w="2860" w:type="pct"/>
            <w:vMerge w:val="restart"/>
            <w:tcBorders>
              <w:top w:val="none" w:sz="0" w:space="0" w:color="auto"/>
              <w:left w:val="none" w:sz="0" w:space="0" w:color="auto"/>
              <w:right w:val="none" w:sz="0" w:space="0" w:color="auto"/>
            </w:tcBorders>
            <w:shd w:val="clear" w:color="auto" w:fill="auto"/>
            <w:vAlign w:val="center"/>
          </w:tcPr>
          <w:p w:rsidR="00CC28C5" w:rsidRPr="001A5CB5" w:rsidRDefault="00CC28C5" w:rsidP="00CC28C5">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rPr>
            </w:pPr>
            <w:r w:rsidRPr="001A5CB5">
              <w:rPr>
                <w:rFonts w:ascii="標楷體" w:eastAsia="標楷體" w:hAnsi="標楷體"/>
                <w:color w:val="auto"/>
              </w:rPr>
              <w:t>檢查內容</w:t>
            </w:r>
          </w:p>
        </w:tc>
        <w:tc>
          <w:tcPr>
            <w:tcW w:w="1352" w:type="pct"/>
            <w:gridSpan w:val="3"/>
            <w:tcBorders>
              <w:top w:val="none" w:sz="0" w:space="0" w:color="auto"/>
              <w:left w:val="none" w:sz="0" w:space="0" w:color="auto"/>
              <w:right w:val="none" w:sz="0" w:space="0" w:color="auto"/>
            </w:tcBorders>
            <w:shd w:val="clear" w:color="auto" w:fill="auto"/>
            <w:vAlign w:val="center"/>
          </w:tcPr>
          <w:p w:rsidR="00CC28C5" w:rsidRPr="001A5CB5" w:rsidRDefault="00CC28C5" w:rsidP="00CC28C5">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rPr>
            </w:pPr>
            <w:r w:rsidRPr="001A5CB5">
              <w:rPr>
                <w:rFonts w:ascii="標楷體" w:eastAsia="標楷體" w:hAnsi="標楷體"/>
                <w:color w:val="auto"/>
              </w:rPr>
              <w:t>檢查結果</w:t>
            </w:r>
          </w:p>
        </w:tc>
      </w:tr>
      <w:tr w:rsidR="001A5CB5" w:rsidRPr="001A5CB5" w:rsidTr="00497237">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vAlign w:val="center"/>
          </w:tcPr>
          <w:p w:rsidR="00CC28C5" w:rsidRPr="001A5CB5" w:rsidRDefault="00CC28C5" w:rsidP="00CC28C5">
            <w:pPr>
              <w:jc w:val="center"/>
              <w:rPr>
                <w:rFonts w:ascii="標楷體" w:eastAsia="標楷體" w:hAnsi="標楷體"/>
                <w:color w:val="auto"/>
              </w:rPr>
            </w:pPr>
          </w:p>
        </w:tc>
        <w:tc>
          <w:tcPr>
            <w:tcW w:w="353" w:type="pct"/>
            <w:vMerge/>
            <w:shd w:val="clear" w:color="auto" w:fill="auto"/>
            <w:vAlign w:val="center"/>
          </w:tcPr>
          <w:p w:rsidR="00CC28C5" w:rsidRPr="001A5CB5" w:rsidRDefault="00CC28C5" w:rsidP="00CC28C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2860" w:type="pct"/>
            <w:vMerge/>
            <w:shd w:val="clear" w:color="auto" w:fill="auto"/>
            <w:vAlign w:val="center"/>
          </w:tcPr>
          <w:p w:rsidR="00CC28C5" w:rsidRPr="001A5CB5" w:rsidRDefault="00CC28C5" w:rsidP="00CC28C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387" w:type="pct"/>
            <w:shd w:val="clear" w:color="auto" w:fill="auto"/>
            <w:vAlign w:val="center"/>
          </w:tcPr>
          <w:p w:rsidR="00CC28C5" w:rsidRPr="001A5CB5" w:rsidRDefault="00CC28C5" w:rsidP="00CC28C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安全</w:t>
            </w:r>
          </w:p>
        </w:tc>
        <w:tc>
          <w:tcPr>
            <w:tcW w:w="451" w:type="pct"/>
            <w:shd w:val="clear" w:color="auto" w:fill="auto"/>
            <w:vAlign w:val="center"/>
          </w:tcPr>
          <w:p w:rsidR="00CC28C5" w:rsidRPr="001A5CB5" w:rsidRDefault="00CC28C5" w:rsidP="00CC28C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不安全</w:t>
            </w:r>
          </w:p>
        </w:tc>
        <w:tc>
          <w:tcPr>
            <w:tcW w:w="514" w:type="pct"/>
            <w:shd w:val="clear" w:color="auto" w:fill="auto"/>
            <w:vAlign w:val="center"/>
          </w:tcPr>
          <w:p w:rsidR="00CC28C5" w:rsidRPr="001A5CB5" w:rsidRDefault="00CC28C5" w:rsidP="00CC28C5">
            <w:pPr>
              <w:ind w:rightChars="-44" w:right="-106"/>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改善規劃</w:t>
            </w:r>
          </w:p>
        </w:tc>
      </w:tr>
      <w:tr w:rsidR="001A5CB5" w:rsidRPr="001A5CB5" w:rsidTr="00497237">
        <w:trPr>
          <w:trHeight w:val="612"/>
        </w:trPr>
        <w:tc>
          <w:tcPr>
            <w:cnfStyle w:val="001000000000" w:firstRow="0" w:lastRow="0" w:firstColumn="1" w:lastColumn="0" w:oddVBand="0" w:evenVBand="0" w:oddHBand="0" w:evenHBand="0" w:firstRowFirstColumn="0" w:firstRowLastColumn="0" w:lastRowFirstColumn="0" w:lastRowLastColumn="0"/>
            <w:tcW w:w="435" w:type="pct"/>
            <w:vMerge w:val="restart"/>
            <w:tcBorders>
              <w:left w:val="none" w:sz="0" w:space="0" w:color="auto"/>
            </w:tcBorders>
            <w:shd w:val="clear" w:color="auto" w:fill="auto"/>
          </w:tcPr>
          <w:p w:rsidR="00CC28C5" w:rsidRPr="001A5CB5" w:rsidRDefault="00CC28C5" w:rsidP="00CC28C5">
            <w:pPr>
              <w:rPr>
                <w:rFonts w:ascii="標楷體" w:eastAsia="標楷體" w:hAnsi="標楷體"/>
                <w:color w:val="auto"/>
              </w:rPr>
            </w:pPr>
            <w:r w:rsidRPr="001A5CB5">
              <w:rPr>
                <w:rFonts w:ascii="標楷體" w:eastAsia="標楷體" w:hAnsi="標楷體"/>
                <w:color w:val="auto"/>
              </w:rPr>
              <w:t>教室窗戶</w:t>
            </w:r>
          </w:p>
        </w:tc>
        <w:tc>
          <w:tcPr>
            <w:tcW w:w="353"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1</w:t>
            </w:r>
          </w:p>
        </w:tc>
        <w:tc>
          <w:tcPr>
            <w:tcW w:w="2860"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確認教室有多少對外窗戶的窗外無陽</w:t>
            </w:r>
            <w:r w:rsidR="00DD154B" w:rsidRPr="001A5CB5">
              <w:rPr>
                <w:rFonts w:ascii="標楷體" w:eastAsia="標楷體" w:hAnsi="標楷體"/>
              </w:rPr>
              <w:t>臺</w:t>
            </w:r>
            <w:r w:rsidRPr="001A5CB5">
              <w:rPr>
                <w:rFonts w:ascii="標楷體" w:eastAsia="標楷體" w:hAnsi="標楷體"/>
              </w:rPr>
              <w:t>、露臺或緩衝空間</w:t>
            </w:r>
          </w:p>
        </w:tc>
        <w:tc>
          <w:tcPr>
            <w:tcW w:w="387"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1A5CB5" w:rsidRPr="001A5CB5" w:rsidTr="00497237">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2</w:t>
            </w:r>
          </w:p>
        </w:tc>
        <w:tc>
          <w:tcPr>
            <w:tcW w:w="2860" w:type="pct"/>
            <w:shd w:val="clear" w:color="auto" w:fill="auto"/>
          </w:tcPr>
          <w:p w:rsidR="007B766D"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窗</w:t>
            </w:r>
            <w:r w:rsidR="00DD154B" w:rsidRPr="001A5CB5">
              <w:rPr>
                <w:rFonts w:ascii="標楷體" w:eastAsia="標楷體" w:hAnsi="標楷體" w:hint="eastAsia"/>
              </w:rPr>
              <w:t>臺</w:t>
            </w:r>
            <w:r w:rsidRPr="001A5CB5">
              <w:rPr>
                <w:rFonts w:ascii="標楷體" w:eastAsia="標楷體" w:hAnsi="標楷體"/>
              </w:rPr>
              <w:t>高度是否足夠安全</w:t>
            </w:r>
            <w:r w:rsidR="007B766D">
              <w:rPr>
                <w:rFonts w:ascii="標楷體" w:eastAsia="標楷體" w:hAnsi="標楷體" w:hint="eastAsia"/>
              </w:rPr>
              <w:t>：</w:t>
            </w:r>
          </w:p>
          <w:p w:rsidR="007B766D" w:rsidRDefault="00CC28C5" w:rsidP="007B766D">
            <w:pPr>
              <w:ind w:left="562" w:hangingChars="234" w:hanging="562"/>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（1）國小、國中─基本：1-9F</w:t>
            </w:r>
            <w:r w:rsidRPr="001A5CB5">
              <w:rPr>
                <w:rFonts w:ascii="標楷體" w:eastAsia="標楷體" w:hAnsi="標楷體" w:cs="Cambria Math"/>
              </w:rPr>
              <w:t>≧</w:t>
            </w:r>
            <w:r w:rsidRPr="001A5CB5">
              <w:rPr>
                <w:rFonts w:ascii="標楷體" w:eastAsia="標楷體" w:hAnsi="標楷體"/>
              </w:rPr>
              <w:t>100cm；10F以上</w:t>
            </w:r>
            <w:r w:rsidRPr="001A5CB5">
              <w:rPr>
                <w:rFonts w:ascii="標楷體" w:eastAsia="標楷體" w:hAnsi="標楷體" w:cs="Cambria Math"/>
              </w:rPr>
              <w:t>≧</w:t>
            </w:r>
            <w:r w:rsidRPr="001A5CB5">
              <w:rPr>
                <w:rFonts w:ascii="標楷體" w:eastAsia="標楷體" w:hAnsi="標楷體"/>
              </w:rPr>
              <w:t>110cm</w:t>
            </w:r>
          </w:p>
          <w:p w:rsidR="00CC28C5" w:rsidRPr="001A5CB5" w:rsidRDefault="00CC28C5" w:rsidP="007B766D">
            <w:pPr>
              <w:ind w:left="562" w:hangingChars="234" w:hanging="562"/>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（2）</w:t>
            </w:r>
            <w:r w:rsidR="007B766D">
              <w:rPr>
                <w:rFonts w:ascii="標楷體" w:eastAsia="標楷體" w:hAnsi="標楷體" w:hint="eastAsia"/>
              </w:rPr>
              <w:t>高級中等學校以上</w:t>
            </w:r>
            <w:r w:rsidRPr="001A5CB5">
              <w:rPr>
                <w:rFonts w:ascii="標楷體" w:eastAsia="標楷體" w:hAnsi="標楷體"/>
              </w:rPr>
              <w:t>─基本：1-9F</w:t>
            </w:r>
            <w:r w:rsidRPr="001A5CB5">
              <w:rPr>
                <w:rFonts w:ascii="標楷體" w:eastAsia="標楷體" w:hAnsi="標楷體" w:cs="Cambria Math"/>
              </w:rPr>
              <w:t>≧</w:t>
            </w:r>
            <w:r w:rsidRPr="001A5CB5">
              <w:rPr>
                <w:rFonts w:ascii="標楷體" w:eastAsia="標楷體" w:hAnsi="標楷體"/>
              </w:rPr>
              <w:t>110cm；10F以上</w:t>
            </w:r>
            <w:r w:rsidRPr="001A5CB5">
              <w:rPr>
                <w:rFonts w:ascii="標楷體" w:eastAsia="標楷體" w:hAnsi="標楷體" w:cs="Cambria Math"/>
              </w:rPr>
              <w:t>≧</w:t>
            </w:r>
            <w:r w:rsidRPr="001A5CB5">
              <w:rPr>
                <w:rFonts w:ascii="標楷體" w:eastAsia="標楷體" w:hAnsi="標楷體"/>
              </w:rPr>
              <w:t>120cm</w:t>
            </w:r>
          </w:p>
        </w:tc>
        <w:tc>
          <w:tcPr>
            <w:tcW w:w="387"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1A5CB5" w:rsidRPr="001A5CB5" w:rsidTr="00497237">
        <w:trPr>
          <w:trHeight w:val="620"/>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3</w:t>
            </w:r>
          </w:p>
        </w:tc>
        <w:tc>
          <w:tcPr>
            <w:tcW w:w="2860"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「四樓含以上」建物窗</w:t>
            </w:r>
            <w:r w:rsidR="00DD154B" w:rsidRPr="001A5CB5">
              <w:rPr>
                <w:rFonts w:ascii="標楷體" w:eastAsia="標楷體" w:hAnsi="標楷體"/>
              </w:rPr>
              <w:t>臺</w:t>
            </w:r>
            <w:r w:rsidRPr="001A5CB5">
              <w:rPr>
                <w:rFonts w:ascii="標楷體" w:eastAsia="標楷體" w:hAnsi="標楷體"/>
              </w:rPr>
              <w:t>前有無放置可攀爬之物品（花盆、課桌椅、櫃子、書架等）</w:t>
            </w:r>
          </w:p>
        </w:tc>
        <w:tc>
          <w:tcPr>
            <w:tcW w:w="387"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1A5CB5" w:rsidRPr="001A5CB5" w:rsidTr="00497237">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4</w:t>
            </w:r>
          </w:p>
        </w:tc>
        <w:tc>
          <w:tcPr>
            <w:tcW w:w="2860"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「四樓含以上」建物窗</w:t>
            </w:r>
            <w:r w:rsidR="00DD154B" w:rsidRPr="001A5CB5">
              <w:rPr>
                <w:rFonts w:ascii="標楷體" w:eastAsia="標楷體" w:hAnsi="標楷體"/>
              </w:rPr>
              <w:t>臺</w:t>
            </w:r>
            <w:r w:rsidRPr="001A5CB5">
              <w:rPr>
                <w:rFonts w:ascii="標楷體" w:eastAsia="標楷體" w:hAnsi="標楷體"/>
              </w:rPr>
              <w:t>高度未達150公分之橫拉窗，是否開啟會超過20公分</w:t>
            </w:r>
          </w:p>
        </w:tc>
        <w:tc>
          <w:tcPr>
            <w:tcW w:w="387"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1A5CB5" w:rsidRPr="001A5CB5" w:rsidTr="00497237">
        <w:trPr>
          <w:trHeight w:val="620"/>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5</w:t>
            </w:r>
          </w:p>
        </w:tc>
        <w:tc>
          <w:tcPr>
            <w:tcW w:w="2860"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「四樓含以上」建物窗</w:t>
            </w:r>
            <w:r w:rsidR="00DD154B" w:rsidRPr="001A5CB5">
              <w:rPr>
                <w:rFonts w:ascii="標楷體" w:eastAsia="標楷體" w:hAnsi="標楷體"/>
              </w:rPr>
              <w:t>臺</w:t>
            </w:r>
            <w:r w:rsidRPr="001A5CB5">
              <w:rPr>
                <w:rFonts w:ascii="標楷體" w:eastAsia="標楷體" w:hAnsi="標楷體"/>
              </w:rPr>
              <w:t>高度未達150公分之推射窗，是否開啟會超過20公分</w:t>
            </w:r>
          </w:p>
        </w:tc>
        <w:tc>
          <w:tcPr>
            <w:tcW w:w="387"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1A5CB5" w:rsidRPr="001A5CB5" w:rsidTr="00497237">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435" w:type="pct"/>
            <w:vMerge w:val="restart"/>
            <w:tcBorders>
              <w:left w:val="none" w:sz="0" w:space="0" w:color="auto"/>
            </w:tcBorders>
            <w:shd w:val="clear" w:color="auto" w:fill="auto"/>
          </w:tcPr>
          <w:p w:rsidR="00CC28C5" w:rsidRPr="001A5CB5" w:rsidRDefault="00CC28C5" w:rsidP="00CC28C5">
            <w:pPr>
              <w:rPr>
                <w:rFonts w:ascii="標楷體" w:eastAsia="標楷體" w:hAnsi="標楷體"/>
                <w:color w:val="auto"/>
              </w:rPr>
            </w:pPr>
            <w:r w:rsidRPr="001A5CB5">
              <w:rPr>
                <w:rFonts w:ascii="標楷體" w:eastAsia="標楷體" w:hAnsi="標楷體"/>
                <w:color w:val="auto"/>
              </w:rPr>
              <w:t>陽（露）</w:t>
            </w:r>
            <w:r w:rsidR="00DD154B" w:rsidRPr="001A5CB5">
              <w:rPr>
                <w:rFonts w:ascii="標楷體" w:eastAsia="標楷體" w:hAnsi="標楷體" w:hint="eastAsia"/>
                <w:color w:val="auto"/>
              </w:rPr>
              <w:t>臺</w:t>
            </w:r>
          </w:p>
        </w:tc>
        <w:tc>
          <w:tcPr>
            <w:tcW w:w="353"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1</w:t>
            </w:r>
          </w:p>
        </w:tc>
        <w:tc>
          <w:tcPr>
            <w:tcW w:w="2860"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女兒牆高度是否足夠安全（基本高度同窗戶，但建議120cm以上）</w:t>
            </w:r>
          </w:p>
        </w:tc>
        <w:tc>
          <w:tcPr>
            <w:tcW w:w="387"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1A5CB5" w:rsidRPr="001A5CB5" w:rsidTr="00497237">
        <w:trPr>
          <w:trHeight w:val="602"/>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2</w:t>
            </w:r>
          </w:p>
        </w:tc>
        <w:tc>
          <w:tcPr>
            <w:tcW w:w="2860"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欄杆隔條是否過於容易攀爬（不宜為橫式、格式）</w:t>
            </w:r>
          </w:p>
        </w:tc>
        <w:tc>
          <w:tcPr>
            <w:tcW w:w="387"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1A5CB5" w:rsidRPr="001A5CB5" w:rsidTr="00497237">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3</w:t>
            </w:r>
          </w:p>
        </w:tc>
        <w:tc>
          <w:tcPr>
            <w:tcW w:w="2860"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欄杆間隔是否超過20cm</w:t>
            </w:r>
          </w:p>
        </w:tc>
        <w:tc>
          <w:tcPr>
            <w:tcW w:w="387"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1A5CB5" w:rsidRPr="001A5CB5" w:rsidTr="00497237">
        <w:trPr>
          <w:trHeight w:val="609"/>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4</w:t>
            </w:r>
          </w:p>
        </w:tc>
        <w:tc>
          <w:tcPr>
            <w:tcW w:w="2860"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欄杆底部與地面間隔是否高於15cm</w:t>
            </w:r>
          </w:p>
        </w:tc>
        <w:tc>
          <w:tcPr>
            <w:tcW w:w="387"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1A5CB5" w:rsidRPr="001A5CB5" w:rsidTr="00497237">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5</w:t>
            </w:r>
          </w:p>
        </w:tc>
        <w:tc>
          <w:tcPr>
            <w:tcW w:w="2860"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「四樓含以上」建物地面是否放置可攀爬之物品（花盆、課桌椅、櫃子等）</w:t>
            </w:r>
          </w:p>
        </w:tc>
        <w:tc>
          <w:tcPr>
            <w:tcW w:w="387"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1A5CB5" w:rsidRPr="001A5CB5" w:rsidTr="00497237">
        <w:trPr>
          <w:trHeight w:val="590"/>
        </w:trPr>
        <w:tc>
          <w:tcPr>
            <w:cnfStyle w:val="001000000000" w:firstRow="0" w:lastRow="0" w:firstColumn="1" w:lastColumn="0" w:oddVBand="0" w:evenVBand="0" w:oddHBand="0" w:evenHBand="0" w:firstRowFirstColumn="0" w:firstRowLastColumn="0" w:lastRowFirstColumn="0" w:lastRowLastColumn="0"/>
            <w:tcW w:w="435" w:type="pct"/>
            <w:vMerge w:val="restart"/>
            <w:tcBorders>
              <w:left w:val="none" w:sz="0" w:space="0" w:color="auto"/>
            </w:tcBorders>
            <w:shd w:val="clear" w:color="auto" w:fill="auto"/>
          </w:tcPr>
          <w:p w:rsidR="00CC28C5" w:rsidRPr="001A5CB5" w:rsidRDefault="00CC28C5" w:rsidP="00CC28C5">
            <w:pPr>
              <w:rPr>
                <w:rFonts w:ascii="標楷體" w:eastAsia="標楷體" w:hAnsi="標楷體"/>
                <w:color w:val="auto"/>
              </w:rPr>
            </w:pPr>
            <w:r w:rsidRPr="001A5CB5">
              <w:rPr>
                <w:rFonts w:ascii="標楷體" w:eastAsia="標楷體" w:hAnsi="標楷體"/>
                <w:color w:val="auto"/>
              </w:rPr>
              <w:t>公共樓梯</w:t>
            </w:r>
          </w:p>
        </w:tc>
        <w:tc>
          <w:tcPr>
            <w:tcW w:w="353"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1</w:t>
            </w:r>
          </w:p>
        </w:tc>
        <w:tc>
          <w:tcPr>
            <w:tcW w:w="2860"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樓梯、扶手及欄杆的縫隙是否超過20cm</w:t>
            </w:r>
          </w:p>
        </w:tc>
        <w:tc>
          <w:tcPr>
            <w:tcW w:w="387"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1A5CB5" w:rsidRPr="001A5CB5" w:rsidTr="0049723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2</w:t>
            </w:r>
          </w:p>
        </w:tc>
        <w:tc>
          <w:tcPr>
            <w:tcW w:w="2860"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樓梯與樓梯間的縫隙是否超過30cm</w:t>
            </w:r>
          </w:p>
        </w:tc>
        <w:tc>
          <w:tcPr>
            <w:tcW w:w="387"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1A5CB5" w:rsidRPr="001A5CB5" w:rsidTr="00497237">
        <w:trPr>
          <w:trHeight w:val="610"/>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3</w:t>
            </w:r>
          </w:p>
        </w:tc>
        <w:tc>
          <w:tcPr>
            <w:tcW w:w="2860"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梯間採光照明是否足夠</w:t>
            </w:r>
          </w:p>
        </w:tc>
        <w:tc>
          <w:tcPr>
            <w:tcW w:w="387"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1A5CB5" w:rsidRPr="001A5CB5" w:rsidTr="00497237">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4</w:t>
            </w:r>
          </w:p>
        </w:tc>
        <w:tc>
          <w:tcPr>
            <w:tcW w:w="2860"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樓梯兩旁挑空處上下是否有安全網</w:t>
            </w:r>
          </w:p>
        </w:tc>
        <w:tc>
          <w:tcPr>
            <w:tcW w:w="387"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1A5CB5" w:rsidRPr="001A5CB5" w:rsidTr="00497237">
        <w:trPr>
          <w:trHeight w:val="462"/>
        </w:trPr>
        <w:tc>
          <w:tcPr>
            <w:cnfStyle w:val="001000000000" w:firstRow="0" w:lastRow="0" w:firstColumn="1" w:lastColumn="0" w:oddVBand="0" w:evenVBand="0" w:oddHBand="0" w:evenHBand="0" w:firstRowFirstColumn="0" w:firstRowLastColumn="0" w:lastRowFirstColumn="0" w:lastRowLastColumn="0"/>
            <w:tcW w:w="435" w:type="pct"/>
            <w:vMerge w:val="restart"/>
            <w:tcBorders>
              <w:left w:val="none" w:sz="0" w:space="0" w:color="auto"/>
            </w:tcBorders>
            <w:shd w:val="clear" w:color="auto" w:fill="auto"/>
          </w:tcPr>
          <w:p w:rsidR="00CC28C5" w:rsidRPr="001A5CB5" w:rsidRDefault="00CC28C5" w:rsidP="00CC28C5">
            <w:pPr>
              <w:rPr>
                <w:rFonts w:ascii="標楷體" w:eastAsia="標楷體" w:hAnsi="標楷體"/>
                <w:color w:val="auto"/>
              </w:rPr>
            </w:pPr>
            <w:r w:rsidRPr="001A5CB5">
              <w:rPr>
                <w:rFonts w:ascii="標楷體" w:eastAsia="標楷體" w:hAnsi="標楷體"/>
                <w:color w:val="auto"/>
              </w:rPr>
              <w:t>頂樓</w:t>
            </w:r>
          </w:p>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1</w:t>
            </w:r>
          </w:p>
        </w:tc>
        <w:tc>
          <w:tcPr>
            <w:tcW w:w="2860"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女兒牆高度是否足夠安全（建議140-150cm；如有定期上鎖，可於該項次補充說明並免檢核）</w:t>
            </w:r>
          </w:p>
        </w:tc>
        <w:tc>
          <w:tcPr>
            <w:tcW w:w="387"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1A5CB5" w:rsidRPr="001A5CB5" w:rsidTr="00497237">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2</w:t>
            </w:r>
          </w:p>
        </w:tc>
        <w:tc>
          <w:tcPr>
            <w:tcW w:w="2860"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低女兒牆是否有加裝高度防護設備（欄杆、強化玻璃、防護網；如有定期上鎖，可於該項次補充說明並免檢核）</w:t>
            </w:r>
          </w:p>
        </w:tc>
        <w:tc>
          <w:tcPr>
            <w:tcW w:w="387"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1A5CB5" w:rsidRPr="001A5CB5" w:rsidTr="00497237">
        <w:trPr>
          <w:trHeight w:val="608"/>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3</w:t>
            </w:r>
          </w:p>
        </w:tc>
        <w:tc>
          <w:tcPr>
            <w:tcW w:w="2860"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女兒牆面或地面是否有可攀爬物品（如花盆）及設備（如管路）；如有定期上鎖，可於該項次補充說明並免檢核</w:t>
            </w:r>
          </w:p>
        </w:tc>
        <w:tc>
          <w:tcPr>
            <w:tcW w:w="387"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1A5CB5" w:rsidRPr="001A5CB5" w:rsidTr="00497237">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4</w:t>
            </w:r>
          </w:p>
        </w:tc>
        <w:tc>
          <w:tcPr>
            <w:tcW w:w="2860"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女兒牆是否設有警語或警示設備（如有定期上鎖，可於該項次補充說明並免檢核）</w:t>
            </w:r>
          </w:p>
        </w:tc>
        <w:tc>
          <w:tcPr>
            <w:tcW w:w="387"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1A5CB5" w:rsidRPr="001A5CB5" w:rsidTr="00497237">
        <w:trPr>
          <w:trHeight w:val="575"/>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5</w:t>
            </w:r>
          </w:p>
        </w:tc>
        <w:tc>
          <w:tcPr>
            <w:tcW w:w="2860"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頂樓出入口及平</w:t>
            </w:r>
            <w:r w:rsidR="00DD154B" w:rsidRPr="001A5CB5">
              <w:rPr>
                <w:rFonts w:ascii="標楷體" w:eastAsia="標楷體" w:hAnsi="標楷體"/>
              </w:rPr>
              <w:t>臺</w:t>
            </w:r>
            <w:r w:rsidRPr="001A5CB5">
              <w:rPr>
                <w:rFonts w:ascii="標楷體" w:eastAsia="標楷體" w:hAnsi="標楷體"/>
              </w:rPr>
              <w:t>是否有足夠照明設備（如有定期上鎖，可於該項次補充說明並免檢核）</w:t>
            </w:r>
          </w:p>
        </w:tc>
        <w:tc>
          <w:tcPr>
            <w:tcW w:w="387"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1A5CB5" w:rsidRPr="001A5CB5" w:rsidTr="0049723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6</w:t>
            </w:r>
          </w:p>
        </w:tc>
        <w:tc>
          <w:tcPr>
            <w:tcW w:w="2860"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頂樓出入口是否有監測設備（監視器、感應器、警鈴、感應鎖；如有定期上鎖，可於該項次補充說明並免檢核）</w:t>
            </w:r>
          </w:p>
        </w:tc>
        <w:tc>
          <w:tcPr>
            <w:tcW w:w="387"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1A5CB5" w:rsidRPr="001A5CB5" w:rsidTr="00497237">
        <w:trPr>
          <w:trHeight w:val="566"/>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7</w:t>
            </w:r>
          </w:p>
        </w:tc>
        <w:tc>
          <w:tcPr>
            <w:tcW w:w="2860"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頂樓出入口進出是否裝設開啟警報，並連接至警衛室（如有定期上鎖，可於該項次補充說明並免檢核）</w:t>
            </w:r>
          </w:p>
        </w:tc>
        <w:tc>
          <w:tcPr>
            <w:tcW w:w="387"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1A5CB5" w:rsidRPr="001A5CB5" w:rsidTr="00497237">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8</w:t>
            </w:r>
          </w:p>
        </w:tc>
        <w:tc>
          <w:tcPr>
            <w:tcW w:w="2860"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頂樓突出建物（水塔平</w:t>
            </w:r>
            <w:r w:rsidR="00DD154B" w:rsidRPr="001A5CB5">
              <w:rPr>
                <w:rFonts w:ascii="標楷體" w:eastAsia="標楷體" w:hAnsi="標楷體"/>
              </w:rPr>
              <w:t>臺</w:t>
            </w:r>
            <w:r w:rsidRPr="001A5CB5">
              <w:rPr>
                <w:rFonts w:ascii="標楷體" w:eastAsia="標楷體" w:hAnsi="標楷體"/>
              </w:rPr>
              <w:t>、電梯平</w:t>
            </w:r>
            <w:r w:rsidR="00DD154B" w:rsidRPr="001A5CB5">
              <w:rPr>
                <w:rFonts w:ascii="標楷體" w:eastAsia="標楷體" w:hAnsi="標楷體"/>
              </w:rPr>
              <w:t>臺</w:t>
            </w:r>
            <w:r w:rsidRPr="001A5CB5">
              <w:rPr>
                <w:rFonts w:ascii="標楷體" w:eastAsia="標楷體" w:hAnsi="標楷體"/>
              </w:rPr>
              <w:t>）工作樓梯是否加鎖管制（如有定期上鎖，可於該項次補充說明並免檢核）</w:t>
            </w:r>
          </w:p>
        </w:tc>
        <w:tc>
          <w:tcPr>
            <w:tcW w:w="387"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1A5CB5" w:rsidRPr="001A5CB5" w:rsidTr="00497237">
        <w:trPr>
          <w:trHeight w:val="736"/>
        </w:trPr>
        <w:tc>
          <w:tcPr>
            <w:cnfStyle w:val="001000000000" w:firstRow="0" w:lastRow="0" w:firstColumn="1" w:lastColumn="0" w:oddVBand="0" w:evenVBand="0" w:oddHBand="0" w:evenHBand="0" w:firstRowFirstColumn="0" w:firstRowLastColumn="0" w:lastRowFirstColumn="0" w:lastRowLastColumn="0"/>
            <w:tcW w:w="435" w:type="pct"/>
            <w:vMerge w:val="restart"/>
            <w:tcBorders>
              <w:left w:val="none" w:sz="0" w:space="0" w:color="auto"/>
            </w:tcBorders>
            <w:shd w:val="clear" w:color="auto" w:fill="auto"/>
          </w:tcPr>
          <w:p w:rsidR="00CC28C5" w:rsidRPr="001A5CB5" w:rsidRDefault="00CC28C5" w:rsidP="00CC28C5">
            <w:pPr>
              <w:rPr>
                <w:rFonts w:ascii="標楷體" w:eastAsia="標楷體" w:hAnsi="標楷體"/>
                <w:b w:val="0"/>
                <w:bCs w:val="0"/>
                <w:color w:val="auto"/>
              </w:rPr>
            </w:pPr>
            <w:r w:rsidRPr="001A5CB5">
              <w:rPr>
                <w:rFonts w:ascii="標楷體" w:eastAsia="標楷體" w:hAnsi="標楷體"/>
                <w:color w:val="auto"/>
              </w:rPr>
              <w:t>公共設施及空</w:t>
            </w:r>
          </w:p>
          <w:p w:rsidR="00CC28C5" w:rsidRPr="001A5CB5" w:rsidRDefault="00CC28C5" w:rsidP="00CC28C5">
            <w:pPr>
              <w:rPr>
                <w:rFonts w:ascii="標楷體" w:eastAsia="標楷體" w:hAnsi="標楷體"/>
                <w:b w:val="0"/>
                <w:bCs w:val="0"/>
                <w:color w:val="auto"/>
              </w:rPr>
            </w:pPr>
            <w:r w:rsidRPr="001A5CB5">
              <w:rPr>
                <w:rFonts w:ascii="標楷體" w:eastAsia="標楷體" w:hAnsi="標楷體"/>
                <w:color w:val="auto"/>
              </w:rPr>
              <w:t>間</w:t>
            </w:r>
          </w:p>
        </w:tc>
        <w:tc>
          <w:tcPr>
            <w:tcW w:w="353"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1</w:t>
            </w:r>
          </w:p>
        </w:tc>
        <w:tc>
          <w:tcPr>
            <w:tcW w:w="2860"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公共空間挑高處（大廳挑高、中庭挑高、天井等有三公尺以上高地落差之空間）是否有防護網</w:t>
            </w:r>
          </w:p>
        </w:tc>
        <w:tc>
          <w:tcPr>
            <w:tcW w:w="387"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1A5CB5" w:rsidRPr="001A5CB5" w:rsidTr="00497237">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b w:val="0"/>
                <w:bCs w:val="0"/>
                <w:color w:val="auto"/>
              </w:rPr>
            </w:pPr>
          </w:p>
        </w:tc>
        <w:tc>
          <w:tcPr>
            <w:tcW w:w="353"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2</w:t>
            </w:r>
          </w:p>
        </w:tc>
        <w:tc>
          <w:tcPr>
            <w:tcW w:w="2860"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公共空間挑高處相鄰之平</w:t>
            </w:r>
            <w:r w:rsidR="00DD154B" w:rsidRPr="001A5CB5">
              <w:rPr>
                <w:rFonts w:ascii="標楷體" w:eastAsia="標楷體" w:hAnsi="標楷體"/>
              </w:rPr>
              <w:t>臺</w:t>
            </w:r>
            <w:r w:rsidRPr="001A5CB5">
              <w:rPr>
                <w:rFonts w:ascii="標楷體" w:eastAsia="標楷體" w:hAnsi="標楷體"/>
              </w:rPr>
              <w:t>及窗戶是否有安全措施</w:t>
            </w:r>
          </w:p>
        </w:tc>
        <w:tc>
          <w:tcPr>
            <w:tcW w:w="387"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1A5CB5" w:rsidRPr="001A5CB5" w:rsidTr="00497237">
        <w:trPr>
          <w:trHeight w:val="20"/>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b w:val="0"/>
                <w:bCs w:val="0"/>
                <w:color w:val="auto"/>
              </w:rPr>
            </w:pPr>
          </w:p>
        </w:tc>
        <w:tc>
          <w:tcPr>
            <w:tcW w:w="353"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3</w:t>
            </w:r>
          </w:p>
        </w:tc>
        <w:tc>
          <w:tcPr>
            <w:tcW w:w="2860"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公共設施及空間較陰暗或隱密之處，是否有妥善設置門禁管制</w:t>
            </w:r>
          </w:p>
        </w:tc>
        <w:tc>
          <w:tcPr>
            <w:tcW w:w="387"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1A5CB5" w:rsidRPr="001A5CB5" w:rsidTr="0049723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435" w:type="pct"/>
            <w:vMerge w:val="restart"/>
            <w:tcBorders>
              <w:left w:val="none" w:sz="0" w:space="0" w:color="auto"/>
            </w:tcBorders>
            <w:shd w:val="clear" w:color="auto" w:fill="auto"/>
          </w:tcPr>
          <w:p w:rsidR="00CC28C5" w:rsidRPr="001A5CB5" w:rsidRDefault="00CC28C5" w:rsidP="00CC28C5">
            <w:pPr>
              <w:rPr>
                <w:rFonts w:ascii="標楷體" w:eastAsia="標楷體" w:hAnsi="標楷體"/>
                <w:color w:val="auto"/>
              </w:rPr>
            </w:pPr>
            <w:r w:rsidRPr="001A5CB5">
              <w:rPr>
                <w:rFonts w:ascii="標楷體" w:eastAsia="標楷體" w:hAnsi="標楷體"/>
                <w:color w:val="auto"/>
              </w:rPr>
              <w:t>學校管理</w:t>
            </w:r>
          </w:p>
        </w:tc>
        <w:tc>
          <w:tcPr>
            <w:tcW w:w="353"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1</w:t>
            </w:r>
          </w:p>
        </w:tc>
        <w:tc>
          <w:tcPr>
            <w:tcW w:w="2860"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學校所聘請之管理或保全人員是否熟知各項安全設備</w:t>
            </w:r>
          </w:p>
        </w:tc>
        <w:tc>
          <w:tcPr>
            <w:tcW w:w="387"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1A5CB5" w:rsidRPr="001A5CB5" w:rsidTr="00497237">
        <w:trPr>
          <w:trHeight w:val="585"/>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2</w:t>
            </w:r>
          </w:p>
        </w:tc>
        <w:tc>
          <w:tcPr>
            <w:tcW w:w="2860"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管理或保全人員是否熟知緊急網路電話（警消等）</w:t>
            </w:r>
          </w:p>
        </w:tc>
        <w:tc>
          <w:tcPr>
            <w:tcW w:w="387"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1A5CB5" w:rsidRPr="001A5CB5" w:rsidTr="00497237">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3</w:t>
            </w:r>
          </w:p>
        </w:tc>
        <w:tc>
          <w:tcPr>
            <w:tcW w:w="2860"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管理或保全人員是否受過緊急應變及自殺防治守門人訓練（學校辦理自殺守門人訓練課程時應納入校內保全人員共同參訓）</w:t>
            </w:r>
          </w:p>
        </w:tc>
        <w:tc>
          <w:tcPr>
            <w:tcW w:w="387"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1A5CB5" w:rsidRPr="001A5CB5" w:rsidTr="00497237">
        <w:trPr>
          <w:trHeight w:val="564"/>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4</w:t>
            </w:r>
          </w:p>
        </w:tc>
        <w:tc>
          <w:tcPr>
            <w:tcW w:w="2860"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A5CB5">
              <w:rPr>
                <w:rFonts w:ascii="標楷體" w:eastAsia="標楷體" w:hAnsi="標楷體"/>
              </w:rPr>
              <w:t>學校相關人員（含保全人員）是否能接獲師生求助並主動協助異常安全事件</w:t>
            </w:r>
          </w:p>
        </w:tc>
        <w:tc>
          <w:tcPr>
            <w:tcW w:w="387"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1A5CB5" w:rsidRPr="001A5CB5" w:rsidTr="0049723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5</w:t>
            </w:r>
          </w:p>
        </w:tc>
        <w:tc>
          <w:tcPr>
            <w:tcW w:w="2860"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A5CB5">
              <w:rPr>
                <w:rFonts w:ascii="標楷體" w:eastAsia="標楷體" w:hAnsi="標楷體"/>
              </w:rPr>
              <w:t>是否訂有緊急事件應變流程，供師生及保全人員參考</w:t>
            </w:r>
          </w:p>
        </w:tc>
        <w:tc>
          <w:tcPr>
            <w:tcW w:w="387"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1A5CB5" w:rsidRPr="001A5CB5" w:rsidTr="00497237">
        <w:trPr>
          <w:trHeight w:val="295"/>
        </w:trPr>
        <w:tc>
          <w:tcPr>
            <w:cnfStyle w:val="001000000000" w:firstRow="0" w:lastRow="0" w:firstColumn="1" w:lastColumn="0" w:oddVBand="0" w:evenVBand="0" w:oddHBand="0" w:evenHBand="0" w:firstRowFirstColumn="0" w:firstRowLastColumn="0" w:lastRowFirstColumn="0" w:lastRowLastColumn="0"/>
            <w:tcW w:w="435" w:type="pct"/>
            <w:tcBorders>
              <w:left w:val="none" w:sz="0" w:space="0" w:color="auto"/>
              <w:bottom w:val="none" w:sz="0" w:space="0" w:color="auto"/>
            </w:tcBorders>
            <w:shd w:val="clear" w:color="auto" w:fill="auto"/>
          </w:tcPr>
          <w:p w:rsidR="00CC28C5" w:rsidRPr="001A5CB5" w:rsidRDefault="00CC28C5" w:rsidP="00CC28C5">
            <w:pPr>
              <w:rPr>
                <w:rFonts w:ascii="標楷體" w:eastAsia="標楷體" w:hAnsi="標楷體"/>
                <w:color w:val="auto"/>
              </w:rPr>
            </w:pPr>
          </w:p>
        </w:tc>
        <w:tc>
          <w:tcPr>
            <w:tcW w:w="353"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2860"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b/>
                <w:bCs/>
              </w:rPr>
            </w:pPr>
            <w:r w:rsidRPr="001A5CB5">
              <w:rPr>
                <w:rFonts w:ascii="標楷體" w:eastAsia="標楷體" w:hAnsi="標楷體"/>
                <w:b/>
                <w:bCs/>
              </w:rPr>
              <w:t>相關檢查內容依需要進行調整</w:t>
            </w:r>
          </w:p>
        </w:tc>
        <w:tc>
          <w:tcPr>
            <w:tcW w:w="387"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CC28C5" w:rsidRPr="001A5CB5" w:rsidRDefault="00CC28C5" w:rsidP="00CC28C5">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bl>
    <w:p w:rsidR="00CC28C5" w:rsidRPr="001A5CB5" w:rsidRDefault="00CC28C5" w:rsidP="00497237">
      <w:pPr>
        <w:rPr>
          <w:rFonts w:ascii="標楷體" w:eastAsia="標楷體" w:hAnsi="標楷體"/>
        </w:rPr>
      </w:pPr>
    </w:p>
    <w:sectPr w:rsidR="00CC28C5" w:rsidRPr="001A5CB5" w:rsidSect="0039139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DB3" w:rsidRDefault="00EF7DB3">
      <w:r>
        <w:separator/>
      </w:r>
    </w:p>
  </w:endnote>
  <w:endnote w:type="continuationSeparator" w:id="0">
    <w:p w:rsidR="00EF7DB3" w:rsidRDefault="00EF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微軟正黑體"/>
    <w:charset w:val="88"/>
    <w:family w:val="auto"/>
    <w:pitch w:val="variable"/>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942663"/>
      <w:docPartObj>
        <w:docPartGallery w:val="Page Numbers (Bottom of Page)"/>
        <w:docPartUnique/>
      </w:docPartObj>
    </w:sdtPr>
    <w:sdtEndPr/>
    <w:sdtContent>
      <w:p w:rsidR="003C18F3" w:rsidRDefault="003C18F3" w:rsidP="00CC28C5">
        <w:pPr>
          <w:pStyle w:val="a3"/>
          <w:jc w:val="center"/>
        </w:pPr>
        <w:r>
          <w:fldChar w:fldCharType="begin"/>
        </w:r>
        <w:r>
          <w:instrText>PAGE   \* MERGEFORMAT</w:instrText>
        </w:r>
        <w:r>
          <w:fldChar w:fldCharType="separate"/>
        </w:r>
        <w:r w:rsidR="00DC3CDA" w:rsidRPr="00DC3CDA">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DB3" w:rsidRDefault="00EF7DB3">
      <w:r>
        <w:separator/>
      </w:r>
    </w:p>
  </w:footnote>
  <w:footnote w:type="continuationSeparator" w:id="0">
    <w:p w:rsidR="00EF7DB3" w:rsidRDefault="00EF7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7423B"/>
    <w:multiLevelType w:val="hybridMultilevel"/>
    <w:tmpl w:val="AF8CFA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B06DF8"/>
    <w:multiLevelType w:val="hybridMultilevel"/>
    <w:tmpl w:val="7BEC757A"/>
    <w:lvl w:ilvl="0" w:tplc="04090015">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
    <w:nsid w:val="16B309E1"/>
    <w:multiLevelType w:val="hybridMultilevel"/>
    <w:tmpl w:val="DF50BDD4"/>
    <w:lvl w:ilvl="0" w:tplc="04090015">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nsid w:val="16FB46F5"/>
    <w:multiLevelType w:val="hybridMultilevel"/>
    <w:tmpl w:val="65E0B6C4"/>
    <w:lvl w:ilvl="0" w:tplc="FFFFFFFF">
      <w:start w:val="1"/>
      <w:numFmt w:val="taiwaneseCountingThousand"/>
      <w:lvlText w:val="(%1)"/>
      <w:lvlJc w:val="left"/>
      <w:pPr>
        <w:ind w:left="784" w:hanging="50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nsid w:val="1B37333A"/>
    <w:multiLevelType w:val="hybridMultilevel"/>
    <w:tmpl w:val="9EF6EFEA"/>
    <w:lvl w:ilvl="0" w:tplc="FFFFFFFF">
      <w:start w:val="1"/>
      <w:numFmt w:val="taiwaneseCountingThousand"/>
      <w:lvlText w:val="(%1)"/>
      <w:lvlJc w:val="left"/>
      <w:pPr>
        <w:ind w:left="784" w:hanging="50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nsid w:val="1BE60491"/>
    <w:multiLevelType w:val="hybridMultilevel"/>
    <w:tmpl w:val="CBD8B102"/>
    <w:lvl w:ilvl="0" w:tplc="FFFFFFFF">
      <w:start w:val="1"/>
      <w:numFmt w:val="taiwaneseCountingThousand"/>
      <w:lvlText w:val="(%1)"/>
      <w:lvlJc w:val="left"/>
      <w:pPr>
        <w:ind w:left="720" w:hanging="480"/>
      </w:pPr>
      <w:rPr>
        <w:rFonts w:hint="eastAsia"/>
      </w:rPr>
    </w:lvl>
    <w:lvl w:ilvl="1" w:tplc="FFFFFFFF">
      <w:start w:val="1"/>
      <w:numFmt w:val="decimal"/>
      <w:lvlText w:val="%2."/>
      <w:lvlJc w:val="left"/>
      <w:pPr>
        <w:ind w:left="1200" w:hanging="480"/>
      </w:pPr>
      <w:rPr>
        <w:rFonts w:hint="eastAsia"/>
        <w:color w:val="auto"/>
      </w:rPr>
    </w:lvl>
    <w:lvl w:ilvl="2" w:tplc="FFFFFFFF">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6">
    <w:nsid w:val="20436166"/>
    <w:multiLevelType w:val="hybridMultilevel"/>
    <w:tmpl w:val="65E0B6C4"/>
    <w:lvl w:ilvl="0" w:tplc="FFFFFFFF">
      <w:start w:val="1"/>
      <w:numFmt w:val="taiwaneseCountingThousand"/>
      <w:lvlText w:val="(%1)"/>
      <w:lvlJc w:val="left"/>
      <w:pPr>
        <w:ind w:left="784" w:hanging="50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nsid w:val="24C55A63"/>
    <w:multiLevelType w:val="hybridMultilevel"/>
    <w:tmpl w:val="7BEC757A"/>
    <w:lvl w:ilvl="0" w:tplc="04090015">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
    <w:nsid w:val="30D91FDA"/>
    <w:multiLevelType w:val="hybridMultilevel"/>
    <w:tmpl w:val="65E0B6C4"/>
    <w:lvl w:ilvl="0" w:tplc="FFFFFFFF">
      <w:start w:val="1"/>
      <w:numFmt w:val="taiwaneseCountingThousand"/>
      <w:lvlText w:val="(%1)"/>
      <w:lvlJc w:val="left"/>
      <w:pPr>
        <w:ind w:left="784" w:hanging="50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nsid w:val="32CE51E2"/>
    <w:multiLevelType w:val="hybridMultilevel"/>
    <w:tmpl w:val="CC9C1566"/>
    <w:lvl w:ilvl="0" w:tplc="04090015">
      <w:start w:val="1"/>
      <w:numFmt w:val="taiwaneseCountingThousand"/>
      <w:lvlText w:val="%1、"/>
      <w:lvlJc w:val="left"/>
      <w:pPr>
        <w:ind w:left="480" w:hanging="480"/>
      </w:pPr>
    </w:lvl>
    <w:lvl w:ilvl="1" w:tplc="F4DE9B28">
      <w:start w:val="1"/>
      <w:numFmt w:val="taiwaneseCountingThousand"/>
      <w:lvlText w:val="(%2) "/>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31C648A"/>
    <w:multiLevelType w:val="hybridMultilevel"/>
    <w:tmpl w:val="65E0B6C4"/>
    <w:lvl w:ilvl="0" w:tplc="FFFFFFFF">
      <w:start w:val="1"/>
      <w:numFmt w:val="taiwaneseCountingThousand"/>
      <w:lvlText w:val="(%1)"/>
      <w:lvlJc w:val="left"/>
      <w:pPr>
        <w:ind w:left="784" w:hanging="50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nsid w:val="3A3E09E1"/>
    <w:multiLevelType w:val="hybridMultilevel"/>
    <w:tmpl w:val="4B7AF07C"/>
    <w:lvl w:ilvl="0" w:tplc="393AC9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A339D3"/>
    <w:multiLevelType w:val="hybridMultilevel"/>
    <w:tmpl w:val="1D467764"/>
    <w:lvl w:ilvl="0" w:tplc="FFFFFFFF">
      <w:start w:val="1"/>
      <w:numFmt w:val="taiwaneseCountingThousand"/>
      <w:lvlText w:val="%1、"/>
      <w:lvlJc w:val="left"/>
      <w:pPr>
        <w:ind w:left="480" w:hanging="480"/>
      </w:pPr>
    </w:lvl>
    <w:lvl w:ilvl="1" w:tplc="FFFFFFFF">
      <w:start w:val="1"/>
      <w:numFmt w:val="ideographTraditional"/>
      <w:lvlText w:val="%2、"/>
      <w:lvlJc w:val="left"/>
      <w:pPr>
        <w:ind w:left="960" w:hanging="480"/>
      </w:pPr>
      <w:rPr>
        <w:lang w:val="en-US"/>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nsid w:val="45173D47"/>
    <w:multiLevelType w:val="hybridMultilevel"/>
    <w:tmpl w:val="1EE20AE6"/>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4">
    <w:nsid w:val="48F80414"/>
    <w:multiLevelType w:val="hybridMultilevel"/>
    <w:tmpl w:val="CBD8B102"/>
    <w:lvl w:ilvl="0" w:tplc="FFFFFFFF">
      <w:start w:val="1"/>
      <w:numFmt w:val="taiwaneseCountingThousand"/>
      <w:lvlText w:val="(%1)"/>
      <w:lvlJc w:val="left"/>
      <w:pPr>
        <w:ind w:left="720" w:hanging="480"/>
      </w:pPr>
      <w:rPr>
        <w:rFonts w:hint="eastAsia"/>
      </w:rPr>
    </w:lvl>
    <w:lvl w:ilvl="1" w:tplc="FFFFFFFF">
      <w:start w:val="1"/>
      <w:numFmt w:val="decimal"/>
      <w:lvlText w:val="%2."/>
      <w:lvlJc w:val="left"/>
      <w:pPr>
        <w:ind w:left="1200" w:hanging="480"/>
      </w:pPr>
      <w:rPr>
        <w:rFonts w:hint="eastAsia"/>
        <w:color w:val="auto"/>
      </w:rPr>
    </w:lvl>
    <w:lvl w:ilvl="2" w:tplc="FFFFFFFF">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5">
    <w:nsid w:val="50B03E0C"/>
    <w:multiLevelType w:val="hybridMultilevel"/>
    <w:tmpl w:val="EB025962"/>
    <w:lvl w:ilvl="0" w:tplc="FFFFFFFF">
      <w:start w:val="1"/>
      <w:numFmt w:val="taiwaneseCountingThousand"/>
      <w:lvlText w:val="%1、"/>
      <w:lvlJc w:val="left"/>
      <w:pPr>
        <w:ind w:left="480" w:hanging="480"/>
      </w:pPr>
      <w:rPr>
        <w:rFonts w:hint="eastAsia"/>
      </w:rPr>
    </w:lvl>
    <w:lvl w:ilvl="1" w:tplc="FFFFFFFF">
      <w:start w:val="1"/>
      <w:numFmt w:val="ideographTraditional"/>
      <w:lvlText w:val="%2、"/>
      <w:lvlJc w:val="left"/>
      <w:pPr>
        <w:ind w:left="480" w:hanging="480"/>
      </w:pPr>
    </w:lvl>
    <w:lvl w:ilvl="2" w:tplc="FFFFFFFF">
      <w:start w:val="1"/>
      <w:numFmt w:val="lowerRoman"/>
      <w:lvlText w:val="%3."/>
      <w:lvlJc w:val="right"/>
      <w:pPr>
        <w:ind w:left="960" w:hanging="480"/>
      </w:pPr>
    </w:lvl>
    <w:lvl w:ilvl="3" w:tplc="FFFFFFFF" w:tentative="1">
      <w:start w:val="1"/>
      <w:numFmt w:val="decimal"/>
      <w:lvlText w:val="%4."/>
      <w:lvlJc w:val="left"/>
      <w:pPr>
        <w:ind w:left="1440" w:hanging="480"/>
      </w:pPr>
    </w:lvl>
    <w:lvl w:ilvl="4" w:tplc="FFFFFFFF" w:tentative="1">
      <w:start w:val="1"/>
      <w:numFmt w:val="ideographTraditional"/>
      <w:lvlText w:val="%5、"/>
      <w:lvlJc w:val="left"/>
      <w:pPr>
        <w:ind w:left="1920" w:hanging="480"/>
      </w:pPr>
    </w:lvl>
    <w:lvl w:ilvl="5" w:tplc="FFFFFFFF" w:tentative="1">
      <w:start w:val="1"/>
      <w:numFmt w:val="lowerRoman"/>
      <w:lvlText w:val="%6."/>
      <w:lvlJc w:val="right"/>
      <w:pPr>
        <w:ind w:left="2400" w:hanging="480"/>
      </w:pPr>
    </w:lvl>
    <w:lvl w:ilvl="6" w:tplc="FFFFFFFF" w:tentative="1">
      <w:start w:val="1"/>
      <w:numFmt w:val="decimal"/>
      <w:lvlText w:val="%7."/>
      <w:lvlJc w:val="left"/>
      <w:pPr>
        <w:ind w:left="2880" w:hanging="480"/>
      </w:pPr>
    </w:lvl>
    <w:lvl w:ilvl="7" w:tplc="FFFFFFFF" w:tentative="1">
      <w:start w:val="1"/>
      <w:numFmt w:val="ideographTraditional"/>
      <w:lvlText w:val="%8、"/>
      <w:lvlJc w:val="left"/>
      <w:pPr>
        <w:ind w:left="3360" w:hanging="480"/>
      </w:pPr>
    </w:lvl>
    <w:lvl w:ilvl="8" w:tplc="FFFFFFFF" w:tentative="1">
      <w:start w:val="1"/>
      <w:numFmt w:val="lowerRoman"/>
      <w:lvlText w:val="%9."/>
      <w:lvlJc w:val="right"/>
      <w:pPr>
        <w:ind w:left="3840" w:hanging="480"/>
      </w:pPr>
    </w:lvl>
  </w:abstractNum>
  <w:abstractNum w:abstractNumId="16">
    <w:nsid w:val="5B631DE5"/>
    <w:multiLevelType w:val="hybridMultilevel"/>
    <w:tmpl w:val="9EF6EFEA"/>
    <w:lvl w:ilvl="0" w:tplc="FFFFFFFF">
      <w:start w:val="1"/>
      <w:numFmt w:val="taiwaneseCountingThousand"/>
      <w:lvlText w:val="(%1)"/>
      <w:lvlJc w:val="left"/>
      <w:pPr>
        <w:ind w:left="784" w:hanging="50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nsid w:val="782F7963"/>
    <w:multiLevelType w:val="hybridMultilevel"/>
    <w:tmpl w:val="84E00C70"/>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361C43E2">
      <w:start w:val="1"/>
      <w:numFmt w:val="taiwaneseCountingThousand"/>
      <w:suff w:val="space"/>
      <w:lvlText w:val="（%3）"/>
      <w:lvlJc w:val="left"/>
      <w:pPr>
        <w:ind w:left="3032" w:hanging="480"/>
      </w:pPr>
      <w:rPr>
        <w:rFonts w:ascii="標楷體" w:eastAsia="標楷體" w:hAnsi="標楷體" w:cs="Times New Roman"/>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nsid w:val="7D5B6F77"/>
    <w:multiLevelType w:val="hybridMultilevel"/>
    <w:tmpl w:val="4A10A574"/>
    <w:lvl w:ilvl="0" w:tplc="E646D1F6">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8"/>
  </w:num>
  <w:num w:numId="3">
    <w:abstractNumId w:val="11"/>
  </w:num>
  <w:num w:numId="4">
    <w:abstractNumId w:val="15"/>
  </w:num>
  <w:num w:numId="5">
    <w:abstractNumId w:val="5"/>
  </w:num>
  <w:num w:numId="6">
    <w:abstractNumId w:val="17"/>
  </w:num>
  <w:num w:numId="7">
    <w:abstractNumId w:val="13"/>
  </w:num>
  <w:num w:numId="8">
    <w:abstractNumId w:val="16"/>
  </w:num>
  <w:num w:numId="9">
    <w:abstractNumId w:val="4"/>
  </w:num>
  <w:num w:numId="10">
    <w:abstractNumId w:val="12"/>
  </w:num>
  <w:num w:numId="11">
    <w:abstractNumId w:val="9"/>
  </w:num>
  <w:num w:numId="12">
    <w:abstractNumId w:val="8"/>
  </w:num>
  <w:num w:numId="13">
    <w:abstractNumId w:val="14"/>
  </w:num>
  <w:num w:numId="14">
    <w:abstractNumId w:val="10"/>
  </w:num>
  <w:num w:numId="15">
    <w:abstractNumId w:val="3"/>
  </w:num>
  <w:num w:numId="16">
    <w:abstractNumId w:val="6"/>
  </w:num>
  <w:num w:numId="17">
    <w:abstractNumId w:val="7"/>
  </w:num>
  <w:num w:numId="18">
    <w:abstractNumId w:val="1"/>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8C5"/>
    <w:rsid w:val="00002A67"/>
    <w:rsid w:val="00005F36"/>
    <w:rsid w:val="00045219"/>
    <w:rsid w:val="000A0E06"/>
    <w:rsid w:val="000C1EA7"/>
    <w:rsid w:val="000D7EB5"/>
    <w:rsid w:val="000E2D3C"/>
    <w:rsid w:val="00110447"/>
    <w:rsid w:val="0012403C"/>
    <w:rsid w:val="00184934"/>
    <w:rsid w:val="001A5CB5"/>
    <w:rsid w:val="001F153C"/>
    <w:rsid w:val="00211E22"/>
    <w:rsid w:val="00211EA1"/>
    <w:rsid w:val="002173C9"/>
    <w:rsid w:val="00244ED3"/>
    <w:rsid w:val="00253AE2"/>
    <w:rsid w:val="00283076"/>
    <w:rsid w:val="002F1CD6"/>
    <w:rsid w:val="002F3F23"/>
    <w:rsid w:val="002F5C52"/>
    <w:rsid w:val="00306E62"/>
    <w:rsid w:val="00316551"/>
    <w:rsid w:val="003226C8"/>
    <w:rsid w:val="00324F1B"/>
    <w:rsid w:val="003330C3"/>
    <w:rsid w:val="00362D1B"/>
    <w:rsid w:val="00391399"/>
    <w:rsid w:val="003C016E"/>
    <w:rsid w:val="003C18F3"/>
    <w:rsid w:val="003D021C"/>
    <w:rsid w:val="003F7D51"/>
    <w:rsid w:val="00420A9F"/>
    <w:rsid w:val="00471F12"/>
    <w:rsid w:val="00497237"/>
    <w:rsid w:val="004A760A"/>
    <w:rsid w:val="004A764D"/>
    <w:rsid w:val="004B6040"/>
    <w:rsid w:val="004C6804"/>
    <w:rsid w:val="004E461D"/>
    <w:rsid w:val="004F300B"/>
    <w:rsid w:val="004F5FAA"/>
    <w:rsid w:val="00514E07"/>
    <w:rsid w:val="005268CF"/>
    <w:rsid w:val="00540358"/>
    <w:rsid w:val="00573C2A"/>
    <w:rsid w:val="00575092"/>
    <w:rsid w:val="00584D03"/>
    <w:rsid w:val="00596919"/>
    <w:rsid w:val="005A6207"/>
    <w:rsid w:val="005D34F3"/>
    <w:rsid w:val="00604FB1"/>
    <w:rsid w:val="00616C05"/>
    <w:rsid w:val="006415A2"/>
    <w:rsid w:val="00666EE5"/>
    <w:rsid w:val="00682F45"/>
    <w:rsid w:val="006A62C6"/>
    <w:rsid w:val="006B48C9"/>
    <w:rsid w:val="006F5E55"/>
    <w:rsid w:val="00717279"/>
    <w:rsid w:val="00755950"/>
    <w:rsid w:val="00792006"/>
    <w:rsid w:val="007B766D"/>
    <w:rsid w:val="007C09D7"/>
    <w:rsid w:val="007F3E01"/>
    <w:rsid w:val="00803F36"/>
    <w:rsid w:val="00804B43"/>
    <w:rsid w:val="008546FE"/>
    <w:rsid w:val="00867458"/>
    <w:rsid w:val="00887D9D"/>
    <w:rsid w:val="008C158A"/>
    <w:rsid w:val="008C2280"/>
    <w:rsid w:val="008F1210"/>
    <w:rsid w:val="008F545C"/>
    <w:rsid w:val="00943A76"/>
    <w:rsid w:val="00965A25"/>
    <w:rsid w:val="0096647F"/>
    <w:rsid w:val="009A1751"/>
    <w:rsid w:val="009B1842"/>
    <w:rsid w:val="009E0B2B"/>
    <w:rsid w:val="00A070D8"/>
    <w:rsid w:val="00A11CBE"/>
    <w:rsid w:val="00A159F2"/>
    <w:rsid w:val="00A468E0"/>
    <w:rsid w:val="00A47B68"/>
    <w:rsid w:val="00A6640E"/>
    <w:rsid w:val="00A75609"/>
    <w:rsid w:val="00A85A07"/>
    <w:rsid w:val="00A90913"/>
    <w:rsid w:val="00AE57D5"/>
    <w:rsid w:val="00B0050D"/>
    <w:rsid w:val="00B02AE3"/>
    <w:rsid w:val="00B12E02"/>
    <w:rsid w:val="00B72BFB"/>
    <w:rsid w:val="00BA2E25"/>
    <w:rsid w:val="00BD1CFB"/>
    <w:rsid w:val="00C142B7"/>
    <w:rsid w:val="00C21B9E"/>
    <w:rsid w:val="00C839FF"/>
    <w:rsid w:val="00CC28C5"/>
    <w:rsid w:val="00D33E51"/>
    <w:rsid w:val="00D46C40"/>
    <w:rsid w:val="00DC3CDA"/>
    <w:rsid w:val="00DD154B"/>
    <w:rsid w:val="00DD5E94"/>
    <w:rsid w:val="00DE59D3"/>
    <w:rsid w:val="00DE6B21"/>
    <w:rsid w:val="00E3226C"/>
    <w:rsid w:val="00E65C9F"/>
    <w:rsid w:val="00E6727B"/>
    <w:rsid w:val="00EA4CAF"/>
    <w:rsid w:val="00ED5B84"/>
    <w:rsid w:val="00ED6A35"/>
    <w:rsid w:val="00ED7A51"/>
    <w:rsid w:val="00EF7DB3"/>
    <w:rsid w:val="00F1562F"/>
    <w:rsid w:val="00F2004C"/>
    <w:rsid w:val="00F32179"/>
    <w:rsid w:val="00F40566"/>
    <w:rsid w:val="00F505B7"/>
    <w:rsid w:val="00F62330"/>
    <w:rsid w:val="00F81158"/>
    <w:rsid w:val="00F872D3"/>
    <w:rsid w:val="00F91AE5"/>
    <w:rsid w:val="00FB1812"/>
    <w:rsid w:val="00FC6642"/>
    <w:rsid w:val="00FF31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62F"/>
    <w:pPr>
      <w:widowControl w:val="0"/>
    </w:pPr>
    <w:rPr>
      <w:rFonts w:ascii="Times New Roman" w:eastAsia="新細明體" w:hAnsi="Times New Roman" w:cs="Times New Roman"/>
      <w:szCs w:val="24"/>
    </w:rPr>
  </w:style>
  <w:style w:type="paragraph" w:styleId="3">
    <w:name w:val="heading 3"/>
    <w:basedOn w:val="a"/>
    <w:next w:val="a"/>
    <w:link w:val="30"/>
    <w:uiPriority w:val="9"/>
    <w:unhideWhenUsed/>
    <w:qFormat/>
    <w:rsid w:val="00CC28C5"/>
    <w:pPr>
      <w:outlineLvl w:val="2"/>
    </w:pPr>
    <w:rPr>
      <w:rFonts w:ascii="BiauKai" w:eastAsia="BiauKai" w:hAnsi="BiauKa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CC28C5"/>
    <w:rPr>
      <w:rFonts w:ascii="BiauKai" w:eastAsia="BiauKai" w:hAnsi="BiauKai" w:cs="Times New Roman"/>
      <w:b/>
      <w:bCs/>
      <w:sz w:val="28"/>
      <w:szCs w:val="28"/>
    </w:rPr>
  </w:style>
  <w:style w:type="paragraph" w:styleId="a3">
    <w:name w:val="footer"/>
    <w:basedOn w:val="a"/>
    <w:link w:val="a4"/>
    <w:uiPriority w:val="99"/>
    <w:unhideWhenUsed/>
    <w:rsid w:val="00CC28C5"/>
    <w:pPr>
      <w:tabs>
        <w:tab w:val="center" w:pos="4153"/>
        <w:tab w:val="right" w:pos="8306"/>
      </w:tabs>
      <w:snapToGrid w:val="0"/>
    </w:pPr>
    <w:rPr>
      <w:sz w:val="20"/>
      <w:szCs w:val="20"/>
    </w:rPr>
  </w:style>
  <w:style w:type="character" w:customStyle="1" w:styleId="a4">
    <w:name w:val="頁尾 字元"/>
    <w:basedOn w:val="a0"/>
    <w:link w:val="a3"/>
    <w:uiPriority w:val="99"/>
    <w:rsid w:val="00CC28C5"/>
    <w:rPr>
      <w:rFonts w:ascii="Times New Roman" w:eastAsia="新細明體" w:hAnsi="Times New Roman" w:cs="Times New Roman"/>
      <w:sz w:val="20"/>
      <w:szCs w:val="20"/>
    </w:rPr>
  </w:style>
  <w:style w:type="paragraph" w:styleId="a5">
    <w:name w:val="List Paragraph"/>
    <w:basedOn w:val="a"/>
    <w:link w:val="a6"/>
    <w:uiPriority w:val="34"/>
    <w:qFormat/>
    <w:rsid w:val="00CC28C5"/>
    <w:pPr>
      <w:ind w:leftChars="200" w:left="480"/>
    </w:pPr>
  </w:style>
  <w:style w:type="character" w:customStyle="1" w:styleId="a6">
    <w:name w:val="清單段落 字元"/>
    <w:link w:val="a5"/>
    <w:uiPriority w:val="34"/>
    <w:locked/>
    <w:rsid w:val="00CC28C5"/>
    <w:rPr>
      <w:rFonts w:ascii="Times New Roman" w:eastAsia="新細明體" w:hAnsi="Times New Roman" w:cs="Times New Roman"/>
      <w:szCs w:val="24"/>
    </w:rPr>
  </w:style>
  <w:style w:type="table" w:styleId="a7">
    <w:name w:val="Table Grid"/>
    <w:basedOn w:val="a1"/>
    <w:uiPriority w:val="39"/>
    <w:rsid w:val="00CC2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CC28C5"/>
    <w:pPr>
      <w:widowControl w:val="0"/>
      <w:ind w:firstLineChars="200" w:firstLine="480"/>
      <w:jc w:val="both"/>
    </w:pPr>
    <w:rPr>
      <w:rFonts w:ascii="Times New Roman" w:eastAsia="標楷體" w:hAnsi="Times New Roman" w:cs="Times New Roman"/>
      <w:noProof/>
      <w:szCs w:val="24"/>
    </w:rPr>
  </w:style>
  <w:style w:type="table" w:customStyle="1" w:styleId="GridTable5DarkAccent2">
    <w:name w:val="Grid Table 5 Dark Accent 2"/>
    <w:basedOn w:val="a1"/>
    <w:uiPriority w:val="50"/>
    <w:rsid w:val="00CC28C5"/>
    <w:pPr>
      <w:autoSpaceDN w:val="0"/>
      <w:textAlignment w:val="baseline"/>
    </w:pPr>
    <w:rPr>
      <w:rFonts w:ascii="Calibri" w:eastAsia="新細明體" w:hAnsi="Calibri" w:cs="Times New Roman"/>
      <w:kern w:val="3"/>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a9">
    <w:name w:val="header"/>
    <w:basedOn w:val="a"/>
    <w:link w:val="aa"/>
    <w:uiPriority w:val="99"/>
    <w:unhideWhenUsed/>
    <w:rsid w:val="00616C05"/>
    <w:pPr>
      <w:tabs>
        <w:tab w:val="center" w:pos="4153"/>
        <w:tab w:val="right" w:pos="8306"/>
      </w:tabs>
      <w:snapToGrid w:val="0"/>
    </w:pPr>
    <w:rPr>
      <w:sz w:val="20"/>
      <w:szCs w:val="20"/>
    </w:rPr>
  </w:style>
  <w:style w:type="character" w:customStyle="1" w:styleId="aa">
    <w:name w:val="頁首 字元"/>
    <w:basedOn w:val="a0"/>
    <w:link w:val="a9"/>
    <w:uiPriority w:val="99"/>
    <w:rsid w:val="00616C05"/>
    <w:rPr>
      <w:rFonts w:ascii="Times New Roman" w:eastAsia="新細明體" w:hAnsi="Times New Roman" w:cs="Times New Roman"/>
      <w:sz w:val="20"/>
      <w:szCs w:val="20"/>
    </w:rPr>
  </w:style>
  <w:style w:type="character" w:customStyle="1" w:styleId="markedcontent">
    <w:name w:val="markedcontent"/>
    <w:basedOn w:val="a0"/>
    <w:rsid w:val="00002A67"/>
  </w:style>
  <w:style w:type="paragraph" w:styleId="ab">
    <w:name w:val="Balloon Text"/>
    <w:basedOn w:val="a"/>
    <w:link w:val="ac"/>
    <w:uiPriority w:val="99"/>
    <w:semiHidden/>
    <w:unhideWhenUsed/>
    <w:rsid w:val="00A11CB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11CBE"/>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792006"/>
    <w:pPr>
      <w:jc w:val="right"/>
    </w:pPr>
  </w:style>
  <w:style w:type="character" w:customStyle="1" w:styleId="ae">
    <w:name w:val="日期 字元"/>
    <w:basedOn w:val="a0"/>
    <w:link w:val="ad"/>
    <w:uiPriority w:val="99"/>
    <w:semiHidden/>
    <w:rsid w:val="00792006"/>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62F"/>
    <w:pPr>
      <w:widowControl w:val="0"/>
    </w:pPr>
    <w:rPr>
      <w:rFonts w:ascii="Times New Roman" w:eastAsia="新細明體" w:hAnsi="Times New Roman" w:cs="Times New Roman"/>
      <w:szCs w:val="24"/>
    </w:rPr>
  </w:style>
  <w:style w:type="paragraph" w:styleId="3">
    <w:name w:val="heading 3"/>
    <w:basedOn w:val="a"/>
    <w:next w:val="a"/>
    <w:link w:val="30"/>
    <w:uiPriority w:val="9"/>
    <w:unhideWhenUsed/>
    <w:qFormat/>
    <w:rsid w:val="00CC28C5"/>
    <w:pPr>
      <w:outlineLvl w:val="2"/>
    </w:pPr>
    <w:rPr>
      <w:rFonts w:ascii="BiauKai" w:eastAsia="BiauKai" w:hAnsi="BiauKa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CC28C5"/>
    <w:rPr>
      <w:rFonts w:ascii="BiauKai" w:eastAsia="BiauKai" w:hAnsi="BiauKai" w:cs="Times New Roman"/>
      <w:b/>
      <w:bCs/>
      <w:sz w:val="28"/>
      <w:szCs w:val="28"/>
    </w:rPr>
  </w:style>
  <w:style w:type="paragraph" w:styleId="a3">
    <w:name w:val="footer"/>
    <w:basedOn w:val="a"/>
    <w:link w:val="a4"/>
    <w:uiPriority w:val="99"/>
    <w:unhideWhenUsed/>
    <w:rsid w:val="00CC28C5"/>
    <w:pPr>
      <w:tabs>
        <w:tab w:val="center" w:pos="4153"/>
        <w:tab w:val="right" w:pos="8306"/>
      </w:tabs>
      <w:snapToGrid w:val="0"/>
    </w:pPr>
    <w:rPr>
      <w:sz w:val="20"/>
      <w:szCs w:val="20"/>
    </w:rPr>
  </w:style>
  <w:style w:type="character" w:customStyle="1" w:styleId="a4">
    <w:name w:val="頁尾 字元"/>
    <w:basedOn w:val="a0"/>
    <w:link w:val="a3"/>
    <w:uiPriority w:val="99"/>
    <w:rsid w:val="00CC28C5"/>
    <w:rPr>
      <w:rFonts w:ascii="Times New Roman" w:eastAsia="新細明體" w:hAnsi="Times New Roman" w:cs="Times New Roman"/>
      <w:sz w:val="20"/>
      <w:szCs w:val="20"/>
    </w:rPr>
  </w:style>
  <w:style w:type="paragraph" w:styleId="a5">
    <w:name w:val="List Paragraph"/>
    <w:basedOn w:val="a"/>
    <w:link w:val="a6"/>
    <w:uiPriority w:val="34"/>
    <w:qFormat/>
    <w:rsid w:val="00CC28C5"/>
    <w:pPr>
      <w:ind w:leftChars="200" w:left="480"/>
    </w:pPr>
  </w:style>
  <w:style w:type="character" w:customStyle="1" w:styleId="a6">
    <w:name w:val="清單段落 字元"/>
    <w:link w:val="a5"/>
    <w:uiPriority w:val="34"/>
    <w:locked/>
    <w:rsid w:val="00CC28C5"/>
    <w:rPr>
      <w:rFonts w:ascii="Times New Roman" w:eastAsia="新細明體" w:hAnsi="Times New Roman" w:cs="Times New Roman"/>
      <w:szCs w:val="24"/>
    </w:rPr>
  </w:style>
  <w:style w:type="table" w:styleId="a7">
    <w:name w:val="Table Grid"/>
    <w:basedOn w:val="a1"/>
    <w:uiPriority w:val="39"/>
    <w:rsid w:val="00CC2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CC28C5"/>
    <w:pPr>
      <w:widowControl w:val="0"/>
      <w:ind w:firstLineChars="200" w:firstLine="480"/>
      <w:jc w:val="both"/>
    </w:pPr>
    <w:rPr>
      <w:rFonts w:ascii="Times New Roman" w:eastAsia="標楷體" w:hAnsi="Times New Roman" w:cs="Times New Roman"/>
      <w:noProof/>
      <w:szCs w:val="24"/>
    </w:rPr>
  </w:style>
  <w:style w:type="table" w:customStyle="1" w:styleId="GridTable5DarkAccent2">
    <w:name w:val="Grid Table 5 Dark Accent 2"/>
    <w:basedOn w:val="a1"/>
    <w:uiPriority w:val="50"/>
    <w:rsid w:val="00CC28C5"/>
    <w:pPr>
      <w:autoSpaceDN w:val="0"/>
      <w:textAlignment w:val="baseline"/>
    </w:pPr>
    <w:rPr>
      <w:rFonts w:ascii="Calibri" w:eastAsia="新細明體" w:hAnsi="Calibri" w:cs="Times New Roman"/>
      <w:kern w:val="3"/>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a9">
    <w:name w:val="header"/>
    <w:basedOn w:val="a"/>
    <w:link w:val="aa"/>
    <w:uiPriority w:val="99"/>
    <w:unhideWhenUsed/>
    <w:rsid w:val="00616C05"/>
    <w:pPr>
      <w:tabs>
        <w:tab w:val="center" w:pos="4153"/>
        <w:tab w:val="right" w:pos="8306"/>
      </w:tabs>
      <w:snapToGrid w:val="0"/>
    </w:pPr>
    <w:rPr>
      <w:sz w:val="20"/>
      <w:szCs w:val="20"/>
    </w:rPr>
  </w:style>
  <w:style w:type="character" w:customStyle="1" w:styleId="aa">
    <w:name w:val="頁首 字元"/>
    <w:basedOn w:val="a0"/>
    <w:link w:val="a9"/>
    <w:uiPriority w:val="99"/>
    <w:rsid w:val="00616C05"/>
    <w:rPr>
      <w:rFonts w:ascii="Times New Roman" w:eastAsia="新細明體" w:hAnsi="Times New Roman" w:cs="Times New Roman"/>
      <w:sz w:val="20"/>
      <w:szCs w:val="20"/>
    </w:rPr>
  </w:style>
  <w:style w:type="character" w:customStyle="1" w:styleId="markedcontent">
    <w:name w:val="markedcontent"/>
    <w:basedOn w:val="a0"/>
    <w:rsid w:val="00002A67"/>
  </w:style>
  <w:style w:type="paragraph" w:styleId="ab">
    <w:name w:val="Balloon Text"/>
    <w:basedOn w:val="a"/>
    <w:link w:val="ac"/>
    <w:uiPriority w:val="99"/>
    <w:semiHidden/>
    <w:unhideWhenUsed/>
    <w:rsid w:val="00A11CB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11CBE"/>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792006"/>
    <w:pPr>
      <w:jc w:val="right"/>
    </w:pPr>
  </w:style>
  <w:style w:type="character" w:customStyle="1" w:styleId="ae">
    <w:name w:val="日期 字元"/>
    <w:basedOn w:val="a0"/>
    <w:link w:val="ad"/>
    <w:uiPriority w:val="99"/>
    <w:semiHidden/>
    <w:rsid w:val="00792006"/>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87888">
      <w:bodyDiv w:val="1"/>
      <w:marLeft w:val="0"/>
      <w:marRight w:val="0"/>
      <w:marTop w:val="0"/>
      <w:marBottom w:val="0"/>
      <w:divBdr>
        <w:top w:val="none" w:sz="0" w:space="0" w:color="auto"/>
        <w:left w:val="none" w:sz="0" w:space="0" w:color="auto"/>
        <w:bottom w:val="none" w:sz="0" w:space="0" w:color="auto"/>
        <w:right w:val="none" w:sz="0" w:space="0" w:color="auto"/>
      </w:divBdr>
      <w:divsChild>
        <w:div w:id="1477643408">
          <w:marLeft w:val="0"/>
          <w:marRight w:val="0"/>
          <w:marTop w:val="0"/>
          <w:marBottom w:val="0"/>
          <w:divBdr>
            <w:top w:val="none" w:sz="0" w:space="0" w:color="auto"/>
            <w:left w:val="none" w:sz="0" w:space="0" w:color="auto"/>
            <w:bottom w:val="none" w:sz="0" w:space="0" w:color="auto"/>
            <w:right w:val="none" w:sz="0" w:space="0" w:color="auto"/>
          </w:divBdr>
        </w:div>
      </w:divsChild>
    </w:div>
    <w:div w:id="1128429255">
      <w:bodyDiv w:val="1"/>
      <w:marLeft w:val="0"/>
      <w:marRight w:val="0"/>
      <w:marTop w:val="0"/>
      <w:marBottom w:val="0"/>
      <w:divBdr>
        <w:top w:val="none" w:sz="0" w:space="0" w:color="auto"/>
        <w:left w:val="none" w:sz="0" w:space="0" w:color="auto"/>
        <w:bottom w:val="none" w:sz="0" w:space="0" w:color="auto"/>
        <w:right w:val="none" w:sz="0" w:space="0" w:color="auto"/>
      </w:divBdr>
    </w:div>
    <w:div w:id="1735003073">
      <w:bodyDiv w:val="1"/>
      <w:marLeft w:val="0"/>
      <w:marRight w:val="0"/>
      <w:marTop w:val="0"/>
      <w:marBottom w:val="0"/>
      <w:divBdr>
        <w:top w:val="none" w:sz="0" w:space="0" w:color="auto"/>
        <w:left w:val="none" w:sz="0" w:space="0" w:color="auto"/>
        <w:bottom w:val="none" w:sz="0" w:space="0" w:color="auto"/>
        <w:right w:val="none" w:sz="0" w:space="0" w:color="auto"/>
      </w:divBdr>
    </w:div>
    <w:div w:id="188732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1596</Words>
  <Characters>9099</Characters>
  <Application>Microsoft Office Word</Application>
  <DocSecurity>0</DocSecurity>
  <Lines>75</Lines>
  <Paragraphs>21</Paragraphs>
  <ScaleCrop>false</ScaleCrop>
  <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王昱婷</dc:creator>
  <cp:lastModifiedBy>user</cp:lastModifiedBy>
  <cp:revision>2</cp:revision>
  <cp:lastPrinted>2022-06-08T01:43:00Z</cp:lastPrinted>
  <dcterms:created xsi:type="dcterms:W3CDTF">2023-02-15T04:38:00Z</dcterms:created>
  <dcterms:modified xsi:type="dcterms:W3CDTF">2023-02-15T04:38:00Z</dcterms:modified>
</cp:coreProperties>
</file>