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C5" w:rsidRDefault="00285EB8">
      <w:pPr>
        <w:pStyle w:val="a4"/>
      </w:pPr>
      <w:r>
        <w:t>國立玉里高級中學因應疫情升級彈性調整部分教職員工上班方式</w:t>
      </w:r>
    </w:p>
    <w:p w:rsidR="006944C5" w:rsidRDefault="00285EB8">
      <w:pPr>
        <w:spacing w:before="270"/>
        <w:ind w:left="6391"/>
        <w:rPr>
          <w:sz w:val="24"/>
        </w:rPr>
      </w:pPr>
      <w:r>
        <w:rPr>
          <w:sz w:val="24"/>
        </w:rPr>
        <w:t>110</w:t>
      </w:r>
      <w:r>
        <w:rPr>
          <w:sz w:val="24"/>
        </w:rPr>
        <w:t>年</w:t>
      </w:r>
      <w:r>
        <w:rPr>
          <w:sz w:val="24"/>
        </w:rPr>
        <w:t>5</w:t>
      </w:r>
      <w:r>
        <w:rPr>
          <w:sz w:val="24"/>
        </w:rPr>
        <w:t>月</w:t>
      </w:r>
      <w:r>
        <w:rPr>
          <w:sz w:val="24"/>
        </w:rPr>
        <w:t>21</w:t>
      </w:r>
      <w:r>
        <w:rPr>
          <w:sz w:val="24"/>
        </w:rPr>
        <w:t>日行政主管會議決議</w:t>
      </w:r>
    </w:p>
    <w:p w:rsidR="006944C5" w:rsidRDefault="00285EB8">
      <w:pPr>
        <w:pStyle w:val="a3"/>
        <w:spacing w:before="113" w:line="336" w:lineRule="auto"/>
        <w:ind w:right="229" w:hanging="560"/>
      </w:pPr>
      <w:r>
        <w:t>一、依教育部</w:t>
      </w:r>
      <w:r>
        <w:t>110</w:t>
      </w:r>
      <w:r>
        <w:t>年</w:t>
      </w:r>
      <w:r>
        <w:t>5</w:t>
      </w:r>
      <w:r>
        <w:t>月</w:t>
      </w:r>
      <w:r>
        <w:t>20</w:t>
      </w:r>
      <w:r>
        <w:t>日通報及本校</w:t>
      </w:r>
      <w:r>
        <w:t>110</w:t>
      </w:r>
      <w:r>
        <w:t>年</w:t>
      </w:r>
      <w:r>
        <w:t>5</w:t>
      </w:r>
      <w:r>
        <w:t>月</w:t>
      </w:r>
      <w:r>
        <w:t>21</w:t>
      </w:r>
      <w:r>
        <w:t>日行政主管臨時會報決議辦理。</w:t>
      </w:r>
    </w:p>
    <w:p w:rsidR="006944C5" w:rsidRDefault="00285EB8">
      <w:pPr>
        <w:pStyle w:val="a3"/>
        <w:spacing w:line="355" w:lineRule="exact"/>
        <w:ind w:left="112"/>
      </w:pPr>
      <w:r>
        <w:rPr>
          <w:spacing w:val="-1"/>
        </w:rPr>
        <w:t>二、本校教職員工仍以到校上班為原則。</w:t>
      </w:r>
    </w:p>
    <w:p w:rsidR="006944C5" w:rsidRDefault="00285EB8">
      <w:pPr>
        <w:pStyle w:val="a3"/>
        <w:spacing w:before="141" w:line="333" w:lineRule="auto"/>
        <w:ind w:right="107" w:hanging="560"/>
        <w:jc w:val="both"/>
      </w:pPr>
      <w:r>
        <w:rPr>
          <w:spacing w:val="-15"/>
        </w:rPr>
        <w:t>三、惟考量因應疫情升級停課，降低群聚感染之風險及維持本校基本校務運作，</w:t>
      </w:r>
      <w:r>
        <w:rPr>
          <w:spacing w:val="-138"/>
        </w:rPr>
        <w:t xml:space="preserve"> </w:t>
      </w:r>
      <w:r>
        <w:rPr>
          <w:spacing w:val="-1"/>
        </w:rPr>
        <w:t>自即日起至</w:t>
      </w:r>
      <w:r>
        <w:rPr>
          <w:spacing w:val="-1"/>
        </w:rPr>
        <w:t>110</w:t>
      </w:r>
      <w:r>
        <w:rPr>
          <w:spacing w:val="-1"/>
        </w:rPr>
        <w:t>年</w:t>
      </w:r>
      <w:r>
        <w:rPr>
          <w:spacing w:val="-1"/>
        </w:rPr>
        <w:t>5</w:t>
      </w:r>
      <w:r>
        <w:rPr>
          <w:spacing w:val="-1"/>
        </w:rPr>
        <w:t>月</w:t>
      </w:r>
      <w:r>
        <w:rPr>
          <w:spacing w:val="-1"/>
        </w:rPr>
        <w:t>28</w:t>
      </w:r>
      <w:r>
        <w:rPr>
          <w:spacing w:val="-13"/>
        </w:rPr>
        <w:t>日止，符合下列者得申請辦公方式調整為居家辦公，</w:t>
      </w:r>
      <w:r>
        <w:rPr>
          <w:spacing w:val="-138"/>
        </w:rPr>
        <w:t xml:space="preserve"> </w:t>
      </w:r>
      <w:r>
        <w:t>並經奉核後實施：</w:t>
      </w:r>
    </w:p>
    <w:p w:rsidR="006944C5" w:rsidRDefault="00285EB8">
      <w:pPr>
        <w:pStyle w:val="a3"/>
        <w:spacing w:before="4"/>
        <w:ind w:left="0" w:right="7788"/>
        <w:jc w:val="right"/>
      </w:pPr>
      <w:r>
        <w:t>(</w:t>
      </w:r>
      <w:r>
        <w:t>一</w:t>
      </w:r>
      <w:r>
        <w:t>)</w:t>
      </w:r>
      <w:r>
        <w:t>適用對象：</w:t>
      </w:r>
    </w:p>
    <w:p w:rsidR="006944C5" w:rsidRDefault="00285EB8">
      <w:pPr>
        <w:pStyle w:val="a3"/>
        <w:spacing w:before="143"/>
        <w:ind w:left="0" w:right="7767"/>
        <w:jc w:val="right"/>
      </w:pPr>
      <w:r>
        <w:t>1</w:t>
      </w:r>
      <w:r>
        <w:t>、懷孕。</w:t>
      </w:r>
    </w:p>
    <w:p w:rsidR="006944C5" w:rsidRDefault="00285EB8">
      <w:pPr>
        <w:pStyle w:val="a3"/>
        <w:spacing w:before="140"/>
        <w:ind w:left="832"/>
      </w:pPr>
      <w:r>
        <w:t>2</w:t>
      </w:r>
      <w:r>
        <w:t>、家中有</w:t>
      </w:r>
      <w:r>
        <w:t>12</w:t>
      </w:r>
      <w:r>
        <w:t>歳以下子女須照顧者。</w:t>
      </w:r>
      <w:r>
        <w:t>(</w:t>
      </w:r>
      <w:r>
        <w:t>家長以</w:t>
      </w:r>
      <w:r>
        <w:t>1</w:t>
      </w:r>
      <w:r>
        <w:t>人得申請</w:t>
      </w:r>
      <w:r>
        <w:t>)</w:t>
      </w:r>
    </w:p>
    <w:p w:rsidR="006944C5" w:rsidRDefault="00285EB8">
      <w:pPr>
        <w:pStyle w:val="a3"/>
        <w:spacing w:before="141"/>
        <w:ind w:left="832"/>
      </w:pPr>
      <w:r>
        <w:t>3</w:t>
      </w:r>
      <w:r>
        <w:t>、實施自主健康管理期間者。</w:t>
      </w:r>
    </w:p>
    <w:p w:rsidR="006944C5" w:rsidRDefault="00285EB8">
      <w:pPr>
        <w:pStyle w:val="a3"/>
        <w:spacing w:before="142"/>
        <w:ind w:left="832"/>
      </w:pPr>
      <w:r>
        <w:t>4</w:t>
      </w:r>
      <w:r>
        <w:t>、有同住家人實施居家隔離或居家檢疫者。</w:t>
      </w:r>
    </w:p>
    <w:p w:rsidR="006944C5" w:rsidRDefault="00285EB8">
      <w:pPr>
        <w:pStyle w:val="a3"/>
        <w:spacing w:before="141" w:line="333" w:lineRule="auto"/>
        <w:ind w:right="232" w:hanging="560"/>
      </w:pPr>
      <w:r>
        <w:rPr>
          <w:spacing w:val="-1"/>
        </w:rPr>
        <w:t>(</w:t>
      </w:r>
      <w:r>
        <w:rPr>
          <w:spacing w:val="-1"/>
        </w:rPr>
        <w:t>二</w:t>
      </w:r>
      <w:r>
        <w:rPr>
          <w:spacing w:val="-1"/>
        </w:rPr>
        <w:t>)</w:t>
      </w:r>
      <w:r>
        <w:rPr>
          <w:spacing w:val="-1"/>
        </w:rPr>
        <w:t>以一級處室為單位，應維持三分之二辦公人力，申請人數不得逾單位人數</w:t>
      </w:r>
      <w:r>
        <w:t>三分之一。</w:t>
      </w:r>
    </w:p>
    <w:p w:rsidR="006944C5" w:rsidRDefault="00285EB8">
      <w:pPr>
        <w:pStyle w:val="a3"/>
        <w:spacing w:before="3"/>
        <w:ind w:left="112"/>
      </w:pPr>
      <w:r>
        <w:t>(</w:t>
      </w:r>
      <w:r>
        <w:t>三</w:t>
      </w:r>
      <w:r>
        <w:t>)</w:t>
      </w:r>
      <w:r>
        <w:t>居家辦公者，自宅資訊相關設備應齊備。</w:t>
      </w:r>
    </w:p>
    <w:p w:rsidR="006944C5" w:rsidRDefault="00285EB8">
      <w:pPr>
        <w:pStyle w:val="a3"/>
        <w:spacing w:before="141" w:line="333" w:lineRule="auto"/>
        <w:ind w:right="232" w:hanging="560"/>
      </w:pPr>
      <w:r>
        <w:rPr>
          <w:spacing w:val="-1"/>
        </w:rPr>
        <w:t>(</w:t>
      </w:r>
      <w:r>
        <w:rPr>
          <w:spacing w:val="-1"/>
        </w:rPr>
        <w:t>四</w:t>
      </w:r>
      <w:r>
        <w:rPr>
          <w:spacing w:val="-1"/>
        </w:rPr>
        <w:t>)</w:t>
      </w:r>
      <w:r>
        <w:rPr>
          <w:spacing w:val="-1"/>
        </w:rPr>
        <w:t>必須在校執行疫情防治、災害防救或醫療救護相關工作者或經校長認定勤</w:t>
      </w:r>
      <w:r>
        <w:t>務特性或業務性質不適合者，不適用之。</w:t>
      </w:r>
    </w:p>
    <w:p w:rsidR="006944C5" w:rsidRDefault="00285EB8">
      <w:pPr>
        <w:pStyle w:val="a3"/>
        <w:spacing w:before="3" w:line="333" w:lineRule="auto"/>
        <w:ind w:right="232" w:hanging="560"/>
      </w:pPr>
      <w:r>
        <w:rPr>
          <w:spacing w:val="-1"/>
        </w:rPr>
        <w:t>四、奉核准居家辦公者，如有線上系統連線資訊軟體使用或操作需求者，請洽</w:t>
      </w:r>
      <w:r>
        <w:t>業管權責單位協助辦理。</w:t>
      </w:r>
    </w:p>
    <w:p w:rsidR="006944C5" w:rsidRDefault="00285EB8">
      <w:pPr>
        <w:pStyle w:val="a3"/>
        <w:spacing w:before="1"/>
        <w:ind w:left="112"/>
      </w:pPr>
      <w:r>
        <w:rPr>
          <w:spacing w:val="-1"/>
        </w:rPr>
        <w:t>五、經奉核實施居家辦公者，應行辧理及注意事項如下：</w:t>
      </w:r>
    </w:p>
    <w:p w:rsidR="006944C5" w:rsidRDefault="00285EB8">
      <w:pPr>
        <w:pStyle w:val="a3"/>
        <w:spacing w:before="143" w:line="333" w:lineRule="auto"/>
        <w:ind w:right="232" w:hanging="560"/>
      </w:pPr>
      <w:r>
        <w:rPr>
          <w:spacing w:val="-1"/>
        </w:rPr>
        <w:t>(</w:t>
      </w:r>
      <w:r>
        <w:rPr>
          <w:spacing w:val="-1"/>
        </w:rPr>
        <w:t>一</w:t>
      </w:r>
      <w:r>
        <w:rPr>
          <w:spacing w:val="-1"/>
        </w:rPr>
        <w:t>)</w:t>
      </w:r>
      <w:r>
        <w:rPr>
          <w:spacing w:val="-1"/>
        </w:rPr>
        <w:t>居家辦公人員應與單位主管確認居家業務處理及執行目標，每日固定聯繫</w:t>
      </w:r>
      <w:r>
        <w:t>時間、業務處理情形回報頻率。</w:t>
      </w:r>
    </w:p>
    <w:p w:rsidR="006944C5" w:rsidRDefault="00285EB8">
      <w:pPr>
        <w:pStyle w:val="a3"/>
        <w:spacing w:before="1" w:line="333" w:lineRule="auto"/>
        <w:ind w:right="114" w:hanging="560"/>
      </w:pPr>
      <w:r>
        <w:rPr>
          <w:spacing w:val="-6"/>
        </w:rPr>
        <w:t>(</w:t>
      </w:r>
      <w:r>
        <w:rPr>
          <w:spacing w:val="-6"/>
        </w:rPr>
        <w:t>二</w:t>
      </w:r>
      <w:r>
        <w:rPr>
          <w:spacing w:val="-6"/>
        </w:rPr>
        <w:t xml:space="preserve">) </w:t>
      </w:r>
      <w:r>
        <w:rPr>
          <w:spacing w:val="-6"/>
        </w:rPr>
        <w:t>每日仍應至本校雲端差勤系統辦理簽到退，作為實際執行職務時間認定依</w:t>
      </w:r>
      <w:r>
        <w:t>據，並填寫工作日誌</w:t>
      </w:r>
      <w:r>
        <w:t>(</w:t>
      </w:r>
      <w:r>
        <w:t>如附表</w:t>
      </w:r>
      <w:r>
        <w:t>)</w:t>
      </w:r>
      <w:r>
        <w:t>，依單位主管之要求定期傳送確認。辦公時間內如有未請請假，而無法於約定聯繫時間與單位主管聯繫者，取消實施居家辦公措施並應補辦請假手續。</w:t>
      </w:r>
    </w:p>
    <w:p w:rsidR="006944C5" w:rsidRDefault="00285EB8">
      <w:pPr>
        <w:pStyle w:val="a3"/>
        <w:spacing w:before="7"/>
        <w:ind w:left="112"/>
      </w:pPr>
      <w:r>
        <w:t>(</w:t>
      </w:r>
      <w:r>
        <w:t>三</w:t>
      </w:r>
      <w:r>
        <w:t>)</w:t>
      </w:r>
      <w:r>
        <w:t>核心上班時間內，應保持與單位即時聯繫，通訊管道（如：家用電話、手</w:t>
      </w:r>
    </w:p>
    <w:p w:rsidR="006944C5" w:rsidRDefault="006944C5">
      <w:pPr>
        <w:sectPr w:rsidR="006944C5">
          <w:footerReference w:type="default" r:id="rId6"/>
          <w:type w:val="continuous"/>
          <w:pgSz w:w="11910" w:h="16840"/>
          <w:pgMar w:top="1020" w:right="1020" w:bottom="1260" w:left="1020" w:header="720" w:footer="1073" w:gutter="0"/>
          <w:pgNumType w:start="1"/>
          <w:cols w:space="720"/>
        </w:sectPr>
      </w:pPr>
    </w:p>
    <w:p w:rsidR="006944C5" w:rsidRDefault="00285EB8">
      <w:pPr>
        <w:pStyle w:val="a3"/>
        <w:spacing w:before="15" w:line="336" w:lineRule="auto"/>
        <w:ind w:right="158"/>
      </w:pPr>
      <w:r>
        <w:rPr>
          <w:spacing w:val="-1"/>
        </w:rPr>
        <w:lastRenderedPageBreak/>
        <w:t>機或即時通訊軟體，如</w:t>
      </w:r>
      <w:r>
        <w:t>：</w:t>
      </w:r>
      <w:r>
        <w:t>skype</w:t>
      </w:r>
      <w:r>
        <w:t>、</w:t>
      </w:r>
      <w:r>
        <w:t>line</w:t>
      </w:r>
      <w:r>
        <w:t>、</w:t>
      </w:r>
      <w:r>
        <w:t>google</w:t>
      </w:r>
      <w:r>
        <w:rPr>
          <w:spacing w:val="-3"/>
        </w:rPr>
        <w:t xml:space="preserve"> </w:t>
      </w:r>
      <w:r>
        <w:t>hangouts</w:t>
      </w:r>
      <w:r>
        <w:rPr>
          <w:spacing w:val="-37"/>
        </w:rPr>
        <w:t xml:space="preserve"> </w:t>
      </w:r>
      <w:r>
        <w:rPr>
          <w:spacing w:val="-37"/>
        </w:rPr>
        <w:t>等</w:t>
      </w:r>
      <w:r>
        <w:t>）暢通，俾利單位掌握工作進度。</w:t>
      </w:r>
    </w:p>
    <w:p w:rsidR="006944C5" w:rsidRDefault="00285EB8">
      <w:pPr>
        <w:pStyle w:val="a3"/>
        <w:spacing w:line="355" w:lineRule="exact"/>
        <w:ind w:left="112"/>
      </w:pPr>
      <w:r>
        <w:t>(</w:t>
      </w:r>
      <w:r>
        <w:t>四</w:t>
      </w:r>
      <w:r>
        <w:t>)</w:t>
      </w:r>
      <w:r>
        <w:t>應妥善保管公務資料機密，並確保資通安全。</w:t>
      </w:r>
    </w:p>
    <w:p w:rsidR="006944C5" w:rsidRDefault="00285EB8">
      <w:pPr>
        <w:pStyle w:val="a3"/>
        <w:spacing w:before="140" w:line="336" w:lineRule="auto"/>
        <w:ind w:right="232" w:hanging="560"/>
      </w:pPr>
      <w:r>
        <w:rPr>
          <w:spacing w:val="-1"/>
        </w:rPr>
        <w:t>(</w:t>
      </w:r>
      <w:r>
        <w:rPr>
          <w:spacing w:val="-1"/>
        </w:rPr>
        <w:t>五</w:t>
      </w:r>
      <w:r>
        <w:rPr>
          <w:spacing w:val="-1"/>
        </w:rPr>
        <w:t>)</w:t>
      </w:r>
      <w:r>
        <w:rPr>
          <w:spacing w:val="-1"/>
        </w:rPr>
        <w:t>非經單位主管同意，不得任意變更原約定辦公地點，亦不得擅自外出離開</w:t>
      </w:r>
      <w:r>
        <w:t>約定辦公地點。</w:t>
      </w:r>
    </w:p>
    <w:p w:rsidR="006944C5" w:rsidRDefault="00285EB8">
      <w:pPr>
        <w:pStyle w:val="a3"/>
        <w:spacing w:line="333" w:lineRule="auto"/>
        <w:ind w:right="232" w:hanging="560"/>
      </w:pPr>
      <w:r>
        <w:rPr>
          <w:spacing w:val="-1"/>
        </w:rPr>
        <w:t>(</w:t>
      </w:r>
      <w:r>
        <w:rPr>
          <w:spacing w:val="-1"/>
        </w:rPr>
        <w:t>六</w:t>
      </w:r>
      <w:r>
        <w:rPr>
          <w:spacing w:val="-1"/>
        </w:rPr>
        <w:t>)</w:t>
      </w:r>
      <w:r>
        <w:rPr>
          <w:spacing w:val="-1"/>
        </w:rPr>
        <w:t>核心上班時間內應在約定辦公地點上班。如因應業務處理需要，必須調整</w:t>
      </w:r>
      <w:r>
        <w:t>核心上班時間者，應事先經單位主管同意，並通知人事室。</w:t>
      </w:r>
    </w:p>
    <w:p w:rsidR="006944C5" w:rsidRDefault="00285EB8">
      <w:pPr>
        <w:pStyle w:val="a3"/>
        <w:ind w:left="112"/>
      </w:pPr>
      <w:r>
        <w:t>(</w:t>
      </w:r>
      <w:r>
        <w:t>六</w:t>
      </w:r>
      <w:r>
        <w:t>)</w:t>
      </w:r>
      <w:r>
        <w:t>應明確區隔工作及私人界線，並建立規律作息時間。</w:t>
      </w:r>
    </w:p>
    <w:p w:rsidR="006944C5" w:rsidRDefault="00285EB8">
      <w:pPr>
        <w:pStyle w:val="a3"/>
        <w:spacing w:before="141"/>
        <w:ind w:left="112"/>
      </w:pPr>
      <w:r>
        <w:t>(</w:t>
      </w:r>
      <w:r>
        <w:t>七</w:t>
      </w:r>
      <w:r>
        <w:t>)</w:t>
      </w:r>
      <w:r>
        <w:t>因應業務或特殊情形需要，則須配合返校親赴本校辦公場所上班。</w:t>
      </w:r>
    </w:p>
    <w:sectPr w:rsidR="006944C5" w:rsidSect="006944C5">
      <w:pgSz w:w="11910" w:h="16840"/>
      <w:pgMar w:top="1220" w:right="1020" w:bottom="1260" w:left="1020" w:header="0" w:footer="10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C5" w:rsidRDefault="006944C5" w:rsidP="006944C5">
      <w:r>
        <w:separator/>
      </w:r>
    </w:p>
  </w:endnote>
  <w:endnote w:type="continuationSeparator" w:id="0">
    <w:p w:rsidR="006944C5" w:rsidRDefault="006944C5" w:rsidP="00694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C5" w:rsidRDefault="006944C5">
    <w:pPr>
      <w:pStyle w:val="a3"/>
      <w:spacing w:line="14" w:lineRule="auto"/>
      <w:ind w:left="0"/>
      <w:rPr>
        <w:sz w:val="20"/>
      </w:rPr>
    </w:pPr>
    <w:r w:rsidRPr="006944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pt;margin-top:777.3pt;width:11.05pt;height:12pt;z-index:-251658752;mso-position-horizontal-relative:page;mso-position-vertical-relative:page" filled="f" stroked="f">
          <v:textbox inset="0,0,0,0">
            <w:txbxContent>
              <w:p w:rsidR="006944C5" w:rsidRDefault="006944C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285EB8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85EB8">
                  <w:rPr>
                    <w:rFonts w:ascii="Calibri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C5" w:rsidRDefault="006944C5" w:rsidP="006944C5">
      <w:r>
        <w:separator/>
      </w:r>
    </w:p>
  </w:footnote>
  <w:footnote w:type="continuationSeparator" w:id="0">
    <w:p w:rsidR="006944C5" w:rsidRDefault="006944C5" w:rsidP="00694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944C5"/>
    <w:rsid w:val="00285EB8"/>
    <w:rsid w:val="0069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44C5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4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44C5"/>
    <w:pPr>
      <w:ind w:left="672"/>
    </w:pPr>
    <w:rPr>
      <w:sz w:val="28"/>
      <w:szCs w:val="28"/>
    </w:rPr>
  </w:style>
  <w:style w:type="paragraph" w:styleId="a4">
    <w:name w:val="Title"/>
    <w:basedOn w:val="a"/>
    <w:uiPriority w:val="1"/>
    <w:qFormat/>
    <w:rsid w:val="006944C5"/>
    <w:pPr>
      <w:spacing w:before="14"/>
      <w:ind w:left="448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6944C5"/>
  </w:style>
  <w:style w:type="paragraph" w:customStyle="1" w:styleId="TableParagraph">
    <w:name w:val="Table Paragraph"/>
    <w:basedOn w:val="a"/>
    <w:uiPriority w:val="1"/>
    <w:qFormat/>
    <w:rsid w:val="006944C5"/>
  </w:style>
  <w:style w:type="paragraph" w:styleId="a6">
    <w:name w:val="header"/>
    <w:basedOn w:val="a"/>
    <w:link w:val="a7"/>
    <w:uiPriority w:val="99"/>
    <w:semiHidden/>
    <w:unhideWhenUsed/>
    <w:rsid w:val="00285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85EB8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285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85EB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Ë›ÌØˆ-xàÉH'¿tèYwáåí¹lJ_?_</dc:title>
  <dc:creator>user</dc:creator>
  <cp:lastModifiedBy>user</cp:lastModifiedBy>
  <cp:revision>2</cp:revision>
  <dcterms:created xsi:type="dcterms:W3CDTF">2022-05-04T08:23:00Z</dcterms:created>
  <dcterms:modified xsi:type="dcterms:W3CDTF">2022-05-04T08:23:00Z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2022-05-04T00:00:00Z</vt:filetime>
  </property>
</Properties>
</file>