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F7DC" w14:textId="77777777" w:rsidR="008466F0" w:rsidRDefault="008466F0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敬愛的家長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您好！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 w:hint="eastAsia"/>
          <w:color w:val="000000"/>
          <w:sz w:val="23"/>
          <w:szCs w:val="23"/>
          <w:shd w:val="clear" w:color="auto" w:fill="FFFFFF"/>
        </w:rPr>
        <w:t>中秋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連假即將來臨，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貴子弟將有一段假期可安排正當的休閒活動。然而在這變遷迅速的社會中，處處充滿誘惑與陷阱，對孩子們是一種考驗，相信您一定希望他（她）能平安而充實度過這美好假期，留下永恆的回憶。為此，本校提供您一些建議，請您能與我們充分配合，督促貴子弟遵守下列事項，以保有充實而安全之假期。</w:t>
      </w:r>
    </w:p>
    <w:p w14:paraId="2BB96C89" w14:textId="1637CC98" w:rsidR="008466F0" w:rsidRPr="004B32EE" w:rsidRDefault="008466F0">
      <w:pPr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</w:pPr>
      <w:r w:rsidRPr="004B32EE">
        <w:rPr>
          <w:rFonts w:ascii="Verdana" w:hAnsi="Verdana" w:hint="eastAsia"/>
          <w:b/>
          <w:bCs/>
          <w:color w:val="000000"/>
          <w:sz w:val="23"/>
          <w:szCs w:val="23"/>
          <w:highlight w:val="lightGray"/>
          <w:shd w:val="clear" w:color="auto" w:fill="FFFFFF"/>
        </w:rPr>
        <w:t>重點宣導</w:t>
      </w:r>
      <w:r w:rsidRPr="004B32EE">
        <w:rPr>
          <w:rFonts w:ascii="Verdana" w:hAnsi="Verdana" w:hint="eastAsia"/>
          <w:b/>
          <w:bCs/>
          <w:color w:val="000000"/>
          <w:sz w:val="23"/>
          <w:szCs w:val="23"/>
          <w:highlight w:val="lightGray"/>
          <w:shd w:val="clear" w:color="auto" w:fill="FFFFFF"/>
        </w:rPr>
        <w:t>:</w:t>
      </w:r>
    </w:p>
    <w:p w14:paraId="5C994891" w14:textId="7F81D623" w:rsidR="008466F0" w:rsidRPr="004B32EE" w:rsidRDefault="008466F0" w:rsidP="008466F0">
      <w:pPr>
        <w:pStyle w:val="a3"/>
        <w:numPr>
          <w:ilvl w:val="0"/>
          <w:numId w:val="1"/>
        </w:numPr>
        <w:ind w:leftChars="0"/>
        <w:rPr>
          <w:rFonts w:ascii="Verdana" w:hAnsi="Verdana"/>
          <w:b/>
          <w:bCs/>
          <w:color w:val="000000"/>
          <w:sz w:val="23"/>
          <w:szCs w:val="23"/>
          <w:highlight w:val="lightGray"/>
        </w:rPr>
      </w:pPr>
      <w:r w:rsidRPr="004B32EE">
        <w:rPr>
          <w:rFonts w:ascii="Verdana" w:hAnsi="Verdana" w:hint="eastAsia"/>
          <w:b/>
          <w:bCs/>
          <w:color w:val="000000"/>
          <w:sz w:val="23"/>
          <w:szCs w:val="23"/>
          <w:highlight w:val="lightGray"/>
        </w:rPr>
        <w:t>防疫</w:t>
      </w:r>
      <w:proofErr w:type="gramStart"/>
      <w:r w:rsidRPr="004B32EE">
        <w:rPr>
          <w:rFonts w:ascii="Verdana" w:hAnsi="Verdana" w:hint="eastAsia"/>
          <w:b/>
          <w:bCs/>
          <w:color w:val="000000"/>
          <w:sz w:val="23"/>
          <w:szCs w:val="23"/>
          <w:highlight w:val="lightGray"/>
        </w:rPr>
        <w:t>期間，</w:t>
      </w:r>
      <w:proofErr w:type="gramEnd"/>
      <w:r w:rsidRPr="004B32EE">
        <w:rPr>
          <w:rFonts w:ascii="Verdana" w:hAnsi="Verdana" w:hint="eastAsia"/>
          <w:b/>
          <w:bCs/>
          <w:color w:val="000000"/>
          <w:sz w:val="23"/>
          <w:szCs w:val="23"/>
          <w:highlight w:val="lightGray"/>
        </w:rPr>
        <w:t>請留意</w:t>
      </w:r>
      <w:proofErr w:type="gramStart"/>
      <w:r w:rsidRPr="004B32EE">
        <w:rPr>
          <w:rFonts w:ascii="Verdana" w:hAnsi="Verdana" w:hint="eastAsia"/>
          <w:b/>
          <w:bCs/>
          <w:color w:val="000000"/>
          <w:sz w:val="23"/>
          <w:szCs w:val="23"/>
          <w:highlight w:val="lightGray"/>
        </w:rPr>
        <w:t>疫</w:t>
      </w:r>
      <w:proofErr w:type="gramEnd"/>
      <w:r w:rsidRPr="004B32EE">
        <w:rPr>
          <w:rFonts w:ascii="Verdana" w:hAnsi="Verdana" w:hint="eastAsia"/>
          <w:b/>
          <w:bCs/>
          <w:color w:val="000000"/>
          <w:sz w:val="23"/>
          <w:szCs w:val="23"/>
          <w:highlight w:val="lightGray"/>
        </w:rPr>
        <w:t>情指揮中心最新防疫指引，留意群聚用餐規定</w:t>
      </w:r>
      <w:r w:rsidRPr="004B32EE">
        <w:rPr>
          <w:rFonts w:asciiTheme="minorEastAsia" w:hAnsiTheme="minorEastAsia" w:hint="eastAsia"/>
          <w:b/>
          <w:bCs/>
          <w:color w:val="000000"/>
          <w:sz w:val="23"/>
          <w:szCs w:val="23"/>
          <w:highlight w:val="lightGray"/>
        </w:rPr>
        <w:t>。</w:t>
      </w:r>
    </w:p>
    <w:p w14:paraId="30752EEE" w14:textId="77777777" w:rsidR="004B32EE" w:rsidRPr="004B32EE" w:rsidRDefault="004B32EE" w:rsidP="008466F0">
      <w:pPr>
        <w:pStyle w:val="a3"/>
        <w:numPr>
          <w:ilvl w:val="0"/>
          <w:numId w:val="1"/>
        </w:numPr>
        <w:ind w:leftChars="0"/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</w:pPr>
      <w:r w:rsidRPr="004B32EE">
        <w:rPr>
          <w:rFonts w:ascii="Verdana" w:hAnsi="Verdana" w:hint="eastAsia"/>
          <w:b/>
          <w:bCs/>
          <w:color w:val="000000"/>
          <w:sz w:val="23"/>
          <w:szCs w:val="23"/>
          <w:highlight w:val="lightGray"/>
        </w:rPr>
        <w:t>連假外出，請做好自我防護，盡可能不逗留人潮眾多處</w:t>
      </w:r>
      <w:r w:rsidRPr="004B32EE">
        <w:rPr>
          <w:rFonts w:asciiTheme="minorEastAsia" w:hAnsiTheme="minorEastAsia" w:hint="eastAsia"/>
          <w:b/>
          <w:bCs/>
          <w:color w:val="000000"/>
          <w:sz w:val="23"/>
          <w:szCs w:val="23"/>
          <w:highlight w:val="lightGray"/>
        </w:rPr>
        <w:t>。</w:t>
      </w:r>
    </w:p>
    <w:p w14:paraId="2F3023A0" w14:textId="1E05FC3B" w:rsidR="008D21BF" w:rsidRPr="004B5A8E" w:rsidRDefault="004B32EE" w:rsidP="004B5A8E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b/>
          <w:bCs/>
          <w:color w:val="000000"/>
          <w:sz w:val="23"/>
          <w:szCs w:val="23"/>
          <w:highlight w:val="lightGray"/>
          <w:shd w:val="clear" w:color="auto" w:fill="FFFFFF"/>
        </w:rPr>
      </w:pPr>
      <w:r w:rsidRPr="004B32EE">
        <w:rPr>
          <w:rFonts w:ascii="Verdana" w:hAnsi="Verdana" w:hint="eastAsia"/>
          <w:b/>
          <w:bCs/>
          <w:color w:val="000000"/>
          <w:sz w:val="23"/>
          <w:szCs w:val="23"/>
          <w:highlight w:val="lightGray"/>
        </w:rPr>
        <w:t>即將實施未成年學生疫苗施打，請家長協助回執施打同意書；無論施打與否，</w:t>
      </w:r>
      <w:r w:rsidR="006456FA">
        <w:rPr>
          <w:rFonts w:ascii="Verdana" w:hAnsi="Verdana" w:hint="eastAsia"/>
          <w:b/>
          <w:bCs/>
          <w:color w:val="000000"/>
          <w:sz w:val="23"/>
          <w:szCs w:val="23"/>
          <w:highlight w:val="lightGray"/>
        </w:rPr>
        <w:t>皆</w:t>
      </w:r>
      <w:r w:rsidRPr="004B32EE">
        <w:rPr>
          <w:rFonts w:ascii="Verdana" w:hAnsi="Verdana" w:hint="eastAsia"/>
          <w:b/>
          <w:bCs/>
          <w:color w:val="000000"/>
          <w:sz w:val="23"/>
          <w:szCs w:val="23"/>
          <w:highlight w:val="lightGray"/>
        </w:rPr>
        <w:t>尊重個人意願，切勿因此攻擊或毀謗他人</w:t>
      </w:r>
      <w:r w:rsidRPr="004B32EE">
        <w:rPr>
          <w:rFonts w:asciiTheme="minorEastAsia" w:hAnsiTheme="minorEastAsia" w:hint="eastAsia"/>
          <w:b/>
          <w:bCs/>
          <w:color w:val="000000"/>
          <w:sz w:val="23"/>
          <w:szCs w:val="23"/>
          <w:highlight w:val="lightGray"/>
        </w:rPr>
        <w:t>。</w:t>
      </w:r>
    </w:p>
    <w:p w14:paraId="3E07BCB3" w14:textId="3FBD6D3F" w:rsidR="008D21BF" w:rsidRPr="008D21BF" w:rsidRDefault="004B32EE" w:rsidP="008D21BF">
      <w:pP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Verdana" w:hAnsi="Verdana" w:hint="eastAsia"/>
          <w:color w:val="000000"/>
          <w:sz w:val="23"/>
          <w:szCs w:val="23"/>
        </w:rPr>
        <w:t>例行宣導：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一、活動安全：學生於假期間往往會從事大量的休閒活動，依活動場地的不同，區分為室內活動及戶外活動：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（一）室內活動：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室內活動包含圖書館、電影院、百貨公司賣場、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KTV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、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MTV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、室內演唱會、室內團體活動等，從事該項活動時，首先應熟悉逃生路線及逃生設備，熟習相關消防（逃生）器材，如滅火器、緩降機等之使用方式，方能確保學生從事室內活動時之安全。其次，應告誡同學避免前往網</w:t>
      </w:r>
      <w:proofErr w:type="gramStart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咖</w:t>
      </w:r>
      <w:proofErr w:type="gramEnd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、舞廳、</w:t>
      </w:r>
      <w:proofErr w:type="gramStart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夜店等</w:t>
      </w:r>
      <w:proofErr w:type="gramEnd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場所，以免產生人身安全問題。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（二）戶外活動：從事各類戶外活動，首應注意天候變化及熟悉地形環境，體育署「四不要」提醒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: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1.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不要逞強：進行登山、露營、溯溪、戲水、水岸、田野調查研究等活動時，除需做好行前裝備檢查外，更應考量自身體能狀況能否負荷，不要逞強。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2.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不要去危險水域：不要去公告危險水域或無救生人員的地方進行活動。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3.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氣候不佳，不要從事戶外活動：遭遇大潮、豪雨等天候狀況不佳時，不建議從事戶外活動或應立即停止一切戶外活動，以預防突發性之危安事件（如海灘裂流、碎浪、地形效應等問題）。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4.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不要在</w:t>
      </w:r>
      <w:proofErr w:type="gramStart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無防雷</w:t>
      </w:r>
      <w:proofErr w:type="gramEnd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設施的建築物內避雨：發生閃電雷鳴時，應遠離外露的金屬物體、鐵欄杆、高大廣告牌等建築物，及避免至</w:t>
      </w:r>
      <w:proofErr w:type="gramStart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無防雷</w:t>
      </w:r>
      <w:proofErr w:type="gramEnd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設施的建築物內避雨（如工棚、車棚、遮陽傘下），並且應停止游泳、划船並上岸到安全的避雨場所。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另有關登山活動安全應行注意事項，將依教育部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101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年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2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月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3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日</w:t>
      </w:r>
      <w:proofErr w:type="gramStart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臺</w:t>
      </w:r>
      <w:proofErr w:type="gramEnd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軍（二）字第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1010018738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號函辦理。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二、交通安全：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</w:rPr>
        <w:br/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（一）根據教育部校安中心的統計顯示，校外交通意外事故為學生意外傷亡的主要原因。學生可能因為參加活動、打工兼職等因素，增加使用交通工具的機率，因此需特別提醒學生騎乘機車、自行車等一定要注意自身的交通安全，駕駛期間應遵守各項交通規則及號</w:t>
      </w:r>
      <w:proofErr w:type="gramStart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誌</w:t>
      </w:r>
      <w:proofErr w:type="gramEnd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、標誌、標線與交通服務人員之指揮，減速慢行，切勿酒後駕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lastRenderedPageBreak/>
        <w:t>車、疲勞及危險駕駛，以策安全。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</w:rPr>
        <w:br/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（二）為維護學生從事校外教學活動安全，本校依據教育部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107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年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9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月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4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日</w:t>
      </w:r>
      <w:proofErr w:type="gramStart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臺</w:t>
      </w:r>
      <w:proofErr w:type="gramEnd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教學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(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五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)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字第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1070135944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號令修正「學校辦理校外教學活動租用車輛應行注意事項」辦理，相關大客車資訊可至交通部公路總局網站監理服務查詢；另落實交通安全教育，請學校連結交通部道安委員會「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168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交通安全入口網站」（教育部校安中心網站亦提供連結）並下載交通安全相關注意事項，供學校師生參考運用，以確保學生乘車及交通安全。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</w:rPr>
        <w:br/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（三）請加強宣導下列交通安全注意事項：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</w:rPr>
        <w:br/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1.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請切實遵守交通安全教育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4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項守則：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</w:rPr>
        <w:br/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（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1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）你看得見我，我看得見你。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</w:rPr>
        <w:br/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（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2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）安全空間，不做沒有把握的動作，只要猶豫就不要去做。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</w:rPr>
        <w:br/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（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3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）利他的</w:t>
      </w:r>
      <w:proofErr w:type="gramStart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用路觀</w:t>
      </w:r>
      <w:proofErr w:type="gramEnd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，不影響別人的安全。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</w:rPr>
        <w:br/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（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4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）防衛兼備，防止事故發生，不要讓自己成為事故的受害者。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</w:rPr>
        <w:br/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2.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自行車道路安全：</w:t>
      </w:r>
      <w:proofErr w:type="gramStart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請配戴</w:t>
      </w:r>
      <w:proofErr w:type="gramEnd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自行車安全帽，</w:t>
      </w:r>
      <w:proofErr w:type="gramStart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行進間勿以</w:t>
      </w:r>
      <w:proofErr w:type="gramEnd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手持方式使用行動電話，保持自行車安全設備良好與完整，不可附</w:t>
      </w:r>
      <w:proofErr w:type="gramStart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載坐人</w:t>
      </w:r>
      <w:proofErr w:type="gramEnd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、人車共道，請禮讓行人優先通行、行人穿越道上不能騎自行車，請下車牽車，依規定</w:t>
      </w:r>
      <w:proofErr w:type="gramStart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兩段式左</w:t>
      </w:r>
      <w:proofErr w:type="gramEnd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（右）轉、行駛時，不得爭先、爭道、</w:t>
      </w:r>
      <w:proofErr w:type="gramStart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並行競駛或</w:t>
      </w:r>
      <w:proofErr w:type="gramEnd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以其他危險方式駕駛，遵守行車秩序規範。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</w:rPr>
        <w:br/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3.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機車安全：請正確配戴安全帽、全天開頭燈、</w:t>
      </w:r>
      <w:proofErr w:type="gramStart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勿無照</w:t>
      </w:r>
      <w:proofErr w:type="gramEnd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騎車、行車</w:t>
      </w:r>
      <w:proofErr w:type="gramStart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時勿當低頭</w:t>
      </w:r>
      <w:proofErr w:type="gramEnd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族、勿以手持方式使用行動電話、勿任意變換車道、路口禮讓行人、禁止飆車，並勿將機車借給無適當駕照的人，大型車轉彎半徑大並有視覺死角，避免過於靠近行駛於大型車前或</w:t>
      </w:r>
      <w:proofErr w:type="gramStart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併</w:t>
      </w:r>
      <w:proofErr w:type="gramEnd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行，以維護生命安全。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</w:rPr>
        <w:br/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4.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行人道路安全：穿越道路時請遵守交通號</w:t>
      </w:r>
      <w:proofErr w:type="gramStart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誌</w:t>
      </w:r>
      <w:proofErr w:type="gramEnd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指示或警察之指揮，</w:t>
      </w:r>
      <w:proofErr w:type="gramStart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不</w:t>
      </w:r>
      <w:proofErr w:type="gramEnd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任意穿越車道、闖紅燈，</w:t>
      </w:r>
      <w:proofErr w:type="gramStart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不</w:t>
      </w:r>
      <w:proofErr w:type="gramEnd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任意跨越護欄及安全島，不侵犯車輛通行的路權，穿著亮色及有反光的衣服、在安全路口通過道路、預留充足的時間，勿與沒耐性的駕駛人搶道。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四、居住安全：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（一）居家防火、用電安全：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為降低居家意外事故發生請提醒學生注意居家防火、用電安全之重要性，利用火災案例教導學生遇火災時切勿慌張，應大聲呼叫、通知周邊人員自身所在位置，並進行安全避難，</w:t>
      </w:r>
      <w:proofErr w:type="gramStart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切勿躲在</w:t>
      </w:r>
      <w:proofErr w:type="gramEnd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衣櫥或床鋪下等不易發現場所。並應告誡學生點火器具並非玩具，不可把玩，並使學生了解玩火</w:t>
      </w:r>
      <w:proofErr w:type="gramStart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恐</w:t>
      </w:r>
      <w:proofErr w:type="gramEnd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引起火災及傷亡。有關打火機及點火槍等點火器具之放置場所，應予上鎖，並請家長充分配合告知學童家中的避難逃生路線，以建立危機意識並維護學子居家安全。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1.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有關居家防火安全請至內政部消防署網站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(https://www.nfa.gov.tw/cht/index.php)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，參考並請多加利用「居家消防安全診斷表」。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2.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另居家用電安全，請至台灣電力公司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(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用電生活館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)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網站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(https://www.taipower.com.tw/tc/index.aspx)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，參考清潔保養篇、用電</w:t>
      </w:r>
      <w:proofErr w:type="gramStart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安全篇</w:t>
      </w:r>
      <w:proofErr w:type="gramEnd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及居家生活篇等用電安全文宣知識。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lastRenderedPageBreak/>
        <w:t>五、藥物濫用防制：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（一）鑒於新興混合式毒品除有精美包裝之特徵，易降低施用者對於毒品的警戒性外，新興混合式毒品多為二種以上的毒品混合，造成更大的危險性及致死率</w:t>
      </w:r>
      <w:proofErr w:type="gramStart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（</w:t>
      </w:r>
      <w:proofErr w:type="gramEnd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相關資訊或偽包裝圖檔如毒品咖啡包、毒果凍、梅粉等等，請參考教育部防制學生藥物濫用資源網站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http://enc.moe.edu.tw/</w:t>
      </w:r>
      <w:proofErr w:type="gramStart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）</w:t>
      </w:r>
      <w:proofErr w:type="gramEnd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，更應提醒學生決不可輕易食用及持有偽裝成糖果零食的新興毒品。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</w:rPr>
        <w:br/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（二）為避免學生因對毒品危害及濫用藥物認知不足而好奇誤用，請家長關心學生校內外交友及學習狀況，應保持正常及規律生活作息，不依賴藥物提神，非醫師處方藥物不要輕易使用，拒絕成癮物質；參加聚會活動時，務必提高警覺並且不隨意接受陌生人的物品及飲料，守法自律、做正確的選擇才能隔絕受同儕及校外人士引誘。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</w:rPr>
        <w:br/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（三）倘學生</w:t>
      </w:r>
      <w:proofErr w:type="gramStart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不幸誤</w:t>
      </w:r>
      <w:proofErr w:type="gramEnd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觸毒品，請家長與學校師長聯繫尋求協助，學校與家人的鼓勵與支持是最好的後盾，瞭解青年學子使用毒品的情境及原因，對症下藥根除這些問題，共同輔導並提供適性、多元學習方案，避免學生中</w:t>
      </w:r>
      <w:proofErr w:type="gramStart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輟或休</w:t>
      </w:r>
      <w:proofErr w:type="gramEnd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、轉、退學離校，以協助走出對毒品的依賴性。相關求助諮詢專線為各縣市家庭教育中心</w:t>
      </w:r>
      <w:proofErr w:type="gramStart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（</w:t>
      </w:r>
      <w:proofErr w:type="gramEnd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諮詢專線：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412-8185</w:t>
      </w:r>
      <w:proofErr w:type="gramStart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）</w:t>
      </w:r>
      <w:proofErr w:type="gramEnd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或毒品危害防制中心</w:t>
      </w:r>
      <w:proofErr w:type="gramStart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（</w:t>
      </w:r>
      <w:proofErr w:type="gramEnd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戒毒免費專線電話：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0800-770-885</w:t>
      </w:r>
      <w:proofErr w:type="gramStart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）</w:t>
      </w:r>
      <w:proofErr w:type="gramEnd"/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，以協助青年學子遠離毒害。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七、詐騙防制：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（一）勿點選不明簡訊網址，避免手機中毒被當成跳板而四處散發簡訊，使歹徒有機可乘。並建立安全使用智慧型手機的觀念，於使用網路聊天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APP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（如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Line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）時，</w:t>
      </w:r>
      <w:proofErr w:type="gramStart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請慎防</w:t>
      </w:r>
      <w:proofErr w:type="gramEnd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及提高警覺，切勿洩漏帳號與密碼，被歹徒盜用後進行詐騙成為詐騙受害者。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（二）歹徒常利用小額付費機制進行詐騙，甚至先</w:t>
      </w:r>
      <w:proofErr w:type="gramStart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開通被害人</w:t>
      </w:r>
      <w:proofErr w:type="gramEnd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小額付費服務後再行騙代收認證簡訊。多一分謹慎就多一分保障，建議學生可向電信公司申請關閉手機小額付費功能，並且</w:t>
      </w:r>
      <w:proofErr w:type="gramStart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切勿代收</w:t>
      </w:r>
      <w:proofErr w:type="gramEnd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簡訊。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（三）面對層出不窮、手法日益翻新之詐騙犯罪手法，為避免成為歹徒以電話假綁架或假事故（交通意外、疾病住院）行真詐財的受害者。家長或學生如接獲可疑詐騙電話或不慎遇上歹徒意圖詐騙，應切記反詐騙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3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步驟：「保持冷靜」、「小心查證」、「立即報警或撥打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165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反詐騙諮詢專線」尋求協助。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</w:rPr>
        <w:br/>
      </w:r>
      <w:r w:rsidR="008466F0" w:rsidRPr="008D21BF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（四）</w:t>
      </w:r>
      <w:r w:rsidR="008D21BF" w:rsidRPr="008D21BF">
        <w:rPr>
          <w:rFonts w:ascii="Verdana" w:hAnsi="Verdana" w:hint="eastAsia"/>
          <w:b/>
          <w:bCs/>
          <w:color w:val="000000"/>
          <w:sz w:val="23"/>
          <w:szCs w:val="23"/>
          <w:highlight w:val="lightGray"/>
          <w:shd w:val="clear" w:color="auto" w:fill="FFFFFF"/>
        </w:rPr>
        <w:t>勿任意交付存摺與提款卡，避免淪為人頭帳戶等相關資料，避免遭受詐騙。</w:t>
      </w:r>
    </w:p>
    <w:p w14:paraId="588D9B67" w14:textId="4475286D" w:rsidR="00523D18" w:rsidRPr="004B32EE" w:rsidRDefault="008D21BF" w:rsidP="004B32EE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000000"/>
          <w:sz w:val="23"/>
          <w:szCs w:val="23"/>
          <w:shd w:val="clear" w:color="auto" w:fill="FFFFFF"/>
        </w:rPr>
        <w:t>（</w:t>
      </w:r>
      <w:r w:rsidRPr="008D21BF">
        <w:rPr>
          <w:rFonts w:asciiTheme="majorEastAsia" w:eastAsiaTheme="majorEastAsia" w:hAnsiTheme="majorEastAsia" w:hint="eastAsia"/>
          <w:color w:val="000000"/>
          <w:sz w:val="23"/>
          <w:szCs w:val="23"/>
          <w:shd w:val="clear" w:color="auto" w:fill="FFFFFF"/>
        </w:rPr>
        <w:t>五</w:t>
      </w:r>
      <w:r>
        <w:rPr>
          <w:rFonts w:asciiTheme="majorEastAsia" w:eastAsiaTheme="majorEastAsia" w:hAnsiTheme="majorEastAsia" w:hint="eastAsia"/>
          <w:color w:val="000000"/>
          <w:sz w:val="23"/>
          <w:szCs w:val="23"/>
          <w:shd w:val="clear" w:color="auto" w:fill="FFFFFF"/>
        </w:rPr>
        <w:t>）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近年來詐騙集團盜用帳號後假冒親友借錢案件也越來越多，呼籲學生應善用通訊軟體的安全設定，例如關閉「允許自其他裝置登入」功能，以降低被盜用機率；另學生或其家屬接到親友使用通訊軟體傳訊息借錢時，應當面或電話與對方聯絡，未確認真偽以前不可貿然匯款，以免上當。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（五）家長及師生可透過查詢內政部警政署「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165</w:t>
      </w:r>
      <w:proofErr w:type="gramStart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全民防騙</w:t>
      </w:r>
      <w:proofErr w:type="gramEnd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」網站公告資訊</w:t>
      </w:r>
      <w:proofErr w:type="gramStart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（</w:t>
      </w:r>
      <w:proofErr w:type="gramEnd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網址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http://www.165.gov.tw/index.aspx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，或由教育部校安中心網頁連結</w:t>
      </w:r>
      <w:proofErr w:type="gramStart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）</w:t>
      </w:r>
      <w:proofErr w:type="gramEnd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，或加入內政部警政署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165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反詐騙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LINE</w:t>
      </w:r>
      <w:proofErr w:type="gramStart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官網下載</w:t>
      </w:r>
      <w:proofErr w:type="gramEnd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最新詐騙手法，避免受騙上當。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八、網路賭博防制：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lastRenderedPageBreak/>
        <w:t>主動關心學生校內、外的言行，並加強對學生的關懷與輔導，如發現學生有異常情事，即積極介入處置與輔導，避免因網路誘惑而落入陷阱或衍生其他偏差行為；若發現學生涉及網路賭博情事，應通知學校</w:t>
      </w:r>
      <w:proofErr w:type="gramStart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依據校安通報</w:t>
      </w:r>
      <w:proofErr w:type="gramEnd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作業要點即時通報與介入輔導，並由學校截取畫面及網址，提供教育主管機關通知警政單位查處，及向「</w:t>
      </w:r>
      <w:proofErr w:type="spellStart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iWIN</w:t>
      </w:r>
      <w:proofErr w:type="spellEnd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網路內容防護機構」提出申訴，以防止學生接觸有害身心之網路內容，共同保護莘莘學子，營造純淨的學習環境。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九、犯罪預防：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請提醒同學切勿從事違法活動如：飆車、竊盜、販賣違法光碟軟體、參加犯罪組織活動或從事性交易（援交）等。另近年來逐漸增多的電腦網路違法事件如：非法散布謠言影響公共安寧、違法上傳不當影片、入侵他人網站竊取或篡改資料等，請加強學生網路使用認知素養並尊重個人隱私權益，以免誤蹈法網。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十、網路沉迷防制</w:t>
      </w:r>
      <w:r w:rsidR="008466F0" w:rsidRPr="004B32EE">
        <w:rPr>
          <w:rFonts w:ascii="Verdana" w:hAnsi="Verdana"/>
          <w:b/>
          <w:bCs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假期間學生閒暇的時間變長，加上行動上網的</w:t>
      </w:r>
      <w:proofErr w:type="gramStart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普及，</w:t>
      </w:r>
      <w:proofErr w:type="gramEnd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各式上網載具亦提供了種類多元的應用程式與遊戲下載，因此更容易使得學生沉迷於網路世界或遊戲，近年來由於過度沉迷於玩手機遊戲所引發的病症也逐漸增多，特別</w:t>
      </w:r>
      <w:proofErr w:type="gramStart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是對肩頸</w:t>
      </w:r>
      <w:proofErr w:type="gramEnd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、手腕與眼睛的傷害，請家長應注意孩子的上網安全及時間管理等問題，與孩子共同制訂上網公約及培養正確的網路使用態度與習慣，也要鼓勵孩子多從事戶外活動或多元休閒，避免過度依賴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3C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產品，養成健康上網好習慣。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十一、提昇臨機應變、</w:t>
      </w:r>
      <w:proofErr w:type="gramStart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防範擄童案件</w:t>
      </w:r>
      <w:proofErr w:type="gramEnd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：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（一）遇見陌生人士藉故攀談（問路）、主動提供食物、飲料等，要提高警覺，如發現異狀時，應即時</w:t>
      </w:r>
      <w:proofErr w:type="gramStart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婉</w:t>
      </w:r>
      <w:proofErr w:type="gramEnd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拒迅速離開</w:t>
      </w:r>
      <w:proofErr w:type="gramStart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或請身旁</w:t>
      </w:r>
      <w:proofErr w:type="gramEnd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家人、親友協處。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（二）告知學童愛心商店標誌與學校</w:t>
      </w:r>
      <w:proofErr w:type="gramStart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週</w:t>
      </w:r>
      <w:proofErr w:type="gramEnd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邊愛心商店位置，以利學童遭遇突發事件或歹徒隨機</w:t>
      </w:r>
      <w:proofErr w:type="gramStart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擄童時</w:t>
      </w:r>
      <w:proofErr w:type="gramEnd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，可就近向鄰近商家求援，並善用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110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向警察求救專線。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（三）外出應以結伴同行為宜，如遇歹徒意圖不軌、強行擄人等危險時，應大聲呼救且快步跑向人群聚集處求援，以確保自身安全。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十一、強化臨機應變、善用求助技巧：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（一）熟悉各項救援通聯網絡，如警察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110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、消防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119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、家暴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113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、反詐騙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165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、教育部校安中心（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02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）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33437855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、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33437856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及之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24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小時服務專線、地方政府服務電話、縣（市）聯絡處值勤專線及學校服務專線等。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（二）運用３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C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科技等產品，建立隨身緊急求助諮詢通訊錄，利用學校製發之家屬聯繫函、緊急聯絡卡片等，或透過手機建立通訊群組等方式，便於學生隨身攜帶與運用為原則，在遭遇各項緊急危難時，獲得所迫切的所望協助。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（三）請同學具備應有的公民素養，避免以戲謔或惡作劇心態撥打相關求助電話，造成社會資源浪費或觸犯法令之虞。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十二、其他：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（一）夜間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22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時以後，十八歲以下學生在無成年親友陪伴下，不得在公共場所遊蕩。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（二）</w:t>
      </w:r>
      <w:proofErr w:type="gramStart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預防新冠肺炎</w:t>
      </w:r>
      <w:proofErr w:type="gramEnd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、新型流感，應注意個人衛生（正確洗手）及保健，生病時儘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lastRenderedPageBreak/>
        <w:t>速就醫並在家休息，儘量避免出入公共場所，如從疫區返國應做好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14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日自主健康管理。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（三）避免約會強暴，學生外出會友應告知家人並慎選約會對象、時間及地點，避免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2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人單獨相處，拒絕藉故變更約會地點，不要傳達不明確的訊息給對方、表現堅定拒絕的態度，避免接觸酒精或藥物，及不飲用不明食物或飲料，離開座位或離開自己視線之飲料，應考慮不宜再飲用。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（</w:t>
      </w:r>
      <w:r w:rsidR="004B32EE">
        <w:rPr>
          <w:rFonts w:ascii="Verdana" w:hAnsi="Verdana" w:hint="eastAsia"/>
          <w:color w:val="000000"/>
          <w:sz w:val="23"/>
          <w:szCs w:val="23"/>
          <w:shd w:val="clear" w:color="auto" w:fill="FFFFFF"/>
        </w:rPr>
        <w:t>四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）本校舉辦之任何活動，</w:t>
      </w:r>
      <w:proofErr w:type="gramStart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均依規定</w:t>
      </w:r>
      <w:proofErr w:type="gramEnd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通知家長並取得家長同意，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貴子弟參加任何活動，請確實查證以維護安全。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（</w:t>
      </w:r>
      <w:r w:rsidR="004B32EE">
        <w:rPr>
          <w:rFonts w:ascii="Verdana" w:hAnsi="Verdana" w:hint="eastAsia"/>
          <w:color w:val="000000"/>
          <w:sz w:val="23"/>
          <w:szCs w:val="23"/>
          <w:shd w:val="clear" w:color="auto" w:fill="FFFFFF"/>
        </w:rPr>
        <w:t>五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）因遊戲用槍購得容易，若使用不當易造成傷害，基於學生安全維護及減少因使用遊戲用槍不當造成傷害，請勿任意把玩或購買非適用年齡之遊戲用槍（</w:t>
      </w:r>
      <w:proofErr w:type="gramStart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臺</w:t>
      </w:r>
      <w:proofErr w:type="gramEnd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中市教育局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106.9.21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中市教學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1060084882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號函）。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十三、學生發生意外事件之通報與聯繫管道：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可運用校園安全聯繫電話請求協助，下列</w:t>
      </w:r>
      <w:proofErr w:type="gramStart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專線均有專責</w:t>
      </w:r>
      <w:proofErr w:type="gramEnd"/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值勤人員實施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24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小時服務：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523D18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（一）教育部校安中心專線電話：</w:t>
      </w:r>
      <w:r w:rsidR="008466F0" w:rsidRPr="00523D18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(02)33437855</w:t>
      </w:r>
      <w:r w:rsidR="008466F0" w:rsidRPr="00523D18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、</w:t>
      </w:r>
      <w:r w:rsidR="008466F0" w:rsidRPr="00523D18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33437856</w:t>
      </w:r>
      <w:r w:rsidR="008466F0" w:rsidRPr="00523D18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，傳真：</w:t>
      </w:r>
      <w:r w:rsidR="008466F0" w:rsidRPr="00523D18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(02)33437920</w:t>
      </w:r>
      <w:r w:rsidR="00523D18">
        <w:rPr>
          <w:rFonts w:asciiTheme="minorEastAsia" w:hAnsiTheme="minorEastAsia" w:hint="eastAsia"/>
          <w:b/>
          <w:bCs/>
          <w:color w:val="000000"/>
          <w:sz w:val="23"/>
          <w:szCs w:val="23"/>
          <w:highlight w:val="lightGray"/>
          <w:shd w:val="clear" w:color="auto" w:fill="FFFFFF"/>
        </w:rPr>
        <w:t>。</w:t>
      </w:r>
      <w:r w:rsidR="008466F0" w:rsidRPr="00523D18">
        <w:rPr>
          <w:rFonts w:ascii="Verdana" w:hAnsi="Verdana"/>
          <w:b/>
          <w:bCs/>
          <w:color w:val="000000"/>
          <w:sz w:val="23"/>
          <w:szCs w:val="23"/>
          <w:highlight w:val="lightGray"/>
        </w:rPr>
        <w:br/>
      </w:r>
      <w:r w:rsidR="008466F0" w:rsidRPr="00523D18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（二</w:t>
      </w:r>
      <w:r w:rsidR="008466F0" w:rsidRPr="00523D18">
        <w:rPr>
          <w:rFonts w:ascii="Verdana" w:hAnsi="Verdana" w:hint="eastAsia"/>
          <w:b/>
          <w:bCs/>
          <w:color w:val="000000"/>
          <w:sz w:val="23"/>
          <w:szCs w:val="23"/>
          <w:highlight w:val="lightGray"/>
          <w:shd w:val="clear" w:color="auto" w:fill="FFFFFF"/>
        </w:rPr>
        <w:t>）</w:t>
      </w:r>
      <w:r w:rsidR="008466F0" w:rsidRPr="00523D18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本校</w:t>
      </w:r>
      <w:proofErr w:type="gramStart"/>
      <w:r w:rsidR="008466F0" w:rsidRPr="00523D18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校</w:t>
      </w:r>
      <w:proofErr w:type="gramEnd"/>
      <w:r w:rsidR="008466F0" w:rsidRPr="00523D18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安中心專線電話：</w:t>
      </w:r>
      <w:r w:rsidR="008466F0" w:rsidRPr="00523D18">
        <w:rPr>
          <w:rFonts w:ascii="Verdana" w:hAnsi="Verdana" w:hint="eastAsia"/>
          <w:b/>
          <w:bCs/>
          <w:color w:val="000000"/>
          <w:sz w:val="23"/>
          <w:szCs w:val="23"/>
          <w:highlight w:val="lightGray"/>
          <w:shd w:val="clear" w:color="auto" w:fill="FFFFFF"/>
        </w:rPr>
        <w:t>（</w:t>
      </w:r>
      <w:r w:rsidR="008466F0" w:rsidRPr="00523D18">
        <w:rPr>
          <w:rFonts w:ascii="Verdana" w:hAnsi="Verdana" w:hint="eastAsia"/>
          <w:b/>
          <w:bCs/>
          <w:color w:val="000000"/>
          <w:sz w:val="23"/>
          <w:szCs w:val="23"/>
          <w:highlight w:val="lightGray"/>
          <w:shd w:val="clear" w:color="auto" w:fill="FFFFFF"/>
        </w:rPr>
        <w:t>03</w:t>
      </w:r>
      <w:r w:rsidR="008466F0" w:rsidRPr="00523D18">
        <w:rPr>
          <w:rFonts w:ascii="Verdana" w:hAnsi="Verdana" w:hint="eastAsia"/>
          <w:b/>
          <w:bCs/>
          <w:color w:val="000000"/>
          <w:sz w:val="23"/>
          <w:szCs w:val="23"/>
          <w:highlight w:val="lightGray"/>
          <w:shd w:val="clear" w:color="auto" w:fill="FFFFFF"/>
        </w:rPr>
        <w:t>）</w:t>
      </w:r>
      <w:r w:rsidR="008466F0" w:rsidRPr="00523D18">
        <w:rPr>
          <w:rFonts w:ascii="Verdana" w:hAnsi="Verdana" w:hint="eastAsia"/>
          <w:b/>
          <w:bCs/>
          <w:color w:val="000000"/>
          <w:sz w:val="23"/>
          <w:szCs w:val="23"/>
          <w:highlight w:val="lightGray"/>
          <w:shd w:val="clear" w:color="auto" w:fill="FFFFFF"/>
        </w:rPr>
        <w:t>888</w:t>
      </w:r>
      <w:r w:rsidR="006456FA">
        <w:rPr>
          <w:rFonts w:ascii="Verdana" w:hAnsi="Verdana" w:hint="eastAsia"/>
          <w:b/>
          <w:bCs/>
          <w:color w:val="000000"/>
          <w:sz w:val="23"/>
          <w:szCs w:val="23"/>
          <w:highlight w:val="lightGray"/>
          <w:shd w:val="clear" w:color="auto" w:fill="FFFFFF"/>
        </w:rPr>
        <w:t>3264</w:t>
      </w:r>
      <w:r w:rsidR="006456FA">
        <w:rPr>
          <w:rFonts w:ascii="標楷體" w:eastAsia="標楷體" w:hAnsi="標楷體" w:hint="eastAsia"/>
          <w:b/>
          <w:bCs/>
          <w:color w:val="000000"/>
          <w:sz w:val="23"/>
          <w:szCs w:val="23"/>
          <w:highlight w:val="lightGray"/>
          <w:shd w:val="clear" w:color="auto" w:fill="FFFFFF"/>
        </w:rPr>
        <w:t>、</w:t>
      </w:r>
      <w:r w:rsidR="006456FA">
        <w:rPr>
          <w:rFonts w:ascii="Verdana" w:hAnsi="Verdana" w:hint="eastAsia"/>
          <w:b/>
          <w:bCs/>
          <w:color w:val="000000"/>
          <w:sz w:val="23"/>
          <w:szCs w:val="23"/>
          <w:highlight w:val="lightGray"/>
          <w:shd w:val="clear" w:color="auto" w:fill="FFFFFF"/>
        </w:rPr>
        <w:t>(03)8886171</w:t>
      </w:r>
      <w:r w:rsidR="006456FA">
        <w:rPr>
          <w:rFonts w:ascii="Verdana" w:hAnsi="Verdana" w:hint="eastAsia"/>
          <w:b/>
          <w:bCs/>
          <w:color w:val="000000"/>
          <w:sz w:val="23"/>
          <w:szCs w:val="23"/>
          <w:highlight w:val="lightGray"/>
          <w:shd w:val="clear" w:color="auto" w:fill="FFFFFF"/>
        </w:rPr>
        <w:t>轉</w:t>
      </w:r>
      <w:r w:rsidR="006456FA">
        <w:rPr>
          <w:rFonts w:ascii="Verdana" w:hAnsi="Verdana" w:hint="eastAsia"/>
          <w:b/>
          <w:bCs/>
          <w:color w:val="000000"/>
          <w:sz w:val="23"/>
          <w:szCs w:val="23"/>
          <w:highlight w:val="lightGray"/>
          <w:shd w:val="clear" w:color="auto" w:fill="FFFFFF"/>
        </w:rPr>
        <w:t>350</w:t>
      </w:r>
      <w:r w:rsidR="006456FA">
        <w:rPr>
          <w:rFonts w:ascii="Verdana" w:hAnsi="Verdana" w:hint="eastAsia"/>
          <w:b/>
          <w:bCs/>
          <w:color w:val="000000"/>
          <w:sz w:val="23"/>
          <w:szCs w:val="23"/>
          <w:highlight w:val="lightGray"/>
          <w:shd w:val="clear" w:color="auto" w:fill="FFFFFF"/>
        </w:rPr>
        <w:t>或</w:t>
      </w:r>
      <w:r w:rsidR="006456FA">
        <w:rPr>
          <w:rFonts w:ascii="Verdana" w:hAnsi="Verdana" w:hint="eastAsia"/>
          <w:b/>
          <w:bCs/>
          <w:color w:val="000000"/>
          <w:sz w:val="23"/>
          <w:szCs w:val="23"/>
          <w:highlight w:val="lightGray"/>
          <w:shd w:val="clear" w:color="auto" w:fill="FFFFFF"/>
        </w:rPr>
        <w:t>351</w:t>
      </w:r>
      <w:r w:rsidR="008466F0" w:rsidRPr="00523D18">
        <w:rPr>
          <w:rFonts w:ascii="Verdana" w:hAnsi="Verdana"/>
          <w:b/>
          <w:bCs/>
          <w:color w:val="000000"/>
          <w:sz w:val="23"/>
          <w:szCs w:val="23"/>
          <w:highlight w:val="lightGray"/>
          <w:shd w:val="clear" w:color="auto" w:fill="FFFFFF"/>
        </w:rPr>
        <w:t>。</w:t>
      </w:r>
      <w:r w:rsidR="008466F0" w:rsidRPr="004B32EE">
        <w:rPr>
          <w:rFonts w:ascii="Verdana" w:hAnsi="Verdana"/>
          <w:color w:val="000000"/>
          <w:sz w:val="23"/>
          <w:szCs w:val="23"/>
        </w:rPr>
        <w:br/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我們將竭誠為您服務與協助。敬祝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假期愉快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 w:rsidR="008466F0" w:rsidRPr="004B32EE">
        <w:rPr>
          <w:rFonts w:ascii="Verdana" w:hAnsi="Verdana"/>
          <w:color w:val="000000"/>
          <w:sz w:val="23"/>
          <w:szCs w:val="23"/>
          <w:shd w:val="clear" w:color="auto" w:fill="FFFFFF"/>
        </w:rPr>
        <w:t>闔家平安。</w:t>
      </w:r>
    </w:p>
    <w:sectPr w:rsidR="00523D18" w:rsidRPr="004B32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B7977"/>
    <w:multiLevelType w:val="hybridMultilevel"/>
    <w:tmpl w:val="8168EF84"/>
    <w:lvl w:ilvl="0" w:tplc="0B644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0A"/>
    <w:rsid w:val="004B32EE"/>
    <w:rsid w:val="004B5A8E"/>
    <w:rsid w:val="004C770A"/>
    <w:rsid w:val="00523D18"/>
    <w:rsid w:val="006456FA"/>
    <w:rsid w:val="008466F0"/>
    <w:rsid w:val="008D21BF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74C7D"/>
  <w15:chartTrackingRefBased/>
  <w15:docId w15:val="{6EC120B1-1790-42E3-AF1B-2C36E99E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ylsh-officer</dc:creator>
  <cp:keywords/>
  <dc:description/>
  <cp:lastModifiedBy>ylsh-officer</cp:lastModifiedBy>
  <cp:revision>5</cp:revision>
  <dcterms:created xsi:type="dcterms:W3CDTF">2021-09-16T02:46:00Z</dcterms:created>
  <dcterms:modified xsi:type="dcterms:W3CDTF">2021-09-17T00:13:00Z</dcterms:modified>
</cp:coreProperties>
</file>