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D4" w:rsidRPr="005322AD" w:rsidRDefault="00FF05D4">
      <w:pPr>
        <w:pStyle w:val="a3"/>
        <w:jc w:val="center"/>
        <w:rPr>
          <w:rFonts w:ascii="Times New Roman" w:eastAsia="標楷體" w:hAnsi="Times New Roman"/>
          <w:sz w:val="40"/>
        </w:rPr>
      </w:pPr>
      <w:r w:rsidRPr="005322AD">
        <w:rPr>
          <w:rFonts w:ascii="Times New Roman" w:eastAsia="標楷體" w:hAnsi="Times New Roman" w:hint="eastAsia"/>
          <w:sz w:val="40"/>
        </w:rPr>
        <w:t>國立玉里高級中學校務發展計畫</w:t>
      </w:r>
    </w:p>
    <w:p w:rsidR="00FF05D4" w:rsidRPr="005322AD" w:rsidRDefault="00FF05D4">
      <w:pPr>
        <w:pStyle w:val="a3"/>
        <w:jc w:val="center"/>
        <w:rPr>
          <w:rFonts w:ascii="Times New Roman" w:eastAsia="標楷體" w:hAnsi="Times New Roman"/>
          <w:sz w:val="32"/>
        </w:rPr>
      </w:pPr>
      <w:r w:rsidRPr="005322AD">
        <w:rPr>
          <w:rFonts w:ascii="Times New Roman" w:eastAsia="標楷體" w:hAnsi="Times New Roman" w:hint="eastAsia"/>
          <w:sz w:val="32"/>
        </w:rPr>
        <w:t>目</w:t>
      </w:r>
      <w:r w:rsidRPr="005322AD">
        <w:rPr>
          <w:rFonts w:ascii="Times New Roman" w:eastAsia="標楷體" w:hAnsi="Times New Roman" w:hint="eastAsia"/>
          <w:sz w:val="32"/>
        </w:rPr>
        <w:t xml:space="preserve">    </w:t>
      </w:r>
      <w:r w:rsidRPr="005322AD">
        <w:rPr>
          <w:rFonts w:ascii="Times New Roman" w:eastAsia="標楷體" w:hAnsi="Times New Roman" w:hint="eastAsia"/>
          <w:sz w:val="32"/>
        </w:rPr>
        <w:t>錄</w:t>
      </w:r>
    </w:p>
    <w:p w:rsidR="00FF05D4"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壹、前言</w:t>
      </w:r>
      <w:r w:rsidR="00A918E0" w:rsidRPr="005322AD">
        <w:rPr>
          <w:rFonts w:ascii="Times New Roman" w:eastAsia="標楷體" w:hAnsi="Times New Roman" w:hint="eastAsia"/>
          <w:sz w:val="28"/>
        </w:rPr>
        <w:tab/>
      </w:r>
      <w:r w:rsidR="004C1439" w:rsidRPr="005322AD">
        <w:rPr>
          <w:rFonts w:ascii="Times New Roman" w:eastAsia="標楷體" w:hAnsi="Times New Roman" w:hint="eastAsia"/>
          <w:sz w:val="28"/>
        </w:rPr>
        <w:t>1</w:t>
      </w:r>
    </w:p>
    <w:p w:rsidR="00FF05D4"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貳、計畫依據</w:t>
      </w:r>
      <w:r w:rsidR="00A918E0" w:rsidRPr="005322AD">
        <w:rPr>
          <w:rFonts w:ascii="Times New Roman" w:eastAsia="標楷體" w:hAnsi="Times New Roman" w:hint="eastAsia"/>
          <w:sz w:val="28"/>
        </w:rPr>
        <w:tab/>
      </w:r>
      <w:r w:rsidRPr="005322AD">
        <w:rPr>
          <w:rFonts w:ascii="Times New Roman" w:eastAsia="標楷體" w:hAnsi="Times New Roman" w:hint="eastAsia"/>
          <w:sz w:val="28"/>
        </w:rPr>
        <w:t>2</w:t>
      </w:r>
    </w:p>
    <w:p w:rsidR="000B5457"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參、</w:t>
      </w:r>
      <w:r w:rsidR="000B5457" w:rsidRPr="005322AD">
        <w:rPr>
          <w:rFonts w:ascii="Times New Roman" w:eastAsia="標楷體" w:hAnsi="Times New Roman" w:hint="eastAsia"/>
          <w:sz w:val="28"/>
        </w:rPr>
        <w:t>本校面臨之挑戰及解決策略</w:t>
      </w:r>
      <w:r w:rsidR="000B5457" w:rsidRPr="005322AD">
        <w:rPr>
          <w:rFonts w:ascii="Times New Roman" w:eastAsia="標楷體" w:hAnsi="Times New Roman" w:hint="eastAsia"/>
          <w:sz w:val="28"/>
        </w:rPr>
        <w:t>(SWOTS)</w:t>
      </w:r>
      <w:r w:rsidR="00A918E0" w:rsidRPr="005322AD">
        <w:rPr>
          <w:rFonts w:ascii="Times New Roman" w:eastAsia="標楷體" w:hAnsi="Times New Roman" w:hint="eastAsia"/>
          <w:sz w:val="28"/>
        </w:rPr>
        <w:tab/>
      </w:r>
      <w:r w:rsidR="00085554" w:rsidRPr="005322AD">
        <w:rPr>
          <w:rFonts w:ascii="Times New Roman" w:eastAsia="標楷體" w:hAnsi="Times New Roman" w:hint="eastAsia"/>
          <w:sz w:val="28"/>
        </w:rPr>
        <w:t>3</w:t>
      </w:r>
    </w:p>
    <w:p w:rsidR="00FF05D4" w:rsidRPr="005322AD" w:rsidRDefault="000B5457"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肆、</w:t>
      </w:r>
      <w:r w:rsidR="00FF05D4" w:rsidRPr="005322AD">
        <w:rPr>
          <w:rFonts w:ascii="Times New Roman" w:eastAsia="標楷體" w:hAnsi="Times New Roman" w:hint="eastAsia"/>
          <w:sz w:val="28"/>
        </w:rPr>
        <w:t>計畫目標</w:t>
      </w:r>
      <w:r w:rsidR="00A918E0" w:rsidRPr="005322AD">
        <w:rPr>
          <w:rFonts w:ascii="Times New Roman" w:eastAsia="標楷體" w:hAnsi="Times New Roman" w:hint="eastAsia"/>
          <w:sz w:val="28"/>
        </w:rPr>
        <w:tab/>
      </w:r>
      <w:r w:rsidR="00720CA4" w:rsidRPr="005322AD">
        <w:rPr>
          <w:rFonts w:ascii="Times New Roman" w:eastAsia="標楷體" w:hAnsi="Times New Roman" w:hint="eastAsia"/>
          <w:sz w:val="28"/>
        </w:rPr>
        <w:t>11</w:t>
      </w:r>
    </w:p>
    <w:p w:rsidR="000B5457" w:rsidRPr="005322AD" w:rsidRDefault="000B5457"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伍</w:t>
      </w:r>
      <w:r w:rsidR="00FF05D4" w:rsidRPr="005322AD">
        <w:rPr>
          <w:rFonts w:ascii="Times New Roman" w:eastAsia="標楷體" w:hAnsi="Times New Roman" w:hint="eastAsia"/>
          <w:sz w:val="28"/>
        </w:rPr>
        <w:t>、</w:t>
      </w:r>
      <w:r w:rsidRPr="005322AD">
        <w:rPr>
          <w:rFonts w:ascii="Times New Roman" w:eastAsia="標楷體" w:hAnsi="Times New Roman" w:hint="eastAsia"/>
          <w:sz w:val="28"/>
        </w:rPr>
        <w:t>發展策略</w:t>
      </w:r>
      <w:r w:rsidR="00A918E0" w:rsidRPr="005322AD">
        <w:rPr>
          <w:rFonts w:ascii="Times New Roman" w:eastAsia="標楷體" w:hAnsi="Times New Roman" w:hint="eastAsia"/>
          <w:sz w:val="28"/>
        </w:rPr>
        <w:tab/>
      </w:r>
      <w:r w:rsidR="0041247C" w:rsidRPr="005322AD">
        <w:rPr>
          <w:rFonts w:ascii="Times New Roman" w:eastAsia="標楷體" w:hAnsi="Times New Roman" w:hint="eastAsia"/>
          <w:sz w:val="28"/>
        </w:rPr>
        <w:t>11</w:t>
      </w:r>
    </w:p>
    <w:p w:rsidR="00FF05D4" w:rsidRPr="005322AD" w:rsidRDefault="000B5457"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陸、</w:t>
      </w:r>
      <w:r w:rsidR="00FF05D4" w:rsidRPr="005322AD">
        <w:rPr>
          <w:rFonts w:ascii="Times New Roman" w:eastAsia="標楷體" w:hAnsi="Times New Roman" w:hint="eastAsia"/>
          <w:sz w:val="28"/>
        </w:rPr>
        <w:t>計畫期</w:t>
      </w:r>
      <w:r w:rsidRPr="005322AD">
        <w:rPr>
          <w:rFonts w:ascii="Times New Roman" w:eastAsia="標楷體" w:hAnsi="Times New Roman" w:hint="eastAsia"/>
          <w:sz w:val="28"/>
        </w:rPr>
        <w:t>程</w:t>
      </w:r>
      <w:r w:rsidR="00A918E0" w:rsidRPr="005322AD">
        <w:rPr>
          <w:rFonts w:ascii="Times New Roman" w:eastAsia="標楷體" w:hAnsi="Times New Roman" w:hint="eastAsia"/>
          <w:sz w:val="28"/>
        </w:rPr>
        <w:tab/>
      </w:r>
      <w:r w:rsidR="0041247C" w:rsidRPr="005322AD">
        <w:rPr>
          <w:rFonts w:ascii="Times New Roman" w:eastAsia="標楷體" w:hAnsi="Times New Roman" w:hint="eastAsia"/>
          <w:sz w:val="28"/>
        </w:rPr>
        <w:t>12</w:t>
      </w:r>
    </w:p>
    <w:p w:rsidR="00FF05D4" w:rsidRPr="005322AD" w:rsidRDefault="000B5457"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柒、</w:t>
      </w:r>
      <w:r w:rsidR="00FF05D4" w:rsidRPr="005322AD">
        <w:rPr>
          <w:rFonts w:ascii="Times New Roman" w:eastAsia="標楷體" w:hAnsi="Times New Roman" w:hint="eastAsia"/>
          <w:sz w:val="28"/>
        </w:rPr>
        <w:t>計畫內容</w:t>
      </w:r>
      <w:r w:rsidR="00A918E0" w:rsidRPr="005322AD">
        <w:rPr>
          <w:rFonts w:ascii="Times New Roman" w:eastAsia="標楷體" w:hAnsi="Times New Roman" w:hint="eastAsia"/>
          <w:sz w:val="28"/>
        </w:rPr>
        <w:tab/>
      </w:r>
      <w:r w:rsidR="0041247C" w:rsidRPr="005322AD">
        <w:rPr>
          <w:rFonts w:ascii="Times New Roman" w:eastAsia="標楷體" w:hAnsi="Times New Roman" w:hint="eastAsia"/>
          <w:sz w:val="28"/>
        </w:rPr>
        <w:t>12</w:t>
      </w:r>
    </w:p>
    <w:p w:rsidR="00A0681A"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Pr="005322AD">
        <w:rPr>
          <w:rFonts w:ascii="Times New Roman" w:eastAsia="標楷體" w:hAnsi="Times New Roman" w:hint="eastAsia"/>
          <w:sz w:val="28"/>
        </w:rPr>
        <w:t>一</w:t>
      </w:r>
      <w:r w:rsidR="0043202E" w:rsidRPr="005322AD">
        <w:rPr>
          <w:rFonts w:ascii="Times New Roman" w:eastAsia="標楷體" w:hAnsi="Times New Roman" w:hint="eastAsia"/>
          <w:sz w:val="28"/>
        </w:rPr>
        <w:t>、</w:t>
      </w:r>
      <w:r w:rsidRPr="005322AD">
        <w:rPr>
          <w:rFonts w:ascii="Times New Roman" w:eastAsia="標楷體" w:hAnsi="Times New Roman" w:hint="eastAsia"/>
          <w:sz w:val="28"/>
        </w:rPr>
        <w:t>教務處</w:t>
      </w:r>
      <w:r w:rsidR="00A918E0" w:rsidRPr="005322AD">
        <w:rPr>
          <w:rFonts w:ascii="Times New Roman" w:eastAsia="標楷體" w:hAnsi="Times New Roman" w:hint="eastAsia"/>
          <w:sz w:val="28"/>
        </w:rPr>
        <w:tab/>
      </w:r>
      <w:r w:rsidR="0041247C" w:rsidRPr="005322AD">
        <w:rPr>
          <w:rFonts w:ascii="Times New Roman" w:eastAsia="標楷體" w:hAnsi="Times New Roman" w:hint="eastAsia"/>
          <w:sz w:val="28"/>
        </w:rPr>
        <w:t>12</w:t>
      </w:r>
    </w:p>
    <w:p w:rsidR="00A0681A" w:rsidRPr="005322AD" w:rsidRDefault="00A0681A" w:rsidP="00772731">
      <w:pPr>
        <w:pStyle w:val="a3"/>
        <w:tabs>
          <w:tab w:val="right" w:leader="dot" w:pos="9000"/>
        </w:tabs>
        <w:spacing w:line="440" w:lineRule="exact"/>
        <w:ind w:rightChars="-60" w:right="-144" w:firstLineChars="50" w:firstLine="140"/>
        <w:rPr>
          <w:rFonts w:ascii="Times New Roman" w:eastAsia="標楷體" w:hAnsi="Times New Roman"/>
          <w:sz w:val="28"/>
        </w:rPr>
      </w:pPr>
      <w:r w:rsidRPr="005322AD">
        <w:rPr>
          <w:rFonts w:ascii="Times New Roman" w:eastAsia="標楷體" w:hAnsi="Times New Roman" w:hint="eastAsia"/>
          <w:sz w:val="28"/>
        </w:rPr>
        <w:t xml:space="preserve">    </w:t>
      </w:r>
      <w:r w:rsidR="0043202E" w:rsidRPr="005322AD">
        <w:rPr>
          <w:rFonts w:ascii="Times New Roman" w:eastAsia="標楷體" w:hAnsi="Times New Roman"/>
          <w:sz w:val="28"/>
        </w:rPr>
        <w:t>(</w:t>
      </w:r>
      <w:r w:rsidR="0043202E" w:rsidRPr="005322AD">
        <w:rPr>
          <w:rFonts w:ascii="Times New Roman" w:eastAsia="標楷體" w:hAnsi="Times New Roman" w:hint="eastAsia"/>
          <w:sz w:val="28"/>
        </w:rPr>
        <w:t>一</w:t>
      </w:r>
      <w:r w:rsidR="0043202E" w:rsidRPr="005322AD">
        <w:rPr>
          <w:rFonts w:ascii="Times New Roman" w:eastAsia="標楷體" w:hAnsi="Times New Roman" w:hint="eastAsia"/>
          <w:sz w:val="28"/>
        </w:rPr>
        <w:t>)</w:t>
      </w:r>
      <w:r w:rsidR="005F532B" w:rsidRPr="005322AD">
        <w:rPr>
          <w:rFonts w:ascii="Times New Roman" w:eastAsia="標楷體" w:hAnsi="Times New Roman" w:hint="eastAsia"/>
          <w:sz w:val="28"/>
        </w:rPr>
        <w:t>綜合職能科</w:t>
      </w:r>
      <w:r w:rsidR="00A918E0" w:rsidRPr="005322AD">
        <w:rPr>
          <w:rFonts w:ascii="Times New Roman" w:eastAsia="標楷體" w:hAnsi="Times New Roman" w:hint="eastAsia"/>
          <w:sz w:val="28"/>
        </w:rPr>
        <w:tab/>
      </w:r>
      <w:r w:rsidR="005F532B" w:rsidRPr="005322AD">
        <w:rPr>
          <w:rFonts w:ascii="Times New Roman" w:eastAsia="標楷體" w:hAnsi="Times New Roman" w:hint="eastAsia"/>
          <w:sz w:val="28"/>
        </w:rPr>
        <w:t>1</w:t>
      </w:r>
      <w:r w:rsidR="00EB6972" w:rsidRPr="005322AD">
        <w:rPr>
          <w:rFonts w:ascii="Times New Roman" w:eastAsia="標楷體" w:hAnsi="Times New Roman" w:hint="eastAsia"/>
          <w:sz w:val="28"/>
        </w:rPr>
        <w:t>9</w:t>
      </w:r>
    </w:p>
    <w:p w:rsidR="00E25BDD" w:rsidRPr="005322AD" w:rsidRDefault="00A0681A"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43202E" w:rsidRPr="005322AD">
        <w:rPr>
          <w:rFonts w:ascii="Times New Roman" w:eastAsia="標楷體" w:hAnsi="Times New Roman"/>
          <w:sz w:val="28"/>
        </w:rPr>
        <w:t>(</w:t>
      </w:r>
      <w:r w:rsidR="0043202E" w:rsidRPr="005322AD">
        <w:rPr>
          <w:rFonts w:ascii="Times New Roman" w:eastAsia="標楷體" w:hAnsi="Times New Roman" w:hint="eastAsia"/>
          <w:sz w:val="28"/>
        </w:rPr>
        <w:t>二</w:t>
      </w:r>
      <w:r w:rsidR="0043202E" w:rsidRPr="005322AD">
        <w:rPr>
          <w:rFonts w:ascii="Times New Roman" w:eastAsia="標楷體" w:hAnsi="Times New Roman" w:hint="eastAsia"/>
          <w:sz w:val="28"/>
        </w:rPr>
        <w:t>)</w:t>
      </w:r>
      <w:r w:rsidR="00570EC2" w:rsidRPr="005322AD">
        <w:rPr>
          <w:rFonts w:ascii="Times New Roman" w:eastAsia="標楷體" w:hAnsi="Times New Roman" w:hint="eastAsia"/>
          <w:sz w:val="28"/>
        </w:rPr>
        <w:t>原住民藝能班</w:t>
      </w:r>
      <w:r w:rsidR="00A918E0" w:rsidRPr="005322AD">
        <w:rPr>
          <w:rFonts w:ascii="Times New Roman" w:eastAsia="標楷體" w:hAnsi="Times New Roman" w:hint="eastAsia"/>
          <w:sz w:val="28"/>
        </w:rPr>
        <w:tab/>
      </w:r>
      <w:r w:rsidR="0041247C" w:rsidRPr="005322AD">
        <w:rPr>
          <w:rFonts w:ascii="Times New Roman" w:eastAsia="標楷體" w:hAnsi="Times New Roman" w:hint="eastAsia"/>
          <w:sz w:val="28"/>
        </w:rPr>
        <w:t>2</w:t>
      </w:r>
      <w:r w:rsidR="00EB6972" w:rsidRPr="005322AD">
        <w:rPr>
          <w:rFonts w:ascii="Times New Roman" w:eastAsia="標楷體" w:hAnsi="Times New Roman" w:hint="eastAsia"/>
          <w:sz w:val="28"/>
        </w:rPr>
        <w:t>4</w:t>
      </w:r>
    </w:p>
    <w:p w:rsidR="00570EC2" w:rsidRPr="005322AD" w:rsidRDefault="0043202E" w:rsidP="00772731">
      <w:pPr>
        <w:pStyle w:val="a3"/>
        <w:tabs>
          <w:tab w:val="right" w:leader="dot" w:pos="9000"/>
        </w:tabs>
        <w:spacing w:line="440" w:lineRule="exact"/>
        <w:ind w:firstLineChars="250" w:firstLine="700"/>
        <w:rPr>
          <w:rFonts w:ascii="Times New Roman" w:eastAsia="標楷體" w:hAnsi="Times New Roman"/>
          <w:sz w:val="28"/>
        </w:rPr>
      </w:pPr>
      <w:r w:rsidRPr="005322AD">
        <w:rPr>
          <w:rFonts w:ascii="Times New Roman" w:eastAsia="標楷體" w:hAnsi="Times New Roman"/>
          <w:sz w:val="28"/>
        </w:rPr>
        <w:t>(</w:t>
      </w:r>
      <w:r w:rsidRPr="005322AD">
        <w:rPr>
          <w:rFonts w:ascii="Times New Roman" w:eastAsia="標楷體" w:hAnsi="Times New Roman" w:hint="eastAsia"/>
          <w:sz w:val="28"/>
        </w:rPr>
        <w:t>三</w:t>
      </w:r>
      <w:r w:rsidRPr="005322AD">
        <w:rPr>
          <w:rFonts w:ascii="Times New Roman" w:eastAsia="標楷體" w:hAnsi="Times New Roman" w:hint="eastAsia"/>
          <w:sz w:val="28"/>
        </w:rPr>
        <w:t>)</w:t>
      </w:r>
      <w:r w:rsidR="00570EC2" w:rsidRPr="005322AD">
        <w:rPr>
          <w:rFonts w:ascii="Times New Roman" w:eastAsia="標楷體" w:hAnsi="Times New Roman" w:hint="eastAsia"/>
          <w:sz w:val="28"/>
        </w:rPr>
        <w:t>體育班</w:t>
      </w:r>
      <w:r w:rsidR="00772731" w:rsidRPr="005322AD">
        <w:rPr>
          <w:rFonts w:ascii="Times New Roman" w:eastAsia="標楷體" w:hAnsi="Times New Roman" w:hint="eastAsia"/>
          <w:sz w:val="28"/>
        </w:rPr>
        <w:tab/>
      </w:r>
      <w:r w:rsidR="00570EC2" w:rsidRPr="005322AD">
        <w:rPr>
          <w:rFonts w:ascii="Times New Roman" w:eastAsia="標楷體" w:hAnsi="Times New Roman" w:hint="eastAsia"/>
          <w:sz w:val="28"/>
        </w:rPr>
        <w:t>2</w:t>
      </w:r>
      <w:r w:rsidR="00993235" w:rsidRPr="005322AD">
        <w:rPr>
          <w:rFonts w:ascii="Times New Roman" w:eastAsia="標楷體" w:hAnsi="Times New Roman" w:hint="eastAsia"/>
          <w:sz w:val="28"/>
        </w:rPr>
        <w:t>6</w:t>
      </w:r>
    </w:p>
    <w:p w:rsidR="001013F9" w:rsidRPr="005322AD" w:rsidRDefault="001013F9"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Pr="005322AD">
        <w:rPr>
          <w:rFonts w:ascii="Times New Roman" w:eastAsia="標楷體" w:hAnsi="Times New Roman" w:hint="eastAsia"/>
          <w:sz w:val="28"/>
        </w:rPr>
        <w:t>二</w:t>
      </w:r>
      <w:r w:rsidR="0043202E" w:rsidRPr="005322AD">
        <w:rPr>
          <w:rFonts w:ascii="Times New Roman" w:eastAsia="標楷體" w:hAnsi="Times New Roman" w:hint="eastAsia"/>
          <w:sz w:val="28"/>
        </w:rPr>
        <w:t>、</w:t>
      </w:r>
      <w:r w:rsidRPr="005322AD">
        <w:rPr>
          <w:rFonts w:ascii="Times New Roman" w:eastAsia="標楷體" w:hAnsi="Times New Roman" w:hint="eastAsia"/>
          <w:sz w:val="28"/>
        </w:rPr>
        <w:t>實習輔導處</w:t>
      </w:r>
      <w:r w:rsidR="00772731" w:rsidRPr="005322AD">
        <w:rPr>
          <w:rFonts w:ascii="Times New Roman" w:eastAsia="標楷體" w:hAnsi="Times New Roman" w:hint="eastAsia"/>
          <w:sz w:val="28"/>
        </w:rPr>
        <w:tab/>
      </w:r>
      <w:r w:rsidR="00993235" w:rsidRPr="005322AD">
        <w:rPr>
          <w:rFonts w:ascii="Times New Roman" w:eastAsia="標楷體" w:hAnsi="Times New Roman" w:hint="eastAsia"/>
          <w:sz w:val="28"/>
        </w:rPr>
        <w:t>32</w:t>
      </w:r>
    </w:p>
    <w:p w:rsidR="001013F9" w:rsidRPr="005322AD" w:rsidRDefault="001013F9"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43202E" w:rsidRPr="005322AD">
        <w:rPr>
          <w:rFonts w:ascii="Times New Roman" w:eastAsia="標楷體" w:hAnsi="Times New Roman"/>
          <w:sz w:val="28"/>
        </w:rPr>
        <w:t>(</w:t>
      </w:r>
      <w:r w:rsidR="0043202E" w:rsidRPr="005322AD">
        <w:rPr>
          <w:rFonts w:ascii="Times New Roman" w:eastAsia="標楷體" w:hAnsi="Times New Roman" w:hint="eastAsia"/>
          <w:sz w:val="28"/>
        </w:rPr>
        <w:t>一</w:t>
      </w:r>
      <w:r w:rsidR="0043202E" w:rsidRPr="005322AD">
        <w:rPr>
          <w:rFonts w:ascii="Times New Roman" w:eastAsia="標楷體" w:hAnsi="Times New Roman" w:hint="eastAsia"/>
          <w:sz w:val="28"/>
        </w:rPr>
        <w:t>)</w:t>
      </w:r>
      <w:r w:rsidRPr="005322AD">
        <w:rPr>
          <w:rFonts w:ascii="Times New Roman" w:eastAsia="標楷體" w:hAnsi="Times New Roman" w:hint="eastAsia"/>
          <w:sz w:val="28"/>
        </w:rPr>
        <w:t>電子商務科</w:t>
      </w:r>
      <w:r w:rsidR="00772731" w:rsidRPr="005322AD">
        <w:rPr>
          <w:rFonts w:ascii="Times New Roman" w:eastAsia="標楷體" w:hAnsi="Times New Roman" w:hint="eastAsia"/>
          <w:sz w:val="28"/>
        </w:rPr>
        <w:tab/>
      </w:r>
      <w:r w:rsidR="00993235" w:rsidRPr="005322AD">
        <w:rPr>
          <w:rFonts w:ascii="Times New Roman" w:eastAsia="標楷體" w:hAnsi="Times New Roman" w:hint="eastAsia"/>
          <w:sz w:val="28"/>
        </w:rPr>
        <w:t>38</w:t>
      </w:r>
    </w:p>
    <w:p w:rsidR="001013F9" w:rsidRPr="005322AD" w:rsidRDefault="001013F9"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772731" w:rsidRPr="005322AD">
        <w:rPr>
          <w:rFonts w:ascii="Times New Roman" w:eastAsia="標楷體" w:hAnsi="Times New Roman" w:hint="eastAsia"/>
          <w:sz w:val="28"/>
        </w:rPr>
        <w:t>(</w:t>
      </w:r>
      <w:r w:rsidR="00772731" w:rsidRPr="005322AD">
        <w:rPr>
          <w:rFonts w:ascii="Times New Roman" w:eastAsia="標楷體" w:hAnsi="Times New Roman" w:hint="eastAsia"/>
          <w:sz w:val="28"/>
        </w:rPr>
        <w:t>二</w:t>
      </w:r>
      <w:r w:rsidR="00772731" w:rsidRPr="005322AD">
        <w:rPr>
          <w:rFonts w:ascii="Times New Roman" w:eastAsia="標楷體" w:hAnsi="Times New Roman" w:hint="eastAsia"/>
          <w:sz w:val="28"/>
        </w:rPr>
        <w:t>)</w:t>
      </w:r>
      <w:r w:rsidRPr="005322AD">
        <w:rPr>
          <w:rFonts w:ascii="Times New Roman" w:eastAsia="標楷體" w:hAnsi="Times New Roman" w:hint="eastAsia"/>
          <w:sz w:val="28"/>
        </w:rPr>
        <w:t>資料處理科</w:t>
      </w:r>
      <w:r w:rsidR="00772731" w:rsidRPr="005322AD">
        <w:rPr>
          <w:rFonts w:ascii="Times New Roman" w:eastAsia="標楷體" w:hAnsi="Times New Roman" w:hint="eastAsia"/>
          <w:sz w:val="28"/>
        </w:rPr>
        <w:tab/>
      </w:r>
      <w:r w:rsidR="00993235" w:rsidRPr="005322AD">
        <w:rPr>
          <w:rFonts w:ascii="Times New Roman" w:eastAsia="標楷體" w:hAnsi="Times New Roman" w:hint="eastAsia"/>
          <w:sz w:val="28"/>
        </w:rPr>
        <w:t>42</w:t>
      </w:r>
    </w:p>
    <w:p w:rsidR="001013F9" w:rsidRPr="005322AD" w:rsidRDefault="001013F9"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772731" w:rsidRPr="005322AD">
        <w:rPr>
          <w:rFonts w:ascii="Times New Roman" w:eastAsia="標楷體" w:hAnsi="Times New Roman" w:hint="eastAsia"/>
          <w:sz w:val="28"/>
        </w:rPr>
        <w:t>(</w:t>
      </w:r>
      <w:r w:rsidR="00772731" w:rsidRPr="005322AD">
        <w:rPr>
          <w:rFonts w:ascii="Times New Roman" w:eastAsia="標楷體" w:hAnsi="Times New Roman" w:hint="eastAsia"/>
          <w:sz w:val="28"/>
        </w:rPr>
        <w:t>三</w:t>
      </w:r>
      <w:r w:rsidR="00772731" w:rsidRPr="005322AD">
        <w:rPr>
          <w:rFonts w:ascii="Times New Roman" w:eastAsia="標楷體" w:hAnsi="Times New Roman" w:hint="eastAsia"/>
          <w:sz w:val="28"/>
        </w:rPr>
        <w:t>)</w:t>
      </w:r>
      <w:r w:rsidRPr="005322AD">
        <w:rPr>
          <w:rFonts w:ascii="Times New Roman" w:eastAsia="標楷體" w:hAnsi="Times New Roman" w:hint="eastAsia"/>
          <w:sz w:val="28"/>
        </w:rPr>
        <w:t>廣告設計科</w:t>
      </w:r>
      <w:r w:rsidR="00772731" w:rsidRPr="005322AD">
        <w:rPr>
          <w:rFonts w:ascii="Times New Roman" w:eastAsia="標楷體" w:hAnsi="Times New Roman" w:hint="eastAsia"/>
          <w:sz w:val="28"/>
        </w:rPr>
        <w:tab/>
      </w:r>
      <w:r w:rsidR="00970499" w:rsidRPr="005322AD">
        <w:rPr>
          <w:rFonts w:ascii="Times New Roman" w:eastAsia="標楷體" w:hAnsi="Times New Roman" w:hint="eastAsia"/>
          <w:sz w:val="28"/>
        </w:rPr>
        <w:t>4</w:t>
      </w:r>
      <w:r w:rsidR="009D09C4">
        <w:rPr>
          <w:rFonts w:ascii="Times New Roman" w:eastAsia="標楷體" w:hAnsi="Times New Roman" w:hint="eastAsia"/>
          <w:sz w:val="28"/>
        </w:rPr>
        <w:t>6</w:t>
      </w:r>
    </w:p>
    <w:p w:rsidR="001013F9" w:rsidRPr="005322AD" w:rsidRDefault="001013F9"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772731" w:rsidRPr="005322AD">
        <w:rPr>
          <w:rFonts w:ascii="Times New Roman" w:eastAsia="標楷體" w:hAnsi="Times New Roman" w:hint="eastAsia"/>
          <w:sz w:val="28"/>
        </w:rPr>
        <w:t>(</w:t>
      </w:r>
      <w:r w:rsidR="00772731" w:rsidRPr="005322AD">
        <w:rPr>
          <w:rFonts w:ascii="Times New Roman" w:eastAsia="標楷體" w:hAnsi="Times New Roman" w:hint="eastAsia"/>
          <w:sz w:val="28"/>
        </w:rPr>
        <w:t>四</w:t>
      </w:r>
      <w:r w:rsidR="00772731" w:rsidRPr="005322AD">
        <w:rPr>
          <w:rFonts w:ascii="Times New Roman" w:eastAsia="標楷體" w:hAnsi="Times New Roman" w:hint="eastAsia"/>
          <w:sz w:val="28"/>
        </w:rPr>
        <w:t>)</w:t>
      </w:r>
      <w:r w:rsidRPr="005322AD">
        <w:rPr>
          <w:rFonts w:ascii="Times New Roman" w:eastAsia="標楷體" w:hAnsi="Times New Roman" w:hint="eastAsia"/>
          <w:sz w:val="28"/>
        </w:rPr>
        <w:t>時尚造型科</w:t>
      </w:r>
      <w:r w:rsidR="00772731" w:rsidRPr="005322AD">
        <w:rPr>
          <w:rFonts w:ascii="Times New Roman" w:eastAsia="標楷體" w:hAnsi="Times New Roman" w:hint="eastAsia"/>
          <w:sz w:val="28"/>
        </w:rPr>
        <w:tab/>
      </w:r>
      <w:r w:rsidR="009D09C4">
        <w:rPr>
          <w:rFonts w:ascii="Times New Roman" w:eastAsia="標楷體" w:hAnsi="Times New Roman" w:hint="eastAsia"/>
          <w:sz w:val="28"/>
        </w:rPr>
        <w:t>50</w:t>
      </w:r>
    </w:p>
    <w:p w:rsidR="001013F9" w:rsidRPr="005322AD" w:rsidRDefault="001013F9"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772731" w:rsidRPr="005322AD">
        <w:rPr>
          <w:rFonts w:ascii="Times New Roman" w:eastAsia="標楷體" w:hAnsi="Times New Roman" w:hint="eastAsia"/>
          <w:sz w:val="28"/>
        </w:rPr>
        <w:t>(</w:t>
      </w:r>
      <w:r w:rsidR="00772731" w:rsidRPr="005322AD">
        <w:rPr>
          <w:rFonts w:ascii="Times New Roman" w:eastAsia="標楷體" w:hAnsi="Times New Roman" w:hint="eastAsia"/>
          <w:sz w:val="28"/>
        </w:rPr>
        <w:t>五</w:t>
      </w:r>
      <w:r w:rsidR="00772731" w:rsidRPr="005322AD">
        <w:rPr>
          <w:rFonts w:ascii="Times New Roman" w:eastAsia="標楷體" w:hAnsi="Times New Roman" w:hint="eastAsia"/>
          <w:sz w:val="28"/>
        </w:rPr>
        <w:t>)</w:t>
      </w:r>
      <w:r w:rsidRPr="005322AD">
        <w:rPr>
          <w:rFonts w:ascii="Times New Roman" w:eastAsia="標楷體" w:hAnsi="Times New Roman" w:hint="eastAsia"/>
          <w:sz w:val="28"/>
        </w:rPr>
        <w:t>餐飲管理科</w:t>
      </w:r>
      <w:r w:rsidR="00772731" w:rsidRPr="005322AD">
        <w:rPr>
          <w:rFonts w:ascii="Times New Roman" w:eastAsia="標楷體" w:hAnsi="Times New Roman" w:hint="eastAsia"/>
          <w:sz w:val="28"/>
        </w:rPr>
        <w:tab/>
      </w:r>
      <w:r w:rsidR="009D09C4">
        <w:rPr>
          <w:rFonts w:ascii="Times New Roman" w:eastAsia="標楷體" w:hAnsi="Times New Roman" w:hint="eastAsia"/>
          <w:sz w:val="28"/>
        </w:rPr>
        <w:t>55</w:t>
      </w:r>
    </w:p>
    <w:p w:rsidR="001013F9" w:rsidRPr="005322AD" w:rsidRDefault="001013F9"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772731" w:rsidRPr="005322AD">
        <w:rPr>
          <w:rFonts w:ascii="Times New Roman" w:eastAsia="標楷體" w:hAnsi="Times New Roman" w:hint="eastAsia"/>
          <w:sz w:val="28"/>
        </w:rPr>
        <w:t>(</w:t>
      </w:r>
      <w:r w:rsidR="00772731" w:rsidRPr="005322AD">
        <w:rPr>
          <w:rFonts w:ascii="Times New Roman" w:eastAsia="標楷體" w:hAnsi="Times New Roman" w:hint="eastAsia"/>
          <w:sz w:val="28"/>
        </w:rPr>
        <w:t>六</w:t>
      </w:r>
      <w:r w:rsidR="00772731" w:rsidRPr="005322AD">
        <w:rPr>
          <w:rFonts w:ascii="Times New Roman" w:eastAsia="標楷體" w:hAnsi="Times New Roman" w:hint="eastAsia"/>
          <w:sz w:val="28"/>
        </w:rPr>
        <w:t>)</w:t>
      </w:r>
      <w:r w:rsidRPr="005322AD">
        <w:rPr>
          <w:rFonts w:ascii="Times New Roman" w:eastAsia="標楷體" w:hAnsi="Times New Roman" w:hint="eastAsia"/>
          <w:sz w:val="28"/>
        </w:rPr>
        <w:t>觀光事務科</w:t>
      </w:r>
      <w:r w:rsidR="00772731" w:rsidRPr="005322AD">
        <w:rPr>
          <w:rFonts w:ascii="Times New Roman" w:eastAsia="標楷體" w:hAnsi="Times New Roman" w:hint="eastAsia"/>
          <w:sz w:val="28"/>
        </w:rPr>
        <w:tab/>
      </w:r>
      <w:r w:rsidR="009D09C4">
        <w:rPr>
          <w:rFonts w:ascii="Times New Roman" w:eastAsia="標楷體" w:hAnsi="Times New Roman" w:hint="eastAsia"/>
          <w:sz w:val="28"/>
        </w:rPr>
        <w:t>57</w:t>
      </w:r>
    </w:p>
    <w:p w:rsidR="00FF05D4"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Pr="005322AD">
        <w:rPr>
          <w:rFonts w:ascii="Times New Roman" w:eastAsia="標楷體" w:hAnsi="Times New Roman" w:hint="eastAsia"/>
          <w:sz w:val="28"/>
        </w:rPr>
        <w:t>三</w:t>
      </w:r>
      <w:r w:rsidR="00772731" w:rsidRPr="005322AD">
        <w:rPr>
          <w:rFonts w:ascii="Times New Roman" w:eastAsia="標楷體" w:hAnsi="Times New Roman" w:hint="eastAsia"/>
          <w:sz w:val="28"/>
        </w:rPr>
        <w:t>、</w:t>
      </w:r>
      <w:r w:rsidR="00643593" w:rsidRPr="005322AD">
        <w:rPr>
          <w:rFonts w:ascii="Times New Roman" w:eastAsia="標楷體" w:hAnsi="Times New Roman" w:hint="eastAsia"/>
          <w:sz w:val="28"/>
        </w:rPr>
        <w:t>圖書館</w:t>
      </w:r>
      <w:r w:rsidR="00772731" w:rsidRPr="005322AD">
        <w:rPr>
          <w:rFonts w:ascii="Times New Roman" w:eastAsia="標楷體" w:hAnsi="Times New Roman" w:hint="eastAsia"/>
          <w:sz w:val="28"/>
        </w:rPr>
        <w:tab/>
      </w:r>
      <w:r w:rsidR="009D09C4">
        <w:rPr>
          <w:rFonts w:ascii="Times New Roman" w:eastAsia="標楷體" w:hAnsi="Times New Roman" w:hint="eastAsia"/>
          <w:sz w:val="28"/>
        </w:rPr>
        <w:t>60</w:t>
      </w:r>
    </w:p>
    <w:p w:rsidR="00FF05D4"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Pr="005322AD">
        <w:rPr>
          <w:rFonts w:ascii="Times New Roman" w:eastAsia="標楷體" w:hAnsi="Times New Roman" w:hint="eastAsia"/>
          <w:sz w:val="28"/>
        </w:rPr>
        <w:t>四</w:t>
      </w:r>
      <w:r w:rsidR="00772731" w:rsidRPr="005322AD">
        <w:rPr>
          <w:rFonts w:ascii="Times New Roman" w:eastAsia="標楷體" w:hAnsi="Times New Roman" w:hint="eastAsia"/>
          <w:sz w:val="28"/>
        </w:rPr>
        <w:t>、</w:t>
      </w:r>
      <w:r w:rsidR="00643593" w:rsidRPr="005322AD">
        <w:rPr>
          <w:rFonts w:ascii="Times New Roman" w:eastAsia="標楷體" w:hAnsi="Times New Roman" w:hint="eastAsia"/>
          <w:sz w:val="28"/>
        </w:rPr>
        <w:t>學務處</w:t>
      </w:r>
      <w:r w:rsidR="00772731" w:rsidRPr="005322AD">
        <w:rPr>
          <w:rFonts w:ascii="Times New Roman" w:eastAsia="標楷體" w:hAnsi="Times New Roman" w:hint="eastAsia"/>
          <w:sz w:val="28"/>
        </w:rPr>
        <w:tab/>
      </w:r>
      <w:r w:rsidR="00EB6972" w:rsidRPr="005322AD">
        <w:rPr>
          <w:rFonts w:ascii="Times New Roman" w:eastAsia="標楷體" w:hAnsi="Times New Roman" w:hint="eastAsia"/>
          <w:sz w:val="28"/>
        </w:rPr>
        <w:t>6</w:t>
      </w:r>
      <w:r w:rsidR="009D09C4">
        <w:rPr>
          <w:rFonts w:ascii="Times New Roman" w:eastAsia="標楷體" w:hAnsi="Times New Roman" w:hint="eastAsia"/>
          <w:sz w:val="28"/>
        </w:rPr>
        <w:t>4</w:t>
      </w:r>
    </w:p>
    <w:p w:rsidR="00FF05D4"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Pr="005322AD">
        <w:rPr>
          <w:rFonts w:ascii="Times New Roman" w:eastAsia="標楷體" w:hAnsi="Times New Roman" w:hint="eastAsia"/>
          <w:sz w:val="28"/>
        </w:rPr>
        <w:t>五</w:t>
      </w:r>
      <w:r w:rsidR="00772731" w:rsidRPr="005322AD">
        <w:rPr>
          <w:rFonts w:ascii="Times New Roman" w:eastAsia="標楷體" w:hAnsi="Times New Roman" w:hint="eastAsia"/>
          <w:sz w:val="28"/>
        </w:rPr>
        <w:t>、</w:t>
      </w:r>
      <w:r w:rsidRPr="005322AD">
        <w:rPr>
          <w:rFonts w:ascii="Times New Roman" w:eastAsia="標楷體" w:hAnsi="Times New Roman" w:hint="eastAsia"/>
          <w:sz w:val="28"/>
        </w:rPr>
        <w:t>輔導工作委員會</w:t>
      </w:r>
      <w:r w:rsidR="00772731" w:rsidRPr="005322AD">
        <w:rPr>
          <w:rFonts w:ascii="Times New Roman" w:eastAsia="標楷體" w:hAnsi="Times New Roman" w:hint="eastAsia"/>
          <w:sz w:val="28"/>
        </w:rPr>
        <w:tab/>
      </w:r>
      <w:r w:rsidR="00970499" w:rsidRPr="005322AD">
        <w:rPr>
          <w:rFonts w:ascii="Times New Roman" w:eastAsia="標楷體" w:hAnsi="Times New Roman" w:hint="eastAsia"/>
          <w:sz w:val="28"/>
        </w:rPr>
        <w:t>6</w:t>
      </w:r>
      <w:r w:rsidR="009D09C4">
        <w:rPr>
          <w:rFonts w:ascii="Times New Roman" w:eastAsia="標楷體" w:hAnsi="Times New Roman" w:hint="eastAsia"/>
          <w:sz w:val="28"/>
        </w:rPr>
        <w:t>8</w:t>
      </w:r>
    </w:p>
    <w:p w:rsidR="00FF05D4"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Pr="005322AD">
        <w:rPr>
          <w:rFonts w:ascii="Times New Roman" w:eastAsia="標楷體" w:hAnsi="Times New Roman" w:hint="eastAsia"/>
          <w:sz w:val="28"/>
        </w:rPr>
        <w:t>六</w:t>
      </w:r>
      <w:r w:rsidR="00772731" w:rsidRPr="005322AD">
        <w:rPr>
          <w:rFonts w:ascii="Times New Roman" w:eastAsia="標楷體" w:hAnsi="Times New Roman" w:hint="eastAsia"/>
          <w:sz w:val="28"/>
        </w:rPr>
        <w:t>、</w:t>
      </w:r>
      <w:r w:rsidR="00643593" w:rsidRPr="005322AD">
        <w:rPr>
          <w:rFonts w:ascii="Times New Roman" w:eastAsia="標楷體" w:hAnsi="Times New Roman" w:hint="eastAsia"/>
          <w:sz w:val="28"/>
        </w:rPr>
        <w:t>進</w:t>
      </w:r>
      <w:r w:rsidRPr="005322AD">
        <w:rPr>
          <w:rFonts w:ascii="Times New Roman" w:eastAsia="標楷體" w:hAnsi="Times New Roman" w:hint="eastAsia"/>
          <w:sz w:val="28"/>
        </w:rPr>
        <w:t>修</w:t>
      </w:r>
      <w:r w:rsidR="007055A1">
        <w:rPr>
          <w:rFonts w:ascii="Times New Roman" w:eastAsia="標楷體" w:hAnsi="Times New Roman" w:hint="eastAsia"/>
          <w:sz w:val="28"/>
        </w:rPr>
        <w:t>部</w:t>
      </w:r>
      <w:r w:rsidR="00772731" w:rsidRPr="005322AD">
        <w:rPr>
          <w:rFonts w:ascii="Times New Roman" w:eastAsia="標楷體" w:hAnsi="Times New Roman" w:hint="eastAsia"/>
          <w:sz w:val="28"/>
        </w:rPr>
        <w:tab/>
      </w:r>
      <w:r w:rsidR="00EB6972" w:rsidRPr="005322AD">
        <w:rPr>
          <w:rFonts w:ascii="Times New Roman" w:eastAsia="標楷體" w:hAnsi="Times New Roman" w:hint="eastAsia"/>
          <w:sz w:val="28"/>
        </w:rPr>
        <w:t>7</w:t>
      </w:r>
      <w:r w:rsidR="009D09C4">
        <w:rPr>
          <w:rFonts w:ascii="Times New Roman" w:eastAsia="標楷體" w:hAnsi="Times New Roman" w:hint="eastAsia"/>
          <w:sz w:val="28"/>
        </w:rPr>
        <w:t>2</w:t>
      </w:r>
    </w:p>
    <w:p w:rsidR="00FF05D4"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0477FF" w:rsidRPr="005322AD">
        <w:rPr>
          <w:rFonts w:ascii="Times New Roman" w:eastAsia="標楷體" w:hAnsi="Times New Roman" w:hint="eastAsia"/>
          <w:sz w:val="28"/>
        </w:rPr>
        <w:t>七</w:t>
      </w:r>
      <w:r w:rsidR="00772731" w:rsidRPr="005322AD">
        <w:rPr>
          <w:rFonts w:ascii="Times New Roman" w:eastAsia="標楷體" w:hAnsi="Times New Roman" w:hint="eastAsia"/>
          <w:sz w:val="28"/>
        </w:rPr>
        <w:t>、</w:t>
      </w:r>
      <w:r w:rsidRPr="005322AD">
        <w:rPr>
          <w:rFonts w:ascii="Times New Roman" w:eastAsia="標楷體" w:hAnsi="Times New Roman" w:hint="eastAsia"/>
          <w:sz w:val="28"/>
        </w:rPr>
        <w:t>人事室</w:t>
      </w:r>
      <w:r w:rsidR="00772731" w:rsidRPr="005322AD">
        <w:rPr>
          <w:rFonts w:ascii="Times New Roman" w:eastAsia="標楷體" w:hAnsi="Times New Roman" w:hint="eastAsia"/>
          <w:sz w:val="28"/>
        </w:rPr>
        <w:tab/>
      </w:r>
      <w:r w:rsidR="00EB6972" w:rsidRPr="005322AD">
        <w:rPr>
          <w:rFonts w:ascii="Times New Roman" w:eastAsia="標楷體" w:hAnsi="Times New Roman" w:hint="eastAsia"/>
          <w:sz w:val="28"/>
        </w:rPr>
        <w:t>7</w:t>
      </w:r>
      <w:r w:rsidR="009D09C4">
        <w:rPr>
          <w:rFonts w:ascii="Times New Roman" w:eastAsia="標楷體" w:hAnsi="Times New Roman" w:hint="eastAsia"/>
          <w:sz w:val="28"/>
        </w:rPr>
        <w:t>3</w:t>
      </w:r>
    </w:p>
    <w:p w:rsidR="00FF05D4" w:rsidRPr="005322AD" w:rsidRDefault="00FF05D4"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0477FF" w:rsidRPr="005322AD">
        <w:rPr>
          <w:rFonts w:ascii="Times New Roman" w:eastAsia="標楷體" w:hAnsi="Times New Roman" w:hint="eastAsia"/>
          <w:sz w:val="28"/>
        </w:rPr>
        <w:t>八</w:t>
      </w:r>
      <w:r w:rsidR="00772731" w:rsidRPr="005322AD">
        <w:rPr>
          <w:rFonts w:ascii="Times New Roman" w:eastAsia="標楷體" w:hAnsi="Times New Roman" w:hint="eastAsia"/>
          <w:sz w:val="28"/>
        </w:rPr>
        <w:t>、</w:t>
      </w:r>
      <w:r w:rsidR="007055A1">
        <w:rPr>
          <w:rFonts w:ascii="Times New Roman" w:eastAsia="標楷體" w:hAnsi="Times New Roman" w:hint="eastAsia"/>
          <w:sz w:val="28"/>
        </w:rPr>
        <w:t>主</w:t>
      </w:r>
      <w:r w:rsidRPr="005322AD">
        <w:rPr>
          <w:rFonts w:ascii="Times New Roman" w:eastAsia="標楷體" w:hAnsi="Times New Roman" w:hint="eastAsia"/>
          <w:sz w:val="28"/>
        </w:rPr>
        <w:t>計室</w:t>
      </w:r>
      <w:r w:rsidR="00772731" w:rsidRPr="005322AD">
        <w:rPr>
          <w:rFonts w:ascii="Times New Roman" w:eastAsia="標楷體" w:hAnsi="Times New Roman" w:hint="eastAsia"/>
          <w:sz w:val="28"/>
        </w:rPr>
        <w:tab/>
      </w:r>
      <w:r w:rsidR="00993235" w:rsidRPr="005322AD">
        <w:rPr>
          <w:rFonts w:ascii="Times New Roman" w:eastAsia="標楷體" w:hAnsi="Times New Roman" w:hint="eastAsia"/>
          <w:sz w:val="28"/>
        </w:rPr>
        <w:t>7</w:t>
      </w:r>
      <w:r w:rsidR="009D09C4">
        <w:rPr>
          <w:rFonts w:ascii="Times New Roman" w:eastAsia="標楷體" w:hAnsi="Times New Roman" w:hint="eastAsia"/>
          <w:sz w:val="28"/>
        </w:rPr>
        <w:t>6</w:t>
      </w:r>
    </w:p>
    <w:p w:rsidR="00FF05D4" w:rsidRPr="005322AD" w:rsidRDefault="00240E3C"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 xml:space="preserve">    </w:t>
      </w:r>
      <w:r w:rsidR="000477FF" w:rsidRPr="005322AD">
        <w:rPr>
          <w:rFonts w:ascii="Times New Roman" w:eastAsia="標楷體" w:hAnsi="Times New Roman" w:hint="eastAsia"/>
          <w:sz w:val="28"/>
        </w:rPr>
        <w:t>九</w:t>
      </w:r>
      <w:r w:rsidR="00772731" w:rsidRPr="005322AD">
        <w:rPr>
          <w:rFonts w:ascii="Times New Roman" w:eastAsia="標楷體" w:hAnsi="Times New Roman" w:hint="eastAsia"/>
          <w:sz w:val="28"/>
        </w:rPr>
        <w:t>、</w:t>
      </w:r>
      <w:r w:rsidRPr="005322AD">
        <w:rPr>
          <w:rFonts w:ascii="Times New Roman" w:eastAsia="標楷體" w:hAnsi="Times New Roman" w:hint="eastAsia"/>
          <w:sz w:val="28"/>
        </w:rPr>
        <w:t>總務處</w:t>
      </w:r>
      <w:r w:rsidR="00772731" w:rsidRPr="005322AD">
        <w:rPr>
          <w:rFonts w:ascii="Times New Roman" w:eastAsia="標楷體" w:hAnsi="Times New Roman" w:hint="eastAsia"/>
          <w:sz w:val="28"/>
        </w:rPr>
        <w:tab/>
      </w:r>
      <w:r w:rsidR="00970499" w:rsidRPr="005322AD">
        <w:rPr>
          <w:rFonts w:ascii="Times New Roman" w:eastAsia="標楷體" w:hAnsi="Times New Roman" w:hint="eastAsia"/>
          <w:sz w:val="28"/>
        </w:rPr>
        <w:t>7</w:t>
      </w:r>
      <w:r w:rsidR="009D09C4">
        <w:rPr>
          <w:rFonts w:ascii="Times New Roman" w:eastAsia="標楷體" w:hAnsi="Times New Roman" w:hint="eastAsia"/>
          <w:sz w:val="28"/>
        </w:rPr>
        <w:t>8</w:t>
      </w:r>
    </w:p>
    <w:p w:rsidR="00FF05D4" w:rsidRPr="005322AD" w:rsidRDefault="000B5457" w:rsidP="00772731">
      <w:pPr>
        <w:pStyle w:val="a3"/>
        <w:tabs>
          <w:tab w:val="right" w:leader="dot" w:pos="9000"/>
        </w:tabs>
        <w:spacing w:line="440" w:lineRule="exact"/>
        <w:rPr>
          <w:rFonts w:ascii="Times New Roman" w:eastAsia="標楷體" w:hAnsi="Times New Roman"/>
          <w:sz w:val="28"/>
        </w:rPr>
      </w:pPr>
      <w:r w:rsidRPr="005322AD">
        <w:rPr>
          <w:rFonts w:ascii="Times New Roman" w:eastAsia="標楷體" w:hAnsi="Times New Roman" w:hint="eastAsia"/>
          <w:sz w:val="28"/>
        </w:rPr>
        <w:t>捌</w:t>
      </w:r>
      <w:r w:rsidR="00FF05D4" w:rsidRPr="005322AD">
        <w:rPr>
          <w:rFonts w:ascii="Times New Roman" w:eastAsia="標楷體" w:hAnsi="Times New Roman" w:hint="eastAsia"/>
          <w:sz w:val="28"/>
        </w:rPr>
        <w:t>、國立玉里高級中學校舍平面圖</w:t>
      </w:r>
      <w:r w:rsidR="00772731" w:rsidRPr="005322AD">
        <w:rPr>
          <w:rFonts w:ascii="Times New Roman" w:eastAsia="標楷體" w:hAnsi="Times New Roman" w:hint="eastAsia"/>
          <w:sz w:val="28"/>
        </w:rPr>
        <w:tab/>
      </w:r>
      <w:r w:rsidR="00EB6972" w:rsidRPr="005322AD">
        <w:rPr>
          <w:rFonts w:ascii="Times New Roman" w:eastAsia="標楷體" w:hAnsi="Times New Roman" w:hint="eastAsia"/>
          <w:sz w:val="28"/>
        </w:rPr>
        <w:t>8</w:t>
      </w:r>
      <w:r w:rsidR="009D09C4">
        <w:rPr>
          <w:rFonts w:ascii="Times New Roman" w:eastAsia="標楷體" w:hAnsi="Times New Roman" w:hint="eastAsia"/>
          <w:sz w:val="28"/>
        </w:rPr>
        <w:t>3</w:t>
      </w:r>
    </w:p>
    <w:p w:rsidR="00FF05D4" w:rsidRPr="005322AD" w:rsidRDefault="003C4841" w:rsidP="003C4841">
      <w:pPr>
        <w:pStyle w:val="a3"/>
        <w:jc w:val="center"/>
        <w:rPr>
          <w:rFonts w:ascii="Times New Roman" w:eastAsia="標楷體" w:hAnsi="Times New Roman"/>
          <w:sz w:val="44"/>
        </w:rPr>
      </w:pPr>
      <w:r w:rsidRPr="005322AD">
        <w:rPr>
          <w:rFonts w:ascii="Times New Roman" w:eastAsia="標楷體" w:hAnsi="Times New Roman"/>
        </w:rPr>
        <w:br w:type="page"/>
      </w:r>
      <w:r w:rsidR="00FF05D4" w:rsidRPr="005322AD">
        <w:rPr>
          <w:rFonts w:ascii="Times New Roman" w:eastAsia="標楷體" w:hAnsi="Times New Roman" w:hint="eastAsia"/>
          <w:sz w:val="44"/>
        </w:rPr>
        <w:lastRenderedPageBreak/>
        <w:t>國立玉里高級中學校務發展計畫</w:t>
      </w:r>
    </w:p>
    <w:p w:rsidR="00707079" w:rsidRDefault="0035209F" w:rsidP="001379D1">
      <w:pPr>
        <w:pStyle w:val="a3"/>
        <w:jc w:val="right"/>
        <w:rPr>
          <w:rFonts w:ascii="Times New Roman" w:eastAsia="標楷體" w:hAnsi="Times New Roman" w:hint="eastAsia"/>
          <w:szCs w:val="24"/>
        </w:rPr>
      </w:pPr>
      <w:r w:rsidRPr="005322AD">
        <w:rPr>
          <w:rFonts w:ascii="Times New Roman" w:eastAsia="標楷體" w:hAnsi="Times New Roman" w:hint="eastAsia"/>
          <w:szCs w:val="24"/>
        </w:rPr>
        <w:t>【</w:t>
      </w:r>
      <w:r w:rsidR="00BF653B" w:rsidRPr="005322AD">
        <w:rPr>
          <w:rFonts w:ascii="Times New Roman" w:eastAsia="標楷體" w:hAnsi="Times New Roman" w:hint="eastAsia"/>
          <w:szCs w:val="24"/>
        </w:rPr>
        <w:t>10</w:t>
      </w:r>
      <w:r w:rsidR="00F872E3" w:rsidRPr="005322AD">
        <w:rPr>
          <w:rFonts w:ascii="Times New Roman" w:eastAsia="標楷體" w:hAnsi="Times New Roman" w:hint="eastAsia"/>
          <w:szCs w:val="24"/>
        </w:rPr>
        <w:t>5</w:t>
      </w:r>
      <w:r w:rsidRPr="005322AD">
        <w:rPr>
          <w:rFonts w:ascii="Times New Roman" w:eastAsia="標楷體" w:hAnsi="Times New Roman" w:hint="eastAsia"/>
          <w:szCs w:val="24"/>
        </w:rPr>
        <w:t>年</w:t>
      </w:r>
      <w:r w:rsidR="00F872E3" w:rsidRPr="005322AD">
        <w:rPr>
          <w:rFonts w:ascii="Times New Roman" w:eastAsia="標楷體" w:hAnsi="Times New Roman" w:hint="eastAsia"/>
          <w:szCs w:val="24"/>
        </w:rPr>
        <w:t>8</w:t>
      </w:r>
      <w:r w:rsidRPr="005322AD">
        <w:rPr>
          <w:rFonts w:ascii="Times New Roman" w:eastAsia="標楷體" w:hAnsi="Times New Roman" w:hint="eastAsia"/>
          <w:szCs w:val="24"/>
        </w:rPr>
        <w:t>月</w:t>
      </w:r>
      <w:r w:rsidR="00F872E3" w:rsidRPr="005322AD">
        <w:rPr>
          <w:rFonts w:ascii="Times New Roman" w:eastAsia="標楷體" w:hAnsi="Times New Roman" w:hint="eastAsia"/>
          <w:szCs w:val="24"/>
        </w:rPr>
        <w:t>4</w:t>
      </w:r>
      <w:r w:rsidRPr="005322AD">
        <w:rPr>
          <w:rFonts w:ascii="Times New Roman" w:eastAsia="標楷體" w:hAnsi="Times New Roman" w:hint="eastAsia"/>
          <w:szCs w:val="24"/>
        </w:rPr>
        <w:t>日</w:t>
      </w:r>
      <w:r w:rsidR="000B5457" w:rsidRPr="005322AD">
        <w:rPr>
          <w:rFonts w:ascii="Times New Roman" w:eastAsia="標楷體" w:hAnsi="Times New Roman" w:hint="eastAsia"/>
          <w:szCs w:val="24"/>
        </w:rPr>
        <w:t>校務</w:t>
      </w:r>
      <w:r w:rsidR="00BF653B" w:rsidRPr="005322AD">
        <w:rPr>
          <w:rFonts w:ascii="Times New Roman" w:eastAsia="標楷體" w:hAnsi="Times New Roman" w:hint="eastAsia"/>
          <w:szCs w:val="24"/>
        </w:rPr>
        <w:t>發展委員</w:t>
      </w:r>
      <w:r w:rsidR="003F3A91" w:rsidRPr="005322AD">
        <w:rPr>
          <w:rFonts w:ascii="Times New Roman" w:eastAsia="標楷體" w:hAnsi="Times New Roman" w:hint="eastAsia"/>
          <w:szCs w:val="24"/>
        </w:rPr>
        <w:t>會</w:t>
      </w:r>
      <w:r w:rsidR="000B5457" w:rsidRPr="005322AD">
        <w:rPr>
          <w:rFonts w:ascii="Times New Roman" w:eastAsia="標楷體" w:hAnsi="Times New Roman" w:hint="eastAsia"/>
          <w:szCs w:val="24"/>
        </w:rPr>
        <w:t>會議</w:t>
      </w:r>
      <w:r w:rsidR="001E4EAC" w:rsidRPr="005322AD">
        <w:rPr>
          <w:rFonts w:ascii="Times New Roman" w:eastAsia="標楷體" w:hAnsi="Times New Roman" w:hint="eastAsia"/>
          <w:szCs w:val="24"/>
        </w:rPr>
        <w:t>訂定</w:t>
      </w:r>
      <w:r w:rsidRPr="005322AD">
        <w:rPr>
          <w:rFonts w:ascii="Times New Roman" w:eastAsia="標楷體" w:hAnsi="Times New Roman" w:hint="eastAsia"/>
          <w:szCs w:val="24"/>
        </w:rPr>
        <w:t>】</w:t>
      </w:r>
    </w:p>
    <w:p w:rsidR="001379D1" w:rsidRPr="001379D1" w:rsidRDefault="001379D1" w:rsidP="001379D1">
      <w:pPr>
        <w:pStyle w:val="a3"/>
        <w:jc w:val="right"/>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105</w:t>
      </w:r>
      <w:r w:rsidRPr="005322AD">
        <w:rPr>
          <w:rFonts w:ascii="Times New Roman" w:eastAsia="標楷體" w:hAnsi="Times New Roman" w:hint="eastAsia"/>
          <w:szCs w:val="24"/>
        </w:rPr>
        <w:t>年</w:t>
      </w:r>
      <w:r w:rsidRPr="005322AD">
        <w:rPr>
          <w:rFonts w:ascii="Times New Roman" w:eastAsia="標楷體" w:hAnsi="Times New Roman" w:hint="eastAsia"/>
          <w:szCs w:val="24"/>
        </w:rPr>
        <w:t>8</w:t>
      </w:r>
      <w:r w:rsidRPr="005322AD">
        <w:rPr>
          <w:rFonts w:ascii="Times New Roman" w:eastAsia="標楷體" w:hAnsi="Times New Roman" w:hint="eastAsia"/>
          <w:szCs w:val="24"/>
        </w:rPr>
        <w:t>月</w:t>
      </w:r>
      <w:r>
        <w:rPr>
          <w:rFonts w:ascii="Times New Roman" w:eastAsia="標楷體" w:hAnsi="Times New Roman" w:hint="eastAsia"/>
          <w:szCs w:val="24"/>
        </w:rPr>
        <w:t>26</w:t>
      </w:r>
      <w:r w:rsidRPr="005322AD">
        <w:rPr>
          <w:rFonts w:ascii="Times New Roman" w:eastAsia="標楷體" w:hAnsi="Times New Roman" w:hint="eastAsia"/>
          <w:szCs w:val="24"/>
        </w:rPr>
        <w:t>日校務會議</w:t>
      </w:r>
      <w:r>
        <w:rPr>
          <w:rFonts w:ascii="Times New Roman" w:eastAsia="標楷體" w:hAnsi="Times New Roman" w:hint="eastAsia"/>
          <w:szCs w:val="24"/>
        </w:rPr>
        <w:t>通過</w:t>
      </w:r>
      <w:r w:rsidRPr="005322AD">
        <w:rPr>
          <w:rFonts w:ascii="Times New Roman" w:eastAsia="標楷體" w:hAnsi="Times New Roman" w:hint="eastAsia"/>
          <w:szCs w:val="24"/>
        </w:rPr>
        <w:t>】</w:t>
      </w:r>
    </w:p>
    <w:p w:rsidR="00FF05D4" w:rsidRPr="005322AD" w:rsidRDefault="00FF05D4">
      <w:pPr>
        <w:pStyle w:val="a3"/>
        <w:rPr>
          <w:rFonts w:ascii="Times New Roman" w:eastAsia="標楷體" w:hAnsi="Times New Roman"/>
        </w:rPr>
      </w:pPr>
      <w:r w:rsidRPr="005322AD">
        <w:rPr>
          <w:rFonts w:ascii="Times New Roman" w:eastAsia="標楷體" w:hAnsi="Times New Roman" w:hint="eastAsia"/>
          <w:sz w:val="40"/>
        </w:rPr>
        <w:t>壹、前言</w:t>
      </w:r>
    </w:p>
    <w:p w:rsidR="00A54310" w:rsidRPr="005322AD" w:rsidRDefault="00620223" w:rsidP="00DA61C3">
      <w:pPr>
        <w:ind w:firstLineChars="192" w:firstLine="461"/>
        <w:rPr>
          <w:rFonts w:eastAsia="標楷體"/>
          <w:szCs w:val="24"/>
        </w:rPr>
      </w:pPr>
      <w:r w:rsidRPr="005322AD">
        <w:rPr>
          <w:rFonts w:eastAsia="標楷體" w:hint="eastAsia"/>
          <w:szCs w:val="24"/>
        </w:rPr>
        <w:t>玉里高中位於花蓮縣玉里鎮，</w:t>
      </w:r>
      <w:r w:rsidR="00A54310" w:rsidRPr="005322AD">
        <w:rPr>
          <w:rFonts w:eastAsia="標楷體" w:hint="eastAsia"/>
          <w:szCs w:val="24"/>
        </w:rPr>
        <w:t>西倚中央山脈，東傍海岸山脈，地處於花東縱谷的中間點，</w:t>
      </w:r>
      <w:r w:rsidRPr="005322AD">
        <w:rPr>
          <w:rFonts w:eastAsia="標楷體" w:hint="eastAsia"/>
          <w:szCs w:val="24"/>
        </w:rPr>
        <w:t>是花蓮南區唯一的一所高中，</w:t>
      </w:r>
      <w:r w:rsidR="00320DD3" w:rsidRPr="005322AD">
        <w:rPr>
          <w:rFonts w:eastAsia="標楷體" w:hint="eastAsia"/>
          <w:szCs w:val="24"/>
        </w:rPr>
        <w:t>擔負著地區高中職教育之重任。</w:t>
      </w:r>
      <w:r w:rsidR="00A54310" w:rsidRPr="005322AD">
        <w:rPr>
          <w:rFonts w:eastAsia="標楷體" w:hint="eastAsia"/>
          <w:szCs w:val="24"/>
        </w:rPr>
        <w:t>除相距</w:t>
      </w:r>
      <w:r w:rsidR="00320DD3" w:rsidRPr="005322AD">
        <w:rPr>
          <w:rFonts w:eastAsia="標楷體" w:hint="eastAsia"/>
          <w:szCs w:val="24"/>
        </w:rPr>
        <w:t>北、南</w:t>
      </w:r>
      <w:r w:rsidR="00A54310" w:rsidRPr="005322AD">
        <w:rPr>
          <w:rFonts w:eastAsia="標楷體" w:hint="eastAsia"/>
          <w:szCs w:val="24"/>
        </w:rPr>
        <w:t>45</w:t>
      </w:r>
      <w:r w:rsidR="00A54310" w:rsidRPr="005322AD">
        <w:rPr>
          <w:rFonts w:eastAsia="標楷體" w:hint="eastAsia"/>
          <w:szCs w:val="24"/>
        </w:rPr>
        <w:t>公里，各設有國立光復高職與國立關山工商外，其</w:t>
      </w:r>
      <w:r w:rsidR="003932BF" w:rsidRPr="005322AD">
        <w:rPr>
          <w:rFonts w:eastAsia="標楷體" w:hint="eastAsia"/>
          <w:szCs w:val="24"/>
        </w:rPr>
        <w:t>他</w:t>
      </w:r>
      <w:r w:rsidR="00A54310" w:rsidRPr="005322AD">
        <w:rPr>
          <w:rFonts w:eastAsia="標楷體" w:hint="eastAsia"/>
          <w:szCs w:val="24"/>
        </w:rPr>
        <w:t>高中職校，則集中在</w:t>
      </w:r>
      <w:r w:rsidR="00A54310" w:rsidRPr="005322AD">
        <w:rPr>
          <w:rFonts w:eastAsia="標楷體" w:hint="eastAsia"/>
          <w:szCs w:val="24"/>
        </w:rPr>
        <w:t>90</w:t>
      </w:r>
      <w:r w:rsidR="00A54310" w:rsidRPr="005322AD">
        <w:rPr>
          <w:rFonts w:eastAsia="標楷體" w:hint="eastAsia"/>
          <w:szCs w:val="24"/>
        </w:rPr>
        <w:t>公里外的花蓮、台東市區。整個花東學區，本校相對偏遠，城鄉失衡明顯</w:t>
      </w:r>
      <w:r w:rsidR="00320DD3" w:rsidRPr="005322AD">
        <w:rPr>
          <w:rFonts w:eastAsia="標楷體" w:hint="eastAsia"/>
          <w:szCs w:val="24"/>
        </w:rPr>
        <w:t>，因此，為因應地區學子的需求，提供</w:t>
      </w:r>
      <w:r w:rsidR="003932BF" w:rsidRPr="005322AD">
        <w:rPr>
          <w:rFonts w:eastAsia="標楷體" w:hint="eastAsia"/>
          <w:szCs w:val="24"/>
        </w:rPr>
        <w:t>優良的設備、專業的師資以及</w:t>
      </w:r>
      <w:r w:rsidR="00320DD3" w:rsidRPr="005322AD">
        <w:rPr>
          <w:rFonts w:eastAsia="標楷體" w:hint="eastAsia"/>
          <w:szCs w:val="24"/>
        </w:rPr>
        <w:t>多元化的學制</w:t>
      </w:r>
      <w:r w:rsidR="003932BF" w:rsidRPr="005322AD">
        <w:rPr>
          <w:rFonts w:eastAsia="標楷體" w:hint="eastAsia"/>
          <w:szCs w:val="24"/>
        </w:rPr>
        <w:t>以</w:t>
      </w:r>
      <w:r w:rsidR="00320DD3" w:rsidRPr="005322AD">
        <w:rPr>
          <w:rFonts w:eastAsia="標楷體" w:hint="eastAsia"/>
          <w:szCs w:val="24"/>
        </w:rPr>
        <w:t>滿足社區學生</w:t>
      </w:r>
      <w:r w:rsidR="004C1439" w:rsidRPr="005322AD">
        <w:rPr>
          <w:rFonts w:eastAsia="標楷體" w:hint="eastAsia"/>
          <w:szCs w:val="24"/>
        </w:rPr>
        <w:t>為首要之務</w:t>
      </w:r>
      <w:r w:rsidR="003932BF" w:rsidRPr="005322AD">
        <w:rPr>
          <w:rFonts w:eastAsia="標楷體" w:hint="eastAsia"/>
          <w:szCs w:val="24"/>
        </w:rPr>
        <w:t>，</w:t>
      </w:r>
      <w:r w:rsidR="004C1439" w:rsidRPr="005322AD">
        <w:rPr>
          <w:rFonts w:eastAsia="標楷體" w:hint="eastAsia"/>
          <w:szCs w:val="24"/>
        </w:rPr>
        <w:t>亦可</w:t>
      </w:r>
      <w:r w:rsidRPr="005322AD">
        <w:rPr>
          <w:rFonts w:eastAsia="標楷體" w:hint="eastAsia"/>
          <w:szCs w:val="24"/>
        </w:rPr>
        <w:t>吸引部分遠地縣市的學生選擇就讀。</w:t>
      </w:r>
    </w:p>
    <w:p w:rsidR="00A54310" w:rsidRPr="005322AD" w:rsidRDefault="00A54310" w:rsidP="00DA61C3">
      <w:pPr>
        <w:ind w:firstLineChars="192" w:firstLine="461"/>
        <w:rPr>
          <w:rFonts w:eastAsia="標楷體"/>
          <w:szCs w:val="24"/>
        </w:rPr>
      </w:pPr>
    </w:p>
    <w:p w:rsidR="00320DD3" w:rsidRPr="005322AD" w:rsidRDefault="00320DD3" w:rsidP="00DA61C3">
      <w:pPr>
        <w:ind w:firstLineChars="192" w:firstLine="461"/>
        <w:rPr>
          <w:rFonts w:eastAsia="標楷體"/>
          <w:szCs w:val="24"/>
        </w:rPr>
      </w:pPr>
      <w:r w:rsidRPr="005322AD">
        <w:rPr>
          <w:rFonts w:eastAsia="標楷體" w:hint="eastAsia"/>
          <w:szCs w:val="24"/>
        </w:rPr>
        <w:t>本校目前設有普通科、綜合高中、體育班、職業類科、綜合職能科以及附設進修學校，其中職業類科設有電子商務科、資料處理科、廣告設計科、時尚造型科，綜合高中</w:t>
      </w:r>
      <w:r w:rsidR="00A11562" w:rsidRPr="005322AD">
        <w:rPr>
          <w:rFonts w:eastAsia="標楷體" w:hint="eastAsia"/>
          <w:szCs w:val="24"/>
        </w:rPr>
        <w:t>設有學術、資訊應用、商業服務、室內設計、美容美髮、餐飲管理等六學程</w:t>
      </w:r>
      <w:r w:rsidRPr="005322AD">
        <w:rPr>
          <w:rFonts w:eastAsia="標楷體" w:hint="eastAsia"/>
          <w:szCs w:val="24"/>
        </w:rPr>
        <w:t>。因應時代需求和社會脈動，於</w:t>
      </w:r>
      <w:r w:rsidRPr="005322AD">
        <w:rPr>
          <w:rFonts w:eastAsia="標楷體" w:hint="eastAsia"/>
          <w:szCs w:val="24"/>
        </w:rPr>
        <w:t>102</w:t>
      </w:r>
      <w:r w:rsidRPr="005322AD">
        <w:rPr>
          <w:rFonts w:eastAsia="標楷體" w:hint="eastAsia"/>
          <w:szCs w:val="24"/>
        </w:rPr>
        <w:t>學年度第</w:t>
      </w:r>
      <w:r w:rsidRPr="005322AD">
        <w:rPr>
          <w:rFonts w:eastAsia="標楷體" w:hint="eastAsia"/>
          <w:szCs w:val="24"/>
        </w:rPr>
        <w:t>2</w:t>
      </w:r>
      <w:r w:rsidRPr="005322AD">
        <w:rPr>
          <w:rFonts w:eastAsia="標楷體" w:hint="eastAsia"/>
          <w:szCs w:val="24"/>
        </w:rPr>
        <w:t>學期期初校務會議</w:t>
      </w:r>
      <w:r w:rsidR="00A11562" w:rsidRPr="005322AD">
        <w:rPr>
          <w:rFonts w:eastAsia="標楷體" w:hint="eastAsia"/>
          <w:szCs w:val="24"/>
        </w:rPr>
        <w:t>通過</w:t>
      </w:r>
      <w:r w:rsidRPr="005322AD">
        <w:rPr>
          <w:rFonts w:eastAsia="標楷體" w:hint="eastAsia"/>
          <w:szCs w:val="24"/>
        </w:rPr>
        <w:t>，規劃綜</w:t>
      </w:r>
      <w:r w:rsidR="004C1439" w:rsidRPr="005322AD">
        <w:rPr>
          <w:rFonts w:eastAsia="標楷體" w:hint="eastAsia"/>
          <w:szCs w:val="24"/>
        </w:rPr>
        <w:t>合</w:t>
      </w:r>
      <w:r w:rsidRPr="005322AD">
        <w:rPr>
          <w:rFonts w:eastAsia="標楷體" w:hint="eastAsia"/>
          <w:szCs w:val="24"/>
        </w:rPr>
        <w:t>高</w:t>
      </w:r>
      <w:r w:rsidR="004C1439" w:rsidRPr="005322AD">
        <w:rPr>
          <w:rFonts w:eastAsia="標楷體" w:hint="eastAsia"/>
          <w:szCs w:val="24"/>
        </w:rPr>
        <w:t>中</w:t>
      </w:r>
      <w:r w:rsidRPr="005322AD">
        <w:rPr>
          <w:rFonts w:eastAsia="標楷體" w:hint="eastAsia"/>
          <w:szCs w:val="24"/>
        </w:rPr>
        <w:t>於</w:t>
      </w:r>
      <w:r w:rsidRPr="005322AD">
        <w:rPr>
          <w:rFonts w:eastAsia="標楷體" w:hint="eastAsia"/>
          <w:szCs w:val="24"/>
        </w:rPr>
        <w:t>104</w:t>
      </w:r>
      <w:r w:rsidRPr="005322AD">
        <w:rPr>
          <w:rFonts w:eastAsia="標楷體" w:hint="eastAsia"/>
          <w:szCs w:val="24"/>
        </w:rPr>
        <w:t>學年度退場，學校發展改以單科單班為經營方向，</w:t>
      </w:r>
      <w:r w:rsidR="003857C5" w:rsidRPr="005322AD">
        <w:rPr>
          <w:rFonts w:eastAsia="標楷體" w:hint="eastAsia"/>
          <w:szCs w:val="24"/>
        </w:rPr>
        <w:t>並於</w:t>
      </w:r>
      <w:r w:rsidR="003857C5" w:rsidRPr="005322AD">
        <w:rPr>
          <w:rFonts w:eastAsia="標楷體" w:hint="eastAsia"/>
          <w:szCs w:val="24"/>
        </w:rPr>
        <w:t>104</w:t>
      </w:r>
      <w:r w:rsidR="003857C5" w:rsidRPr="005322AD">
        <w:rPr>
          <w:rFonts w:eastAsia="標楷體" w:hint="eastAsia"/>
          <w:szCs w:val="24"/>
        </w:rPr>
        <w:t>學年度第</w:t>
      </w:r>
      <w:r w:rsidR="003857C5" w:rsidRPr="005322AD">
        <w:rPr>
          <w:rFonts w:eastAsia="標楷體" w:hint="eastAsia"/>
          <w:szCs w:val="24"/>
        </w:rPr>
        <w:t>1</w:t>
      </w:r>
      <w:r w:rsidR="003857C5" w:rsidRPr="005322AD">
        <w:rPr>
          <w:rFonts w:eastAsia="標楷體" w:hint="eastAsia"/>
          <w:szCs w:val="24"/>
        </w:rPr>
        <w:t>學期期初校務會議通過</w:t>
      </w:r>
      <w:r w:rsidRPr="005322AD">
        <w:rPr>
          <w:rFonts w:eastAsia="標楷體" w:hint="eastAsia"/>
          <w:szCs w:val="24"/>
        </w:rPr>
        <w:t>新</w:t>
      </w:r>
      <w:r w:rsidR="004C1439" w:rsidRPr="005322AD">
        <w:rPr>
          <w:rFonts w:eastAsia="標楷體" w:hint="eastAsia"/>
          <w:szCs w:val="24"/>
        </w:rPr>
        <w:t>增</w:t>
      </w:r>
      <w:r w:rsidRPr="005322AD">
        <w:rPr>
          <w:rFonts w:eastAsia="標楷體" w:hint="eastAsia"/>
          <w:szCs w:val="24"/>
        </w:rPr>
        <w:t>設餐飲</w:t>
      </w:r>
      <w:r w:rsidR="003C726B" w:rsidRPr="005322AD">
        <w:rPr>
          <w:rFonts w:eastAsia="標楷體" w:hint="eastAsia"/>
          <w:szCs w:val="24"/>
        </w:rPr>
        <w:t>管理</w:t>
      </w:r>
      <w:r w:rsidRPr="005322AD">
        <w:rPr>
          <w:rFonts w:eastAsia="標楷體" w:hint="eastAsia"/>
          <w:szCs w:val="24"/>
        </w:rPr>
        <w:t>科</w:t>
      </w:r>
      <w:r w:rsidR="003857C5" w:rsidRPr="005322AD">
        <w:rPr>
          <w:rFonts w:eastAsia="標楷體" w:hint="eastAsia"/>
          <w:szCs w:val="24"/>
        </w:rPr>
        <w:t>、觀光</w:t>
      </w:r>
      <w:r w:rsidR="003C726B" w:rsidRPr="005322AD">
        <w:rPr>
          <w:rFonts w:eastAsia="標楷體" w:hint="eastAsia"/>
          <w:szCs w:val="24"/>
        </w:rPr>
        <w:t>事業</w:t>
      </w:r>
      <w:r w:rsidR="003857C5" w:rsidRPr="005322AD">
        <w:rPr>
          <w:rFonts w:eastAsia="標楷體" w:hint="eastAsia"/>
          <w:szCs w:val="24"/>
        </w:rPr>
        <w:t>科以</w:t>
      </w:r>
      <w:r w:rsidRPr="005322AD">
        <w:rPr>
          <w:rFonts w:eastAsia="標楷體" w:hint="eastAsia"/>
          <w:szCs w:val="24"/>
        </w:rPr>
        <w:t>及</w:t>
      </w:r>
      <w:r w:rsidR="003857C5" w:rsidRPr="005322AD">
        <w:rPr>
          <w:rFonts w:eastAsia="標楷體" w:hint="eastAsia"/>
          <w:szCs w:val="24"/>
        </w:rPr>
        <w:t>原住民藝能專班</w:t>
      </w:r>
      <w:r w:rsidR="004C1439" w:rsidRPr="005322AD">
        <w:rPr>
          <w:rFonts w:eastAsia="標楷體" w:hint="eastAsia"/>
          <w:szCs w:val="24"/>
        </w:rPr>
        <w:t>。</w:t>
      </w:r>
      <w:r w:rsidRPr="005322AD">
        <w:rPr>
          <w:rFonts w:eastAsia="標楷體" w:hint="eastAsia"/>
          <w:szCs w:val="24"/>
        </w:rPr>
        <w:t>故為提升教師教學知能，安排教師至學科中心、大專校院修習相關課程，及辦理教師各類研習或組成跨領域社群，強化教師教學效能及視野。</w:t>
      </w:r>
    </w:p>
    <w:p w:rsidR="00320DD3" w:rsidRPr="005322AD" w:rsidRDefault="00320DD3" w:rsidP="00DA61C3">
      <w:pPr>
        <w:ind w:firstLineChars="192" w:firstLine="461"/>
        <w:rPr>
          <w:rFonts w:eastAsia="標楷體"/>
          <w:szCs w:val="24"/>
        </w:rPr>
      </w:pPr>
    </w:p>
    <w:p w:rsidR="00A11562" w:rsidRPr="005322AD" w:rsidRDefault="00A11562" w:rsidP="00DA61C3">
      <w:pPr>
        <w:ind w:firstLineChars="192" w:firstLine="461"/>
        <w:rPr>
          <w:rFonts w:eastAsia="標楷體"/>
          <w:szCs w:val="24"/>
        </w:rPr>
      </w:pPr>
      <w:r w:rsidRPr="005322AD">
        <w:rPr>
          <w:rFonts w:eastAsia="標楷體" w:hint="eastAsia"/>
          <w:szCs w:val="24"/>
        </w:rPr>
        <w:t>近年來由於少子化的嚴峻處境，以及社區家長想把孩子送往花蓮市區甚至台北就讀的心態，使得新生入學人數逐年下降；再加上家庭結構及偏鄉經濟逐漸弱化影響，學生單親、隔代、依親、低收入戶、學習意願低落比率明顯提高，休學、中輟人數不斷增加，招生工作甚為艱辛。是以藉由推動學校行銷，來提高學校知名度，吸引優秀學生選讀本校，提</w:t>
      </w:r>
      <w:r w:rsidR="002A1C60" w:rsidRPr="005322AD">
        <w:rPr>
          <w:rFonts w:eastAsia="標楷體" w:hint="eastAsia"/>
          <w:szCs w:val="24"/>
        </w:rPr>
        <w:t>升</w:t>
      </w:r>
      <w:r w:rsidRPr="005322AD">
        <w:rPr>
          <w:rFonts w:eastAsia="標楷體" w:hint="eastAsia"/>
          <w:szCs w:val="24"/>
        </w:rPr>
        <w:t>招生素質，以及辦理宣傳活動，來增加招生能量，是行政團隊及全校教師克不容緩的職責。</w:t>
      </w:r>
    </w:p>
    <w:p w:rsidR="00A11562" w:rsidRPr="005322AD" w:rsidRDefault="00A11562" w:rsidP="00DA61C3">
      <w:pPr>
        <w:ind w:firstLineChars="192" w:firstLine="461"/>
        <w:rPr>
          <w:rFonts w:eastAsia="標楷體"/>
          <w:szCs w:val="24"/>
        </w:rPr>
      </w:pPr>
    </w:p>
    <w:p w:rsidR="00223026" w:rsidRPr="005322AD" w:rsidRDefault="00620223" w:rsidP="00223026">
      <w:pPr>
        <w:ind w:firstLineChars="192" w:firstLine="461"/>
        <w:rPr>
          <w:rFonts w:eastAsia="標楷體"/>
          <w:szCs w:val="24"/>
        </w:rPr>
      </w:pPr>
      <w:r w:rsidRPr="005322AD">
        <w:rPr>
          <w:rFonts w:eastAsia="標楷體" w:hint="eastAsia"/>
          <w:szCs w:val="24"/>
        </w:rPr>
        <w:t>面對時代變遷與十二年國民基本教育的實施，對學校而言是一個開展的契機，也是一大挑戰。</w:t>
      </w:r>
      <w:r w:rsidR="00223026" w:rsidRPr="005322AD">
        <w:rPr>
          <w:rFonts w:eastAsia="標楷體" w:hint="eastAsia"/>
          <w:szCs w:val="24"/>
        </w:rPr>
        <w:t>近半世紀以來，玉里高中一直是花蓮南區培養人才的搖籃，隨著</w:t>
      </w:r>
      <w:r w:rsidR="004C1439" w:rsidRPr="005322AD">
        <w:rPr>
          <w:rFonts w:eastAsia="標楷體" w:hint="eastAsia"/>
          <w:szCs w:val="24"/>
        </w:rPr>
        <w:t>環境的變化</w:t>
      </w:r>
      <w:r w:rsidR="00223026" w:rsidRPr="005322AD">
        <w:rPr>
          <w:rFonts w:eastAsia="標楷體" w:hint="eastAsia"/>
          <w:szCs w:val="24"/>
        </w:rPr>
        <w:t>，經營步調亦必須隨之調整。如何不斷提高學校品質，強化學校競爭力，將是重要的傳承工作。尤其學校的主體是學生，經營學校的首要目標便是提昇學生的「競爭力」。在德、智、體、群、美五育均衡發展之目標下，培養學生多元學習</w:t>
      </w:r>
      <w:r w:rsidR="004C1439" w:rsidRPr="005322AD">
        <w:rPr>
          <w:rFonts w:eastAsia="標楷體" w:hint="eastAsia"/>
          <w:szCs w:val="24"/>
        </w:rPr>
        <w:t>知</w:t>
      </w:r>
      <w:r w:rsidR="00223026" w:rsidRPr="005322AD">
        <w:rPr>
          <w:rFonts w:eastAsia="標楷體" w:hint="eastAsia"/>
          <w:szCs w:val="24"/>
        </w:rPr>
        <w:t>能，除了以學科課程深植學習基礎與掌握學習語言的黃金期，設立英、日外語課程外，亦</w:t>
      </w:r>
      <w:r w:rsidR="004C1439" w:rsidRPr="005322AD">
        <w:rPr>
          <w:rFonts w:eastAsia="標楷體" w:hint="eastAsia"/>
          <w:szCs w:val="24"/>
        </w:rPr>
        <w:t>應</w:t>
      </w:r>
      <w:r w:rsidR="00223026" w:rsidRPr="005322AD">
        <w:rPr>
          <w:rFonts w:eastAsia="標楷體" w:hint="eastAsia"/>
          <w:szCs w:val="24"/>
        </w:rPr>
        <w:t>積極培養各項專業能力，提高學生的國際視野與能力。</w:t>
      </w:r>
    </w:p>
    <w:p w:rsidR="004C1439" w:rsidRPr="005322AD" w:rsidRDefault="004C1439" w:rsidP="00223026">
      <w:pPr>
        <w:ind w:firstLineChars="192" w:firstLine="461"/>
        <w:rPr>
          <w:rFonts w:eastAsia="標楷體"/>
          <w:szCs w:val="24"/>
        </w:rPr>
      </w:pPr>
    </w:p>
    <w:p w:rsidR="00620223" w:rsidRPr="005322AD" w:rsidRDefault="00223026" w:rsidP="00223026">
      <w:pPr>
        <w:ind w:firstLineChars="192" w:firstLine="461"/>
        <w:rPr>
          <w:rFonts w:eastAsia="標楷體"/>
          <w:szCs w:val="24"/>
        </w:rPr>
      </w:pPr>
      <w:r w:rsidRPr="005322AD">
        <w:rPr>
          <w:rFonts w:eastAsia="標楷體" w:hint="eastAsia"/>
          <w:szCs w:val="24"/>
        </w:rPr>
        <w:t>此外，配合學區學生特性，辦理才藝、資訊、藝術、舞蹈、音樂、體育等多元活動與社團，提供充分的機會，讓學生嘗試、探索自我，發現自我特質與培養專長，建立自信，並發展學生學習能力及良好的品格。希望同學們養成「樂在學習」持續不斷的學習</w:t>
      </w:r>
      <w:r w:rsidRPr="005322AD">
        <w:rPr>
          <w:rFonts w:eastAsia="標楷體" w:hint="eastAsia"/>
          <w:szCs w:val="24"/>
        </w:rPr>
        <w:lastRenderedPageBreak/>
        <w:t>與進修，同時也要發展與人相處的能力，成為懂得尊重、關懷、樂於與人分享、合作，並能積極探索、創新與反思的現代優質公民。奠定健康、多元、適性、服務的專業學習基礎，以面對全球化競爭的挑戰。</w:t>
      </w:r>
    </w:p>
    <w:p w:rsidR="00FF05D4" w:rsidRPr="005322AD" w:rsidRDefault="00FF05D4">
      <w:pPr>
        <w:pStyle w:val="a3"/>
        <w:rPr>
          <w:rFonts w:ascii="Times New Roman" w:eastAsia="標楷體" w:hAnsi="Times New Roman"/>
          <w:sz w:val="40"/>
        </w:rPr>
      </w:pPr>
      <w:r w:rsidRPr="005322AD">
        <w:rPr>
          <w:rFonts w:ascii="Times New Roman" w:eastAsia="標楷體" w:hAnsi="Times New Roman" w:hint="eastAsia"/>
          <w:sz w:val="40"/>
        </w:rPr>
        <w:t>貳、計畫依據</w:t>
      </w:r>
    </w:p>
    <w:p w:rsidR="00A157DD" w:rsidRPr="005322AD" w:rsidRDefault="00A157DD" w:rsidP="00A157DD">
      <w:pPr>
        <w:pStyle w:val="a3"/>
        <w:ind w:firstLineChars="200" w:firstLine="480"/>
        <w:rPr>
          <w:rFonts w:ascii="Times New Roman" w:eastAsia="標楷體" w:hAnsi="Times New Roman"/>
        </w:rPr>
      </w:pPr>
      <w:r w:rsidRPr="005322AD">
        <w:rPr>
          <w:rFonts w:ascii="Times New Roman" w:eastAsia="標楷體" w:hAnsi="Times New Roman" w:hint="eastAsia"/>
        </w:rPr>
        <w:t>一、高級中學法及高級中學</w:t>
      </w:r>
      <w:r w:rsidR="00BF4E65" w:rsidRPr="005322AD">
        <w:rPr>
          <w:rFonts w:ascii="Times New Roman" w:eastAsia="標楷體" w:hAnsi="Times New Roman" w:hint="eastAsia"/>
        </w:rPr>
        <w:t>法施行細則</w:t>
      </w:r>
      <w:r w:rsidRPr="005322AD">
        <w:rPr>
          <w:rFonts w:ascii="Times New Roman" w:eastAsia="標楷體" w:hAnsi="Times New Roman" w:hint="eastAsia"/>
        </w:rPr>
        <w:t>。</w:t>
      </w:r>
    </w:p>
    <w:p w:rsidR="00A157DD" w:rsidRPr="005322AD" w:rsidRDefault="00A157DD" w:rsidP="00A157DD">
      <w:pPr>
        <w:pStyle w:val="a3"/>
        <w:ind w:firstLineChars="200" w:firstLine="480"/>
        <w:rPr>
          <w:rFonts w:ascii="Times New Roman" w:eastAsia="標楷體" w:hAnsi="Times New Roman"/>
        </w:rPr>
      </w:pPr>
      <w:r w:rsidRPr="005322AD">
        <w:rPr>
          <w:rFonts w:ascii="Times New Roman" w:eastAsia="標楷體" w:hAnsi="Times New Roman" w:hint="eastAsia"/>
        </w:rPr>
        <w:t>二、普通高級中學課程綱要</w:t>
      </w:r>
      <w:r w:rsidR="00BF4E65" w:rsidRPr="005322AD">
        <w:rPr>
          <w:rFonts w:ascii="Times New Roman" w:eastAsia="標楷體" w:hAnsi="Times New Roman" w:hint="eastAsia"/>
        </w:rPr>
        <w:t>總綱</w:t>
      </w:r>
      <w:r w:rsidRPr="005322AD">
        <w:rPr>
          <w:rFonts w:ascii="Times New Roman" w:eastAsia="標楷體" w:hAnsi="Times New Roman" w:hint="eastAsia"/>
        </w:rPr>
        <w:t>及設備標準。</w:t>
      </w:r>
    </w:p>
    <w:p w:rsidR="00A157DD" w:rsidRPr="005322AD" w:rsidRDefault="00A157DD" w:rsidP="00A157DD">
      <w:pPr>
        <w:pStyle w:val="a3"/>
        <w:ind w:firstLineChars="200" w:firstLine="480"/>
        <w:rPr>
          <w:rFonts w:ascii="Times New Roman" w:eastAsia="標楷體" w:hAnsi="Times New Roman"/>
        </w:rPr>
      </w:pPr>
      <w:r w:rsidRPr="005322AD">
        <w:rPr>
          <w:rFonts w:ascii="Times New Roman" w:eastAsia="標楷體" w:hAnsi="Times New Roman" w:hint="eastAsia"/>
        </w:rPr>
        <w:t>三、職業學校法及職業學校規程。</w:t>
      </w:r>
    </w:p>
    <w:p w:rsidR="003F4996" w:rsidRPr="005322AD" w:rsidRDefault="003F4996" w:rsidP="00A157DD">
      <w:pPr>
        <w:pStyle w:val="a3"/>
        <w:ind w:firstLineChars="200" w:firstLine="480"/>
        <w:rPr>
          <w:rFonts w:ascii="Times New Roman" w:eastAsia="標楷體" w:hAnsi="Times New Roman"/>
        </w:rPr>
      </w:pPr>
      <w:r w:rsidRPr="005322AD">
        <w:rPr>
          <w:rFonts w:ascii="Times New Roman" w:eastAsia="標楷體" w:hAnsi="Times New Roman" w:hint="eastAsia"/>
        </w:rPr>
        <w:t>四、職業學校群科課程綱要及設備標準。</w:t>
      </w:r>
    </w:p>
    <w:p w:rsidR="001A1787" w:rsidRPr="005322AD" w:rsidRDefault="001A1787" w:rsidP="001A1787">
      <w:pPr>
        <w:pStyle w:val="a3"/>
        <w:ind w:firstLineChars="200" w:firstLine="480"/>
        <w:jc w:val="both"/>
        <w:rPr>
          <w:rFonts w:ascii="Times New Roman" w:eastAsia="標楷體" w:hAnsi="Times New Roman"/>
          <w:szCs w:val="24"/>
        </w:rPr>
      </w:pPr>
      <w:r w:rsidRPr="005322AD">
        <w:rPr>
          <w:rFonts w:ascii="Times New Roman" w:eastAsia="標楷體" w:hAnsi="Times New Roman" w:hint="eastAsia"/>
          <w:szCs w:val="24"/>
        </w:rPr>
        <w:t>五、教育部中程施政計畫。</w:t>
      </w:r>
    </w:p>
    <w:p w:rsidR="001A1787" w:rsidRPr="005322AD" w:rsidRDefault="001A1787" w:rsidP="002560ED">
      <w:pPr>
        <w:pStyle w:val="a3"/>
        <w:ind w:firstLineChars="200" w:firstLine="480"/>
        <w:jc w:val="both"/>
        <w:rPr>
          <w:rFonts w:ascii="Times New Roman" w:eastAsia="標楷體" w:hAnsi="Times New Roman"/>
          <w:szCs w:val="24"/>
        </w:rPr>
      </w:pPr>
      <w:r w:rsidRPr="005322AD">
        <w:rPr>
          <w:rFonts w:ascii="Times New Roman" w:eastAsia="標楷體" w:hAnsi="Times New Roman" w:hint="eastAsia"/>
          <w:szCs w:val="24"/>
        </w:rPr>
        <w:t>六、行政院核定「十二年國民基本教育實施計畫」</w:t>
      </w:r>
      <w:r w:rsidR="00AC13CF" w:rsidRPr="005322AD">
        <w:rPr>
          <w:rFonts w:ascii="Times New Roman" w:eastAsia="標楷體" w:hAnsi="Times New Roman" w:hint="eastAsia"/>
          <w:szCs w:val="24"/>
        </w:rPr>
        <w:t>。</w:t>
      </w:r>
    </w:p>
    <w:p w:rsidR="00BF653B" w:rsidRPr="005322AD" w:rsidRDefault="001A1787" w:rsidP="001A1787">
      <w:pPr>
        <w:pStyle w:val="a3"/>
        <w:ind w:firstLineChars="200" w:firstLine="480"/>
        <w:rPr>
          <w:rFonts w:ascii="Times New Roman" w:eastAsia="標楷體" w:hAnsi="Times New Roman"/>
          <w:szCs w:val="24"/>
        </w:rPr>
      </w:pPr>
      <w:r w:rsidRPr="005322AD">
        <w:rPr>
          <w:rFonts w:ascii="Times New Roman" w:eastAsia="標楷體" w:hAnsi="Times New Roman" w:hint="eastAsia"/>
          <w:szCs w:val="24"/>
        </w:rPr>
        <w:t>七、</w:t>
      </w:r>
      <w:r w:rsidR="001C4B4E" w:rsidRPr="005322AD">
        <w:rPr>
          <w:rFonts w:ascii="Times New Roman" w:eastAsia="標楷體" w:hAnsi="Times New Roman" w:hint="eastAsia"/>
          <w:szCs w:val="24"/>
        </w:rPr>
        <w:t>高中職適性學習社區教育資源均質化實施方案。</w:t>
      </w:r>
    </w:p>
    <w:p w:rsidR="001A1787" w:rsidRPr="005322AD" w:rsidRDefault="00BF653B" w:rsidP="001A1787">
      <w:pPr>
        <w:pStyle w:val="a3"/>
        <w:ind w:firstLineChars="200" w:firstLine="480"/>
        <w:rPr>
          <w:rFonts w:ascii="Times New Roman" w:eastAsia="標楷體" w:hAnsi="Times New Roman"/>
          <w:szCs w:val="24"/>
        </w:rPr>
      </w:pPr>
      <w:r w:rsidRPr="005322AD">
        <w:rPr>
          <w:rFonts w:ascii="Times New Roman" w:eastAsia="標楷體" w:hAnsi="Times New Roman" w:hint="eastAsia"/>
          <w:szCs w:val="24"/>
        </w:rPr>
        <w:t>八、</w:t>
      </w:r>
      <w:r w:rsidR="001C4B4E" w:rsidRPr="005322AD">
        <w:rPr>
          <w:rFonts w:ascii="Times New Roman" w:eastAsia="標楷體" w:hAnsi="Times New Roman" w:hint="eastAsia"/>
          <w:szCs w:val="24"/>
        </w:rPr>
        <w:t>高級中等學校學生學習扶助方案</w:t>
      </w:r>
      <w:r w:rsidR="00720CA4" w:rsidRPr="005322AD">
        <w:rPr>
          <w:rFonts w:ascii="Times New Roman" w:eastAsia="標楷體" w:hAnsi="Times New Roman" w:hint="eastAsia"/>
          <w:szCs w:val="24"/>
        </w:rPr>
        <w:t>。</w:t>
      </w:r>
    </w:p>
    <w:p w:rsidR="00BF653B" w:rsidRPr="005322AD" w:rsidRDefault="00BF653B" w:rsidP="001A1787">
      <w:pPr>
        <w:pStyle w:val="a3"/>
        <w:ind w:firstLineChars="200" w:firstLine="480"/>
        <w:rPr>
          <w:rFonts w:ascii="Times New Roman" w:eastAsia="標楷體" w:hAnsi="Times New Roman"/>
          <w:szCs w:val="24"/>
        </w:rPr>
      </w:pPr>
      <w:r w:rsidRPr="005322AD">
        <w:rPr>
          <w:rFonts w:ascii="Times New Roman" w:eastAsia="標楷體" w:hAnsi="Times New Roman" w:hint="eastAsia"/>
          <w:szCs w:val="24"/>
        </w:rPr>
        <w:t>九、</w:t>
      </w:r>
      <w:r w:rsidR="001C4B4E" w:rsidRPr="005322AD">
        <w:rPr>
          <w:rFonts w:ascii="Times New Roman" w:eastAsia="標楷體" w:hAnsi="Times New Roman" w:hint="eastAsia"/>
          <w:szCs w:val="24"/>
        </w:rPr>
        <w:t>第二期技職教育再造計畫</w:t>
      </w:r>
      <w:r w:rsidR="00720CA4" w:rsidRPr="005322AD">
        <w:rPr>
          <w:rFonts w:ascii="Times New Roman" w:eastAsia="標楷體" w:hAnsi="Times New Roman" w:hint="eastAsia"/>
          <w:szCs w:val="24"/>
        </w:rPr>
        <w:t>。</w:t>
      </w:r>
    </w:p>
    <w:p w:rsidR="00720CA4" w:rsidRPr="005322AD" w:rsidRDefault="00720CA4" w:rsidP="001A1787">
      <w:pPr>
        <w:pStyle w:val="a3"/>
        <w:ind w:firstLineChars="200" w:firstLine="480"/>
        <w:rPr>
          <w:rFonts w:ascii="Times New Roman" w:eastAsia="標楷體" w:hAnsi="Times New Roman"/>
          <w:szCs w:val="24"/>
        </w:rPr>
      </w:pPr>
      <w:r w:rsidRPr="005322AD">
        <w:rPr>
          <w:rFonts w:ascii="Times New Roman" w:eastAsia="標楷體" w:hAnsi="Times New Roman" w:hint="eastAsia"/>
          <w:szCs w:val="24"/>
        </w:rPr>
        <w:t>十、教育部推展高級中等以下學校家庭教育整合計畫。</w:t>
      </w:r>
    </w:p>
    <w:p w:rsidR="005B52C7" w:rsidRPr="005322AD" w:rsidRDefault="005B52C7" w:rsidP="001A1787">
      <w:pPr>
        <w:pStyle w:val="a3"/>
        <w:ind w:firstLineChars="200" w:firstLine="480"/>
        <w:rPr>
          <w:rFonts w:ascii="Times New Roman" w:eastAsia="標楷體" w:hAnsi="Times New Roman"/>
          <w:szCs w:val="24"/>
        </w:rPr>
      </w:pPr>
      <w:r w:rsidRPr="005322AD">
        <w:rPr>
          <w:rFonts w:ascii="Times New Roman" w:eastAsia="標楷體" w:hAnsi="Times New Roman" w:hint="eastAsia"/>
          <w:szCs w:val="24"/>
        </w:rPr>
        <w:t>十一、</w:t>
      </w:r>
      <w:hyperlink r:id="rId8" w:history="1">
        <w:r w:rsidRPr="005322AD">
          <w:rPr>
            <w:rFonts w:ascii="Times New Roman" w:eastAsia="標楷體" w:hAnsi="Times New Roman"/>
            <w:szCs w:val="24"/>
          </w:rPr>
          <w:t>閱讀植根與空間改造</w:t>
        </w:r>
      </w:hyperlink>
      <w:r w:rsidR="00F872E3" w:rsidRPr="005322AD">
        <w:rPr>
          <w:rFonts w:ascii="Times New Roman" w:eastAsia="標楷體" w:hAnsi="Times New Roman" w:hint="eastAsia"/>
          <w:szCs w:val="24"/>
        </w:rPr>
        <w:t>。</w:t>
      </w:r>
    </w:p>
    <w:p w:rsidR="005B52C7" w:rsidRPr="005322AD" w:rsidRDefault="005B52C7" w:rsidP="001A1787">
      <w:pPr>
        <w:pStyle w:val="a3"/>
        <w:ind w:firstLineChars="200" w:firstLine="480"/>
        <w:rPr>
          <w:rFonts w:ascii="Times New Roman" w:eastAsia="標楷體" w:hAnsi="Times New Roman"/>
          <w:szCs w:val="24"/>
        </w:rPr>
      </w:pPr>
      <w:r w:rsidRPr="005322AD">
        <w:rPr>
          <w:rFonts w:ascii="Times New Roman" w:eastAsia="標楷體" w:hAnsi="Times New Roman" w:hint="eastAsia"/>
          <w:szCs w:val="24"/>
        </w:rPr>
        <w:t>十二、</w:t>
      </w:r>
      <w:hyperlink r:id="rId9" w:history="1">
        <w:r w:rsidRPr="005322AD">
          <w:rPr>
            <w:rFonts w:ascii="Times New Roman" w:eastAsia="標楷體" w:hAnsi="Times New Roman"/>
            <w:szCs w:val="24"/>
          </w:rPr>
          <w:t>高級中等學校學生學習扶助方案</w:t>
        </w:r>
      </w:hyperlink>
      <w:r w:rsidR="00F872E3" w:rsidRPr="005322AD">
        <w:rPr>
          <w:rFonts w:ascii="Times New Roman" w:eastAsia="標楷體" w:hAnsi="Times New Roman" w:hint="eastAsia"/>
          <w:szCs w:val="24"/>
        </w:rPr>
        <w:t>。</w:t>
      </w:r>
    </w:p>
    <w:p w:rsidR="005B52C7" w:rsidRPr="005322AD" w:rsidRDefault="005B52C7" w:rsidP="001A1787">
      <w:pPr>
        <w:pStyle w:val="a3"/>
        <w:ind w:firstLineChars="200" w:firstLine="480"/>
        <w:rPr>
          <w:rFonts w:ascii="Times New Roman" w:eastAsia="標楷體" w:hAnsi="Times New Roman"/>
          <w:szCs w:val="24"/>
        </w:rPr>
      </w:pPr>
      <w:r w:rsidRPr="005322AD">
        <w:rPr>
          <w:rFonts w:ascii="Times New Roman" w:eastAsia="標楷體" w:hAnsi="Times New Roman" w:hint="eastAsia"/>
          <w:szCs w:val="24"/>
        </w:rPr>
        <w:t>十三、</w:t>
      </w:r>
      <w:hyperlink r:id="rId10" w:history="1">
        <w:r w:rsidRPr="005322AD">
          <w:rPr>
            <w:rFonts w:ascii="Times New Roman" w:eastAsia="標楷體" w:hAnsi="Times New Roman"/>
            <w:szCs w:val="24"/>
          </w:rPr>
          <w:t>提升高中職教師教學品質實施方案</w:t>
        </w:r>
      </w:hyperlink>
      <w:r w:rsidR="00F872E3" w:rsidRPr="005322AD">
        <w:rPr>
          <w:rFonts w:ascii="Times New Roman" w:eastAsia="標楷體" w:hAnsi="Times New Roman" w:hint="eastAsia"/>
          <w:szCs w:val="24"/>
        </w:rPr>
        <w:t>。</w:t>
      </w:r>
    </w:p>
    <w:p w:rsidR="005B52C7" w:rsidRPr="005322AD" w:rsidRDefault="005B52C7" w:rsidP="001A1787">
      <w:pPr>
        <w:pStyle w:val="a3"/>
        <w:ind w:firstLineChars="200" w:firstLine="480"/>
        <w:rPr>
          <w:rFonts w:ascii="Times New Roman" w:eastAsia="標楷體" w:hAnsi="Times New Roman"/>
          <w:szCs w:val="24"/>
        </w:rPr>
      </w:pPr>
      <w:r w:rsidRPr="005322AD">
        <w:rPr>
          <w:rFonts w:ascii="Times New Roman" w:eastAsia="標楷體" w:hAnsi="Times New Roman" w:hint="eastAsia"/>
          <w:szCs w:val="24"/>
        </w:rPr>
        <w:t>十四、</w:t>
      </w:r>
      <w:hyperlink r:id="rId11" w:history="1">
        <w:r w:rsidRPr="005322AD">
          <w:rPr>
            <w:rFonts w:ascii="Times New Roman" w:eastAsia="標楷體" w:hAnsi="Times New Roman"/>
            <w:szCs w:val="24"/>
          </w:rPr>
          <w:t>高級中等學校適性學習社區教育資源均質化實施方案</w:t>
        </w:r>
      </w:hyperlink>
      <w:r w:rsidR="00F872E3" w:rsidRPr="005322AD">
        <w:rPr>
          <w:rFonts w:ascii="Times New Roman" w:eastAsia="標楷體" w:hAnsi="Times New Roman" w:hint="eastAsia"/>
          <w:szCs w:val="24"/>
        </w:rPr>
        <w:t>。</w:t>
      </w:r>
    </w:p>
    <w:p w:rsidR="005B52C7" w:rsidRPr="005322AD" w:rsidRDefault="005B52C7" w:rsidP="001A1787">
      <w:pPr>
        <w:pStyle w:val="a3"/>
        <w:ind w:firstLineChars="200" w:firstLine="480"/>
        <w:rPr>
          <w:rFonts w:ascii="Times New Roman" w:eastAsia="標楷體" w:hAnsi="Times New Roman"/>
          <w:szCs w:val="24"/>
        </w:rPr>
      </w:pPr>
      <w:r w:rsidRPr="005322AD">
        <w:rPr>
          <w:rFonts w:ascii="Times New Roman" w:eastAsia="標楷體" w:hAnsi="Times New Roman" w:hint="eastAsia"/>
          <w:szCs w:val="24"/>
        </w:rPr>
        <w:t>十五、</w:t>
      </w:r>
      <w:hyperlink r:id="rId12" w:history="1">
        <w:r w:rsidRPr="005322AD">
          <w:rPr>
            <w:rFonts w:ascii="Times New Roman" w:eastAsia="標楷體" w:hAnsi="Times New Roman"/>
            <w:szCs w:val="24"/>
          </w:rPr>
          <w:t>高中優質化輔助方案</w:t>
        </w:r>
      </w:hyperlink>
      <w:r w:rsidR="00F872E3" w:rsidRPr="005322AD">
        <w:rPr>
          <w:rFonts w:ascii="Times New Roman" w:eastAsia="標楷體" w:hAnsi="Times New Roman" w:hint="eastAsia"/>
          <w:szCs w:val="24"/>
        </w:rPr>
        <w:t>。</w:t>
      </w:r>
    </w:p>
    <w:p w:rsidR="00223026" w:rsidRPr="005322AD" w:rsidRDefault="00223026" w:rsidP="003F4996">
      <w:pPr>
        <w:pStyle w:val="a3"/>
        <w:rPr>
          <w:rFonts w:ascii="Times New Roman" w:eastAsia="標楷體" w:hAnsi="Times New Roman"/>
          <w:sz w:val="40"/>
        </w:rPr>
        <w:sectPr w:rsidR="00223026" w:rsidRPr="005322AD" w:rsidSect="0043202E">
          <w:footerReference w:type="default" r:id="rId13"/>
          <w:pgSz w:w="11906" w:h="16838" w:code="9"/>
          <w:pgMar w:top="1134" w:right="1418" w:bottom="1134" w:left="1418" w:header="851" w:footer="992" w:gutter="0"/>
          <w:pgNumType w:start="0"/>
          <w:cols w:space="425"/>
          <w:titlePg/>
          <w:docGrid w:type="lines" w:linePitch="360"/>
        </w:sectPr>
      </w:pPr>
    </w:p>
    <w:p w:rsidR="003F4996" w:rsidRPr="005322AD" w:rsidRDefault="003F4996" w:rsidP="003F4996">
      <w:pPr>
        <w:pStyle w:val="a3"/>
        <w:rPr>
          <w:rFonts w:ascii="Times New Roman" w:eastAsia="標楷體" w:hAnsi="Times New Roman"/>
          <w:sz w:val="40"/>
          <w:szCs w:val="40"/>
        </w:rPr>
      </w:pPr>
      <w:r w:rsidRPr="005322AD">
        <w:rPr>
          <w:rFonts w:ascii="Times New Roman" w:eastAsia="標楷體" w:hAnsi="Times New Roman" w:hint="eastAsia"/>
          <w:sz w:val="40"/>
        </w:rPr>
        <w:lastRenderedPageBreak/>
        <w:t>參、本校面臨之挑戰及解決策略</w:t>
      </w:r>
      <w:r w:rsidRPr="005322AD">
        <w:rPr>
          <w:rFonts w:ascii="Times New Roman" w:eastAsia="標楷體" w:hAnsi="Times New Roman" w:hint="eastAsia"/>
          <w:sz w:val="40"/>
        </w:rPr>
        <w:t>(SWOTS)</w:t>
      </w:r>
    </w:p>
    <w:p w:rsidR="003F4996" w:rsidRPr="005322AD" w:rsidRDefault="003B1403" w:rsidP="00707079">
      <w:pPr>
        <w:jc w:val="center"/>
        <w:rPr>
          <w:rFonts w:eastAsia="標楷體"/>
        </w:rPr>
      </w:pPr>
      <w:r w:rsidRPr="005322AD">
        <w:rPr>
          <w:rFonts w:eastAsia="標楷體" w:hint="eastAsia"/>
        </w:rPr>
        <w:t>國立玉里高中</w:t>
      </w:r>
      <w:r w:rsidRPr="005322AD">
        <w:rPr>
          <w:rFonts w:eastAsia="標楷體" w:hint="eastAsia"/>
        </w:rPr>
        <w:t>SWOTS</w:t>
      </w:r>
      <w:r w:rsidRPr="005322AD">
        <w:rPr>
          <w:rFonts w:eastAsia="標楷體" w:hint="eastAsia"/>
        </w:rPr>
        <w:t>分析（</w:t>
      </w:r>
      <w:r w:rsidR="001C4B4E" w:rsidRPr="005322AD">
        <w:rPr>
          <w:rFonts w:eastAsia="標楷體" w:hint="eastAsia"/>
        </w:rPr>
        <w:t>103</w:t>
      </w:r>
      <w:r w:rsidRPr="005322AD">
        <w:rPr>
          <w:rFonts w:eastAsia="標楷體" w:hint="eastAsia"/>
        </w:rPr>
        <w:t>年</w:t>
      </w:r>
      <w:r w:rsidR="001C4B4E" w:rsidRPr="005322AD">
        <w:rPr>
          <w:rFonts w:eastAsia="標楷體" w:hint="eastAsia"/>
        </w:rPr>
        <w:t>3</w:t>
      </w:r>
      <w:r w:rsidRPr="005322AD">
        <w:rPr>
          <w:rFonts w:eastAsia="標楷體" w:hint="eastAsia"/>
        </w:rPr>
        <w:t>月修訂）</w:t>
      </w:r>
    </w:p>
    <w:p w:rsidR="00223026" w:rsidRPr="005322AD" w:rsidRDefault="00223026" w:rsidP="00707079">
      <w:pPr>
        <w:jc w:val="center"/>
        <w:rPr>
          <w:rFonts w:eastAsia="標楷體"/>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592"/>
        <w:gridCol w:w="2685"/>
        <w:gridCol w:w="2685"/>
        <w:gridCol w:w="2685"/>
        <w:gridCol w:w="2685"/>
        <w:gridCol w:w="2685"/>
      </w:tblGrid>
      <w:tr w:rsidR="00223026" w:rsidRPr="005322AD" w:rsidTr="003F3A91">
        <w:trPr>
          <w:trHeight w:val="680"/>
          <w:tblHeader/>
          <w:jc w:val="center"/>
        </w:trPr>
        <w:tc>
          <w:tcPr>
            <w:tcW w:w="592" w:type="dxa"/>
            <w:tcBorders>
              <w:top w:val="single" w:sz="12" w:space="0" w:color="auto"/>
              <w:left w:val="single" w:sz="12" w:space="0" w:color="auto"/>
              <w:bottom w:val="single" w:sz="12" w:space="0" w:color="auto"/>
              <w:right w:val="single" w:sz="12" w:space="0" w:color="auto"/>
            </w:tcBorders>
            <w:shd w:val="clear" w:color="auto" w:fill="auto"/>
            <w:vAlign w:val="center"/>
          </w:tcPr>
          <w:p w:rsidR="00223026" w:rsidRPr="005322AD" w:rsidRDefault="00223026" w:rsidP="00E30F3A">
            <w:pPr>
              <w:jc w:val="center"/>
              <w:rPr>
                <w:rFonts w:eastAsia="標楷體"/>
                <w:szCs w:val="24"/>
              </w:rPr>
            </w:pPr>
            <w:r w:rsidRPr="005322AD">
              <w:rPr>
                <w:rFonts w:eastAsia="標楷體" w:hint="eastAsia"/>
                <w:szCs w:val="24"/>
              </w:rPr>
              <w:t>因素</w:t>
            </w:r>
          </w:p>
        </w:tc>
        <w:tc>
          <w:tcPr>
            <w:tcW w:w="2685" w:type="dxa"/>
            <w:tcBorders>
              <w:top w:val="single" w:sz="12" w:space="0" w:color="auto"/>
              <w:left w:val="single" w:sz="12" w:space="0" w:color="auto"/>
              <w:bottom w:val="single" w:sz="12" w:space="0" w:color="auto"/>
              <w:right w:val="single" w:sz="6" w:space="0" w:color="auto"/>
            </w:tcBorders>
            <w:shd w:val="clear" w:color="auto" w:fill="auto"/>
            <w:vAlign w:val="center"/>
          </w:tcPr>
          <w:p w:rsidR="00223026" w:rsidRPr="005322AD" w:rsidRDefault="00223026" w:rsidP="00E30F3A">
            <w:pPr>
              <w:jc w:val="center"/>
              <w:rPr>
                <w:rFonts w:eastAsia="標楷體"/>
                <w:szCs w:val="24"/>
              </w:rPr>
            </w:pPr>
            <w:r w:rsidRPr="005322AD">
              <w:rPr>
                <w:rFonts w:eastAsia="標楷體" w:hint="eastAsia"/>
                <w:szCs w:val="24"/>
              </w:rPr>
              <w:t>優勢</w:t>
            </w:r>
            <w:r w:rsidRPr="005322AD">
              <w:rPr>
                <w:rFonts w:eastAsia="標楷體" w:cs="Arial" w:hint="eastAsia"/>
                <w:szCs w:val="24"/>
              </w:rPr>
              <w:t>（Ｓ</w:t>
            </w:r>
            <w:r w:rsidRPr="005322AD">
              <w:rPr>
                <w:rFonts w:eastAsia="標楷體" w:cs="Arial" w:hint="eastAsia"/>
                <w:szCs w:val="24"/>
              </w:rPr>
              <w:t>trength</w:t>
            </w:r>
            <w:r w:rsidRPr="005322AD">
              <w:rPr>
                <w:rFonts w:eastAsia="標楷體" w:cs="Arial" w:hint="eastAsia"/>
                <w:szCs w:val="24"/>
              </w:rPr>
              <w:t>）</w:t>
            </w:r>
          </w:p>
        </w:tc>
        <w:tc>
          <w:tcPr>
            <w:tcW w:w="2685" w:type="dxa"/>
            <w:tcBorders>
              <w:top w:val="single" w:sz="12" w:space="0" w:color="auto"/>
              <w:left w:val="single" w:sz="6" w:space="0" w:color="auto"/>
              <w:bottom w:val="single" w:sz="12" w:space="0" w:color="auto"/>
              <w:right w:val="single" w:sz="6" w:space="0" w:color="auto"/>
            </w:tcBorders>
            <w:shd w:val="clear" w:color="auto" w:fill="auto"/>
            <w:vAlign w:val="center"/>
          </w:tcPr>
          <w:p w:rsidR="00223026" w:rsidRPr="005322AD" w:rsidRDefault="00223026" w:rsidP="00E30F3A">
            <w:pPr>
              <w:jc w:val="center"/>
              <w:rPr>
                <w:rFonts w:eastAsia="標楷體"/>
                <w:szCs w:val="24"/>
              </w:rPr>
            </w:pPr>
            <w:r w:rsidRPr="005322AD">
              <w:rPr>
                <w:rFonts w:eastAsia="標楷體" w:hint="eastAsia"/>
                <w:szCs w:val="24"/>
              </w:rPr>
              <w:t>劣勢</w:t>
            </w:r>
            <w:r w:rsidRPr="005322AD">
              <w:rPr>
                <w:rFonts w:eastAsia="標楷體" w:cs="Arial" w:hint="eastAsia"/>
                <w:szCs w:val="24"/>
              </w:rPr>
              <w:t>（Ｗ</w:t>
            </w:r>
            <w:r w:rsidRPr="005322AD">
              <w:rPr>
                <w:rFonts w:eastAsia="標楷體" w:cs="Arial" w:hint="eastAsia"/>
                <w:szCs w:val="24"/>
              </w:rPr>
              <w:t>eakness</w:t>
            </w:r>
            <w:r w:rsidRPr="005322AD">
              <w:rPr>
                <w:rFonts w:eastAsia="標楷體" w:cs="Arial" w:hint="eastAsia"/>
                <w:szCs w:val="24"/>
              </w:rPr>
              <w:t>）</w:t>
            </w:r>
          </w:p>
        </w:tc>
        <w:tc>
          <w:tcPr>
            <w:tcW w:w="2685" w:type="dxa"/>
            <w:tcBorders>
              <w:top w:val="single" w:sz="12" w:space="0" w:color="auto"/>
              <w:left w:val="single" w:sz="6" w:space="0" w:color="auto"/>
              <w:bottom w:val="single" w:sz="12" w:space="0" w:color="auto"/>
              <w:right w:val="single" w:sz="6" w:space="0" w:color="auto"/>
            </w:tcBorders>
            <w:shd w:val="clear" w:color="auto" w:fill="auto"/>
            <w:vAlign w:val="center"/>
          </w:tcPr>
          <w:p w:rsidR="00223026" w:rsidRPr="005322AD" w:rsidRDefault="00223026" w:rsidP="00E30F3A">
            <w:pPr>
              <w:jc w:val="center"/>
              <w:rPr>
                <w:rFonts w:eastAsia="標楷體"/>
                <w:szCs w:val="24"/>
              </w:rPr>
            </w:pPr>
            <w:r w:rsidRPr="005322AD">
              <w:rPr>
                <w:rFonts w:eastAsia="標楷體" w:hint="eastAsia"/>
                <w:szCs w:val="24"/>
              </w:rPr>
              <w:t>機會</w:t>
            </w:r>
            <w:r w:rsidRPr="005322AD">
              <w:rPr>
                <w:rFonts w:eastAsia="標楷體" w:cs="Arial" w:hint="eastAsia"/>
                <w:szCs w:val="24"/>
              </w:rPr>
              <w:t>（Ｏ</w:t>
            </w:r>
            <w:r w:rsidRPr="005322AD">
              <w:rPr>
                <w:rFonts w:eastAsia="標楷體" w:cs="Arial" w:hint="eastAsia"/>
                <w:szCs w:val="24"/>
              </w:rPr>
              <w:t>pportunity</w:t>
            </w:r>
            <w:r w:rsidRPr="005322AD">
              <w:rPr>
                <w:rFonts w:eastAsia="標楷體" w:cs="Arial" w:hint="eastAsia"/>
                <w:szCs w:val="24"/>
              </w:rPr>
              <w:t>）</w:t>
            </w:r>
          </w:p>
        </w:tc>
        <w:tc>
          <w:tcPr>
            <w:tcW w:w="2685" w:type="dxa"/>
            <w:tcBorders>
              <w:top w:val="single" w:sz="12" w:space="0" w:color="auto"/>
              <w:left w:val="single" w:sz="6" w:space="0" w:color="auto"/>
              <w:bottom w:val="single" w:sz="12" w:space="0" w:color="auto"/>
              <w:right w:val="single" w:sz="12" w:space="0" w:color="auto"/>
            </w:tcBorders>
            <w:shd w:val="clear" w:color="auto" w:fill="auto"/>
            <w:vAlign w:val="center"/>
          </w:tcPr>
          <w:p w:rsidR="00223026" w:rsidRPr="005322AD" w:rsidRDefault="00223026" w:rsidP="00E30F3A">
            <w:pPr>
              <w:jc w:val="center"/>
              <w:rPr>
                <w:rFonts w:eastAsia="標楷體"/>
                <w:szCs w:val="24"/>
              </w:rPr>
            </w:pPr>
            <w:r w:rsidRPr="005322AD">
              <w:rPr>
                <w:rFonts w:eastAsia="標楷體" w:hint="eastAsia"/>
                <w:szCs w:val="24"/>
              </w:rPr>
              <w:t>威脅（Ｔ</w:t>
            </w:r>
            <w:r w:rsidRPr="005322AD">
              <w:rPr>
                <w:rFonts w:eastAsia="標楷體" w:hint="eastAsia"/>
                <w:szCs w:val="24"/>
              </w:rPr>
              <w:t>hreat</w:t>
            </w:r>
            <w:r w:rsidRPr="005322AD">
              <w:rPr>
                <w:rFonts w:eastAsia="標楷體" w:hint="eastAsia"/>
                <w:szCs w:val="24"/>
              </w:rPr>
              <w:t>）</w:t>
            </w:r>
          </w:p>
        </w:tc>
        <w:tc>
          <w:tcPr>
            <w:tcW w:w="2685" w:type="dxa"/>
            <w:tcBorders>
              <w:top w:val="single" w:sz="12" w:space="0" w:color="auto"/>
              <w:left w:val="single" w:sz="6" w:space="0" w:color="auto"/>
              <w:bottom w:val="single" w:sz="12" w:space="0" w:color="auto"/>
              <w:right w:val="single" w:sz="12" w:space="0" w:color="auto"/>
            </w:tcBorders>
            <w:vAlign w:val="center"/>
          </w:tcPr>
          <w:p w:rsidR="00223026" w:rsidRPr="005322AD" w:rsidRDefault="00223026" w:rsidP="00E30F3A">
            <w:pPr>
              <w:jc w:val="center"/>
              <w:rPr>
                <w:rFonts w:eastAsia="標楷體"/>
                <w:szCs w:val="24"/>
              </w:rPr>
            </w:pPr>
            <w:r w:rsidRPr="005322AD">
              <w:rPr>
                <w:rFonts w:eastAsia="標楷體" w:hint="eastAsia"/>
                <w:szCs w:val="24"/>
              </w:rPr>
              <w:t>策略</w:t>
            </w:r>
            <w:r w:rsidRPr="005322AD">
              <w:rPr>
                <w:rFonts w:eastAsia="標楷體"/>
                <w:szCs w:val="24"/>
              </w:rPr>
              <w:t>Strategy</w:t>
            </w:r>
          </w:p>
        </w:tc>
      </w:tr>
      <w:tr w:rsidR="00223026" w:rsidRPr="005322AD" w:rsidTr="003F3A91">
        <w:trPr>
          <w:trHeight w:val="7027"/>
          <w:jc w:val="center"/>
        </w:trPr>
        <w:tc>
          <w:tcPr>
            <w:tcW w:w="592" w:type="dxa"/>
            <w:tcBorders>
              <w:top w:val="single" w:sz="12" w:space="0" w:color="auto"/>
              <w:left w:val="single" w:sz="12" w:space="0" w:color="auto"/>
              <w:bottom w:val="single" w:sz="6" w:space="0" w:color="auto"/>
              <w:right w:val="single" w:sz="12" w:space="0" w:color="auto"/>
            </w:tcBorders>
            <w:shd w:val="pct37" w:color="FFFFFF" w:fill="auto"/>
            <w:vAlign w:val="center"/>
          </w:tcPr>
          <w:p w:rsidR="00223026" w:rsidRPr="005322AD" w:rsidRDefault="00223026" w:rsidP="00E30F3A">
            <w:pPr>
              <w:pStyle w:val="Web"/>
              <w:spacing w:line="0" w:lineRule="atLeast"/>
              <w:jc w:val="center"/>
              <w:rPr>
                <w:rFonts w:ascii="Times New Roman" w:eastAsia="標楷體" w:hAnsi="Times New Roman"/>
              </w:rPr>
            </w:pPr>
            <w:r w:rsidRPr="005322AD">
              <w:rPr>
                <w:rFonts w:ascii="Times New Roman" w:eastAsia="標楷體" w:hAnsi="Times New Roman" w:hint="eastAsia"/>
              </w:rPr>
              <w:t>地點</w:t>
            </w:r>
          </w:p>
          <w:p w:rsidR="00223026" w:rsidRPr="005322AD" w:rsidRDefault="00223026" w:rsidP="00E30F3A">
            <w:pPr>
              <w:spacing w:line="0" w:lineRule="atLeast"/>
              <w:jc w:val="center"/>
              <w:rPr>
                <w:rFonts w:eastAsia="標楷體"/>
                <w:szCs w:val="24"/>
              </w:rPr>
            </w:pPr>
            <w:r w:rsidRPr="005322AD">
              <w:rPr>
                <w:rFonts w:eastAsia="標楷體" w:hint="eastAsia"/>
                <w:szCs w:val="24"/>
              </w:rPr>
              <w:t>環境</w:t>
            </w:r>
          </w:p>
        </w:tc>
        <w:tc>
          <w:tcPr>
            <w:tcW w:w="2685" w:type="dxa"/>
            <w:tcBorders>
              <w:top w:val="single" w:sz="12" w:space="0" w:color="auto"/>
              <w:left w:val="single" w:sz="12" w:space="0" w:color="auto"/>
              <w:bottom w:val="single" w:sz="6" w:space="0" w:color="auto"/>
              <w:right w:val="single" w:sz="6" w:space="0" w:color="auto"/>
            </w:tcBorders>
            <w:shd w:val="clear" w:color="auto" w:fill="auto"/>
          </w:tcPr>
          <w:p w:rsidR="00223026" w:rsidRPr="005322AD" w:rsidRDefault="00223026" w:rsidP="00E63377">
            <w:pPr>
              <w:numPr>
                <w:ilvl w:val="0"/>
                <w:numId w:val="6"/>
              </w:numPr>
              <w:kinsoku w:val="0"/>
              <w:rPr>
                <w:rFonts w:eastAsia="標楷體"/>
                <w:szCs w:val="24"/>
              </w:rPr>
            </w:pPr>
            <w:r w:rsidRPr="005322AD">
              <w:rPr>
                <w:rFonts w:eastAsia="標楷體" w:hint="eastAsia"/>
                <w:szCs w:val="24"/>
              </w:rPr>
              <w:t>花蓮南區唯一一所具備多元學制的高級中學，民風純樸，文化藝術濃厚。</w:t>
            </w:r>
          </w:p>
          <w:p w:rsidR="00223026" w:rsidRPr="005322AD" w:rsidRDefault="00223026" w:rsidP="00E63377">
            <w:pPr>
              <w:numPr>
                <w:ilvl w:val="0"/>
                <w:numId w:val="6"/>
              </w:numPr>
              <w:kinsoku w:val="0"/>
              <w:rPr>
                <w:rFonts w:eastAsia="標楷體"/>
                <w:szCs w:val="24"/>
              </w:rPr>
            </w:pPr>
            <w:r w:rsidRPr="005322AD">
              <w:rPr>
                <w:rFonts w:eastAsia="標楷體" w:hint="eastAsia"/>
                <w:szCs w:val="24"/>
              </w:rPr>
              <w:t>校地廣闊，老樹扶疏，生態豐富；體育場地完善，各科教學設備充足，且為多項丙級技術士檢定合格考場。</w:t>
            </w:r>
          </w:p>
          <w:p w:rsidR="00223026" w:rsidRPr="005322AD" w:rsidRDefault="00223026" w:rsidP="00E63377">
            <w:pPr>
              <w:numPr>
                <w:ilvl w:val="0"/>
                <w:numId w:val="6"/>
              </w:numPr>
              <w:kinsoku w:val="0"/>
              <w:rPr>
                <w:rFonts w:eastAsia="標楷體"/>
                <w:szCs w:val="24"/>
              </w:rPr>
            </w:pPr>
            <w:r w:rsidRPr="005322AD">
              <w:rPr>
                <w:rFonts w:eastAsia="標楷體" w:hint="eastAsia"/>
                <w:szCs w:val="24"/>
              </w:rPr>
              <w:t>社區型高中，家長互動密切，訊息易傳達。</w:t>
            </w:r>
          </w:p>
          <w:p w:rsidR="00223026" w:rsidRPr="005322AD" w:rsidRDefault="00223026" w:rsidP="00E63377">
            <w:pPr>
              <w:numPr>
                <w:ilvl w:val="0"/>
                <w:numId w:val="6"/>
              </w:numPr>
              <w:kinsoku w:val="0"/>
              <w:rPr>
                <w:rFonts w:eastAsia="標楷體"/>
                <w:szCs w:val="24"/>
              </w:rPr>
            </w:pPr>
            <w:r w:rsidRPr="005322AD">
              <w:rPr>
                <w:rFonts w:eastAsia="標楷體" w:hint="eastAsia"/>
                <w:szCs w:val="24"/>
              </w:rPr>
              <w:t>擁有旅遊休閒溫泉區，農業特產豐富。</w:t>
            </w:r>
          </w:p>
          <w:p w:rsidR="00223026" w:rsidRPr="005322AD" w:rsidRDefault="00223026" w:rsidP="00E63377">
            <w:pPr>
              <w:numPr>
                <w:ilvl w:val="0"/>
                <w:numId w:val="6"/>
              </w:numPr>
              <w:kinsoku w:val="0"/>
              <w:rPr>
                <w:rFonts w:eastAsia="標楷體"/>
                <w:szCs w:val="24"/>
              </w:rPr>
            </w:pPr>
            <w:r w:rsidRPr="005322AD">
              <w:rPr>
                <w:rFonts w:eastAsia="標楷體" w:hint="eastAsia"/>
                <w:szCs w:val="24"/>
              </w:rPr>
              <w:t>環境優美、空氣清新、接近大自然，能靜心念書的好地方。</w:t>
            </w:r>
          </w:p>
        </w:tc>
        <w:tc>
          <w:tcPr>
            <w:tcW w:w="2685" w:type="dxa"/>
            <w:tcBorders>
              <w:top w:val="single" w:sz="12" w:space="0" w:color="auto"/>
              <w:left w:val="single" w:sz="6" w:space="0" w:color="auto"/>
              <w:bottom w:val="single" w:sz="6" w:space="0" w:color="auto"/>
              <w:right w:val="single" w:sz="6" w:space="0" w:color="auto"/>
            </w:tcBorders>
            <w:shd w:val="clear" w:color="auto" w:fill="auto"/>
          </w:tcPr>
          <w:p w:rsidR="00223026" w:rsidRPr="005322AD" w:rsidRDefault="00223026" w:rsidP="00E63377">
            <w:pPr>
              <w:pStyle w:val="a3"/>
              <w:numPr>
                <w:ilvl w:val="0"/>
                <w:numId w:val="2"/>
              </w:numPr>
              <w:kinsoku w:val="0"/>
              <w:spacing w:line="0" w:lineRule="atLeast"/>
              <w:jc w:val="both"/>
              <w:rPr>
                <w:rFonts w:ascii="Times New Roman" w:eastAsia="標楷體" w:hAnsi="Times New Roman"/>
                <w:szCs w:val="24"/>
              </w:rPr>
            </w:pPr>
            <w:r w:rsidRPr="005322AD">
              <w:rPr>
                <w:rFonts w:ascii="Times New Roman" w:eastAsia="標楷體" w:hAnsi="Times New Roman" w:hint="eastAsia"/>
                <w:szCs w:val="24"/>
              </w:rPr>
              <w:t>地處偏遠就近專長進修管道較少，文化資訊取得不易，不利教師各項進修研習及發展校際合作。</w:t>
            </w:r>
          </w:p>
          <w:p w:rsidR="00223026" w:rsidRPr="005322AD" w:rsidRDefault="00223026" w:rsidP="00E63377">
            <w:pPr>
              <w:pStyle w:val="a3"/>
              <w:numPr>
                <w:ilvl w:val="0"/>
                <w:numId w:val="2"/>
              </w:numPr>
              <w:kinsoku w:val="0"/>
              <w:spacing w:line="0" w:lineRule="atLeast"/>
              <w:jc w:val="both"/>
              <w:rPr>
                <w:rFonts w:ascii="Times New Roman" w:eastAsia="標楷體" w:hAnsi="Times New Roman"/>
                <w:szCs w:val="24"/>
              </w:rPr>
            </w:pPr>
            <w:r w:rsidRPr="005322AD">
              <w:rPr>
                <w:rFonts w:ascii="Times New Roman" w:eastAsia="標楷體" w:hAnsi="Times New Roman" w:hint="eastAsia"/>
                <w:szCs w:val="24"/>
              </w:rPr>
              <w:t>社區資源不足，升學考試與部分證照檢定需遠赴花蓮市，交通住宿費用高。</w:t>
            </w:r>
          </w:p>
          <w:p w:rsidR="00223026" w:rsidRPr="005322AD" w:rsidRDefault="00223026" w:rsidP="00E63377">
            <w:pPr>
              <w:pStyle w:val="a3"/>
              <w:numPr>
                <w:ilvl w:val="0"/>
                <w:numId w:val="2"/>
              </w:numPr>
              <w:kinsoku w:val="0"/>
              <w:spacing w:line="0" w:lineRule="atLeast"/>
              <w:jc w:val="both"/>
              <w:rPr>
                <w:rFonts w:ascii="Times New Roman" w:eastAsia="標楷體" w:hAnsi="Times New Roman"/>
                <w:szCs w:val="24"/>
              </w:rPr>
            </w:pPr>
            <w:r w:rsidRPr="005322AD">
              <w:rPr>
                <w:rFonts w:ascii="Times New Roman" w:eastAsia="標楷體" w:hAnsi="Times New Roman" w:hint="eastAsia"/>
                <w:szCs w:val="24"/>
              </w:rPr>
              <w:t>產業不發達，產學合作困難。</w:t>
            </w:r>
          </w:p>
          <w:p w:rsidR="00223026" w:rsidRPr="005322AD" w:rsidRDefault="00223026" w:rsidP="00E63377">
            <w:pPr>
              <w:pStyle w:val="a3"/>
              <w:numPr>
                <w:ilvl w:val="0"/>
                <w:numId w:val="2"/>
              </w:numPr>
              <w:kinsoku w:val="0"/>
              <w:spacing w:line="0" w:lineRule="atLeast"/>
              <w:jc w:val="both"/>
              <w:rPr>
                <w:rFonts w:ascii="Times New Roman" w:eastAsia="標楷體" w:hAnsi="Times New Roman"/>
                <w:szCs w:val="24"/>
              </w:rPr>
            </w:pPr>
            <w:r w:rsidRPr="005322AD">
              <w:rPr>
                <w:rFonts w:ascii="Times New Roman" w:eastAsia="標楷體" w:hAnsi="Times New Roman" w:hint="eastAsia"/>
                <w:szCs w:val="24"/>
              </w:rPr>
              <w:t>社區型學校欠缺開展性。</w:t>
            </w:r>
          </w:p>
          <w:p w:rsidR="00223026" w:rsidRPr="005322AD" w:rsidRDefault="00223026" w:rsidP="00E30F3A">
            <w:pPr>
              <w:pStyle w:val="Web"/>
              <w:spacing w:line="0" w:lineRule="atLeast"/>
              <w:ind w:left="240" w:hangingChars="100" w:hanging="240"/>
              <w:rPr>
                <w:rFonts w:ascii="Times New Roman" w:eastAsia="標楷體" w:hAnsi="Times New Roman"/>
              </w:rPr>
            </w:pPr>
          </w:p>
        </w:tc>
        <w:tc>
          <w:tcPr>
            <w:tcW w:w="2685" w:type="dxa"/>
            <w:tcBorders>
              <w:top w:val="single" w:sz="12"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3"/>
              </w:numPr>
              <w:kinsoku w:val="0"/>
              <w:adjustRightInd w:val="0"/>
              <w:snapToGrid w:val="0"/>
              <w:spacing w:line="0" w:lineRule="atLeast"/>
              <w:jc w:val="both"/>
              <w:rPr>
                <w:rFonts w:eastAsia="標楷體"/>
                <w:szCs w:val="24"/>
              </w:rPr>
            </w:pPr>
            <w:r w:rsidRPr="005322AD">
              <w:rPr>
                <w:rFonts w:eastAsia="標楷體" w:hint="eastAsia"/>
                <w:szCs w:val="24"/>
              </w:rPr>
              <w:t>玉長公路通車後，有助於玉里鎮交通改善與發展各項觀光事業。</w:t>
            </w:r>
          </w:p>
          <w:p w:rsidR="00223026" w:rsidRPr="005322AD" w:rsidRDefault="00223026" w:rsidP="00E63377">
            <w:pPr>
              <w:numPr>
                <w:ilvl w:val="0"/>
                <w:numId w:val="3"/>
              </w:numPr>
              <w:kinsoku w:val="0"/>
              <w:adjustRightInd w:val="0"/>
              <w:snapToGrid w:val="0"/>
              <w:spacing w:line="0" w:lineRule="atLeast"/>
              <w:jc w:val="both"/>
              <w:rPr>
                <w:rFonts w:eastAsia="標楷體"/>
                <w:szCs w:val="24"/>
              </w:rPr>
            </w:pPr>
            <w:r w:rsidRPr="005322AD">
              <w:rPr>
                <w:rFonts w:eastAsia="標楷體" w:hint="eastAsia"/>
                <w:szCs w:val="24"/>
              </w:rPr>
              <w:t>地方觀光與精緻農業日漸受到重視，社區營造風氣漸開，休閒及服務業大有發展空間。</w:t>
            </w:r>
          </w:p>
          <w:p w:rsidR="00223026" w:rsidRPr="005322AD" w:rsidRDefault="00223026" w:rsidP="00E63377">
            <w:pPr>
              <w:numPr>
                <w:ilvl w:val="0"/>
                <w:numId w:val="3"/>
              </w:numPr>
              <w:kinsoku w:val="0"/>
              <w:adjustRightInd w:val="0"/>
              <w:snapToGrid w:val="0"/>
              <w:spacing w:line="0" w:lineRule="atLeast"/>
              <w:jc w:val="both"/>
              <w:rPr>
                <w:rFonts w:eastAsia="標楷體"/>
                <w:szCs w:val="24"/>
              </w:rPr>
            </w:pPr>
            <w:r w:rsidRPr="005322AD">
              <w:rPr>
                <w:rFonts w:eastAsia="標楷體" w:hint="eastAsia"/>
                <w:szCs w:val="24"/>
              </w:rPr>
              <w:t>地理環境及人文藝術有助發展學校特色課程。</w:t>
            </w:r>
          </w:p>
          <w:p w:rsidR="00223026" w:rsidRPr="005322AD" w:rsidRDefault="00223026" w:rsidP="00E63377">
            <w:pPr>
              <w:numPr>
                <w:ilvl w:val="0"/>
                <w:numId w:val="3"/>
              </w:numPr>
              <w:kinsoku w:val="0"/>
              <w:adjustRightInd w:val="0"/>
              <w:snapToGrid w:val="0"/>
              <w:spacing w:line="0" w:lineRule="atLeast"/>
              <w:jc w:val="both"/>
              <w:rPr>
                <w:rFonts w:eastAsia="標楷體"/>
                <w:szCs w:val="24"/>
              </w:rPr>
            </w:pPr>
            <w:r w:rsidRPr="005322AD">
              <w:rPr>
                <w:rFonts w:eastAsia="標楷體" w:hint="eastAsia"/>
                <w:szCs w:val="24"/>
              </w:rPr>
              <w:t>鐵路電氣化縮短交通時間，有助吸收台東、花蓮中、北區學生。</w:t>
            </w:r>
          </w:p>
          <w:p w:rsidR="00223026" w:rsidRPr="005322AD" w:rsidRDefault="00223026" w:rsidP="00E63377">
            <w:pPr>
              <w:numPr>
                <w:ilvl w:val="0"/>
                <w:numId w:val="3"/>
              </w:numPr>
              <w:kinsoku w:val="0"/>
              <w:adjustRightInd w:val="0"/>
              <w:snapToGrid w:val="0"/>
              <w:spacing w:line="0" w:lineRule="atLeast"/>
              <w:jc w:val="both"/>
              <w:rPr>
                <w:rFonts w:eastAsia="標楷體"/>
                <w:szCs w:val="24"/>
              </w:rPr>
            </w:pPr>
            <w:r w:rsidRPr="005322AD">
              <w:rPr>
                <w:rFonts w:eastAsia="標楷體" w:hint="eastAsia"/>
                <w:szCs w:val="24"/>
              </w:rPr>
              <w:t>新學生宿舍落成，有助提供遠道及家庭功能較不足學生舒適居住與學習環境。</w:t>
            </w:r>
          </w:p>
          <w:p w:rsidR="00223026" w:rsidRPr="005322AD" w:rsidRDefault="00223026" w:rsidP="00E63377">
            <w:pPr>
              <w:numPr>
                <w:ilvl w:val="0"/>
                <w:numId w:val="3"/>
              </w:numPr>
              <w:kinsoku w:val="0"/>
              <w:adjustRightInd w:val="0"/>
              <w:snapToGrid w:val="0"/>
              <w:spacing w:line="0" w:lineRule="atLeast"/>
              <w:jc w:val="both"/>
              <w:rPr>
                <w:rFonts w:eastAsia="標楷體"/>
                <w:szCs w:val="24"/>
              </w:rPr>
            </w:pPr>
            <w:r w:rsidRPr="005322AD">
              <w:rPr>
                <w:rFonts w:eastAsia="標楷體" w:hint="eastAsia"/>
                <w:szCs w:val="24"/>
              </w:rPr>
              <w:t>學校鄰近學區生源固定，且附近無其他學校競爭。</w:t>
            </w:r>
          </w:p>
          <w:p w:rsidR="00223026" w:rsidRPr="005322AD" w:rsidRDefault="00223026" w:rsidP="00E30F3A">
            <w:pPr>
              <w:spacing w:line="0" w:lineRule="atLeast"/>
              <w:ind w:left="240" w:hangingChars="100" w:hanging="240"/>
              <w:rPr>
                <w:rFonts w:eastAsia="標楷體"/>
                <w:szCs w:val="24"/>
              </w:rPr>
            </w:pPr>
          </w:p>
        </w:tc>
        <w:tc>
          <w:tcPr>
            <w:tcW w:w="2685" w:type="dxa"/>
            <w:tcBorders>
              <w:top w:val="single" w:sz="12" w:space="0" w:color="auto"/>
              <w:left w:val="single" w:sz="6" w:space="0" w:color="auto"/>
              <w:bottom w:val="single" w:sz="6" w:space="0" w:color="auto"/>
              <w:right w:val="single" w:sz="12" w:space="0" w:color="auto"/>
            </w:tcBorders>
            <w:shd w:val="clear" w:color="auto" w:fill="auto"/>
          </w:tcPr>
          <w:p w:rsidR="00223026" w:rsidRPr="005322AD" w:rsidRDefault="00223026" w:rsidP="00E63377">
            <w:pPr>
              <w:numPr>
                <w:ilvl w:val="0"/>
                <w:numId w:val="4"/>
              </w:numPr>
              <w:kinsoku w:val="0"/>
              <w:spacing w:line="0" w:lineRule="atLeast"/>
              <w:jc w:val="both"/>
              <w:rPr>
                <w:rFonts w:eastAsia="標楷體"/>
                <w:szCs w:val="24"/>
              </w:rPr>
            </w:pPr>
            <w:r w:rsidRPr="005322AD">
              <w:rPr>
                <w:rFonts w:eastAsia="標楷體" w:hint="eastAsia"/>
                <w:szCs w:val="24"/>
              </w:rPr>
              <w:t>偏遠地區就業機會少，青壯人口外移，人口結構老化，隔代教養普遍，學區學生多往花蓮市學校就讀。</w:t>
            </w:r>
          </w:p>
          <w:p w:rsidR="00223026" w:rsidRPr="005322AD" w:rsidRDefault="00223026" w:rsidP="00E63377">
            <w:pPr>
              <w:numPr>
                <w:ilvl w:val="0"/>
                <w:numId w:val="4"/>
              </w:numPr>
              <w:kinsoku w:val="0"/>
              <w:spacing w:line="0" w:lineRule="atLeast"/>
              <w:jc w:val="both"/>
              <w:rPr>
                <w:rFonts w:eastAsia="標楷體"/>
                <w:szCs w:val="24"/>
              </w:rPr>
            </w:pPr>
            <w:r w:rsidRPr="005322AD">
              <w:rPr>
                <w:rFonts w:eastAsia="標楷體" w:hint="eastAsia"/>
                <w:szCs w:val="24"/>
              </w:rPr>
              <w:t>與光復商工、關山工商距離近，加上少子化、政府補助就讀私校學費等，導致招生不足。</w:t>
            </w:r>
          </w:p>
          <w:p w:rsidR="00223026" w:rsidRPr="005322AD" w:rsidRDefault="00223026" w:rsidP="00E63377">
            <w:pPr>
              <w:numPr>
                <w:ilvl w:val="0"/>
                <w:numId w:val="4"/>
              </w:numPr>
              <w:kinsoku w:val="0"/>
              <w:spacing w:line="0" w:lineRule="atLeast"/>
              <w:jc w:val="both"/>
              <w:rPr>
                <w:rFonts w:eastAsia="標楷體"/>
                <w:szCs w:val="24"/>
              </w:rPr>
            </w:pPr>
            <w:r w:rsidRPr="005322AD">
              <w:rPr>
                <w:rFonts w:eastAsia="標楷體" w:hint="eastAsia"/>
                <w:szCs w:val="24"/>
              </w:rPr>
              <w:t>狹長縱谷，學區距離遠，部落交通不便。</w:t>
            </w:r>
          </w:p>
          <w:p w:rsidR="00223026" w:rsidRPr="005322AD" w:rsidRDefault="00223026" w:rsidP="00E63377">
            <w:pPr>
              <w:numPr>
                <w:ilvl w:val="0"/>
                <w:numId w:val="4"/>
              </w:numPr>
              <w:kinsoku w:val="0"/>
              <w:spacing w:line="0" w:lineRule="atLeast"/>
              <w:jc w:val="both"/>
              <w:rPr>
                <w:rFonts w:eastAsia="標楷體"/>
                <w:szCs w:val="24"/>
              </w:rPr>
            </w:pPr>
            <w:r w:rsidRPr="005322AD">
              <w:rPr>
                <w:rFonts w:eastAsia="標楷體" w:hint="eastAsia"/>
                <w:szCs w:val="24"/>
              </w:rPr>
              <w:t>地處偏遠不利教師進用、留任與進修。</w:t>
            </w:r>
          </w:p>
          <w:p w:rsidR="00223026" w:rsidRPr="005322AD" w:rsidRDefault="00223026" w:rsidP="00E30F3A">
            <w:pPr>
              <w:spacing w:line="0" w:lineRule="atLeast"/>
              <w:ind w:left="240" w:hangingChars="100" w:hanging="240"/>
              <w:rPr>
                <w:rFonts w:eastAsia="標楷體"/>
                <w:szCs w:val="24"/>
              </w:rPr>
            </w:pPr>
          </w:p>
        </w:tc>
        <w:tc>
          <w:tcPr>
            <w:tcW w:w="2685" w:type="dxa"/>
            <w:tcBorders>
              <w:top w:val="single" w:sz="12" w:space="0" w:color="auto"/>
              <w:left w:val="single" w:sz="6" w:space="0" w:color="auto"/>
              <w:bottom w:val="single" w:sz="6" w:space="0" w:color="auto"/>
              <w:right w:val="single" w:sz="12" w:space="0" w:color="auto"/>
            </w:tcBorders>
          </w:tcPr>
          <w:p w:rsidR="00223026" w:rsidRPr="005322AD" w:rsidRDefault="00223026" w:rsidP="00E63377">
            <w:pPr>
              <w:numPr>
                <w:ilvl w:val="0"/>
                <w:numId w:val="5"/>
              </w:numPr>
              <w:spacing w:line="0" w:lineRule="atLeast"/>
              <w:rPr>
                <w:rFonts w:eastAsia="標楷體"/>
                <w:szCs w:val="24"/>
              </w:rPr>
            </w:pPr>
            <w:r w:rsidRPr="005322AD">
              <w:rPr>
                <w:rFonts w:eastAsia="標楷體" w:hint="eastAsia"/>
                <w:szCs w:val="24"/>
              </w:rPr>
              <w:t>利用課程修訂機會以及公立學校的優勢，發展社區型學校與學校科系特色</w:t>
            </w:r>
            <w:r w:rsidRPr="005322AD">
              <w:rPr>
                <w:rFonts w:eastAsia="標楷體"/>
                <w:szCs w:val="24"/>
              </w:rPr>
              <w:t>、</w:t>
            </w:r>
            <w:r w:rsidRPr="005322AD">
              <w:rPr>
                <w:rFonts w:eastAsia="標楷體" w:hint="eastAsia"/>
                <w:szCs w:val="24"/>
              </w:rPr>
              <w:t>師資與設備提升</w:t>
            </w:r>
            <w:r w:rsidRPr="005322AD">
              <w:rPr>
                <w:rFonts w:eastAsia="標楷體"/>
                <w:szCs w:val="24"/>
              </w:rPr>
              <w:t>，</w:t>
            </w:r>
            <w:r w:rsidRPr="005322AD">
              <w:rPr>
                <w:rFonts w:eastAsia="標楷體" w:hint="eastAsia"/>
                <w:szCs w:val="24"/>
              </w:rPr>
              <w:t>吸引優秀的社區學生就學。</w:t>
            </w:r>
          </w:p>
          <w:p w:rsidR="00223026" w:rsidRPr="005322AD" w:rsidRDefault="00223026" w:rsidP="00E63377">
            <w:pPr>
              <w:numPr>
                <w:ilvl w:val="0"/>
                <w:numId w:val="5"/>
              </w:numPr>
              <w:spacing w:line="0" w:lineRule="atLeast"/>
              <w:rPr>
                <w:rFonts w:eastAsia="標楷體"/>
                <w:szCs w:val="24"/>
              </w:rPr>
            </w:pPr>
            <w:r w:rsidRPr="005322AD">
              <w:rPr>
                <w:rFonts w:eastAsia="標楷體" w:hint="eastAsia"/>
                <w:szCs w:val="24"/>
              </w:rPr>
              <w:t>改善招生策略，以鼓勵學區學子，就近就讀本校。</w:t>
            </w:r>
          </w:p>
          <w:p w:rsidR="00223026" w:rsidRPr="005322AD" w:rsidRDefault="00223026" w:rsidP="00E63377">
            <w:pPr>
              <w:numPr>
                <w:ilvl w:val="0"/>
                <w:numId w:val="5"/>
              </w:numPr>
              <w:spacing w:line="0" w:lineRule="atLeast"/>
              <w:rPr>
                <w:rFonts w:eastAsia="標楷體"/>
                <w:szCs w:val="24"/>
              </w:rPr>
            </w:pPr>
            <w:r w:rsidRPr="005322AD">
              <w:rPr>
                <w:rFonts w:eastAsia="標楷體" w:hint="eastAsia"/>
                <w:szCs w:val="24"/>
              </w:rPr>
              <w:t>爭取相關公益單位、企業大專院校、社區人士一同協助學校成長。</w:t>
            </w:r>
          </w:p>
          <w:p w:rsidR="00223026" w:rsidRPr="005322AD" w:rsidRDefault="00223026" w:rsidP="00E63377">
            <w:pPr>
              <w:numPr>
                <w:ilvl w:val="0"/>
                <w:numId w:val="5"/>
              </w:numPr>
              <w:spacing w:line="0" w:lineRule="atLeast"/>
              <w:rPr>
                <w:rFonts w:eastAsia="標楷體"/>
                <w:szCs w:val="24"/>
              </w:rPr>
            </w:pPr>
            <w:r w:rsidRPr="005322AD">
              <w:rPr>
                <w:rFonts w:eastAsia="標楷體" w:hint="eastAsia"/>
                <w:szCs w:val="24"/>
              </w:rPr>
              <w:t>加強宣導技職教育的重要性，提升家長對職業教育信賴。</w:t>
            </w:r>
          </w:p>
          <w:p w:rsidR="00223026" w:rsidRPr="005322AD" w:rsidRDefault="00223026" w:rsidP="00E63377">
            <w:pPr>
              <w:numPr>
                <w:ilvl w:val="0"/>
                <w:numId w:val="5"/>
              </w:numPr>
              <w:spacing w:line="0" w:lineRule="atLeast"/>
              <w:rPr>
                <w:rFonts w:eastAsia="標楷體"/>
                <w:szCs w:val="24"/>
              </w:rPr>
            </w:pPr>
            <w:r w:rsidRPr="005322AD">
              <w:rPr>
                <w:rFonts w:eastAsia="標楷體" w:hint="eastAsia"/>
                <w:szCs w:val="24"/>
              </w:rPr>
              <w:t>發展與大自然共處、永續經營的觀光產業，善用電腦網路，解決交通不便、資訊不發達的問題。</w:t>
            </w:r>
          </w:p>
          <w:p w:rsidR="00223026" w:rsidRPr="005322AD" w:rsidRDefault="00223026" w:rsidP="00E30F3A">
            <w:pPr>
              <w:spacing w:line="0" w:lineRule="atLeast"/>
              <w:rPr>
                <w:rFonts w:eastAsia="標楷體"/>
                <w:szCs w:val="24"/>
              </w:rPr>
            </w:pPr>
          </w:p>
        </w:tc>
      </w:tr>
      <w:tr w:rsidR="00223026" w:rsidRPr="005322AD" w:rsidTr="003F3A91">
        <w:trPr>
          <w:trHeight w:val="8370"/>
          <w:jc w:val="center"/>
        </w:trPr>
        <w:tc>
          <w:tcPr>
            <w:tcW w:w="592" w:type="dxa"/>
            <w:tcBorders>
              <w:top w:val="single" w:sz="6" w:space="0" w:color="auto"/>
              <w:left w:val="single" w:sz="12" w:space="0" w:color="auto"/>
              <w:bottom w:val="single" w:sz="6" w:space="0" w:color="auto"/>
              <w:right w:val="single" w:sz="12" w:space="0" w:color="auto"/>
            </w:tcBorders>
            <w:shd w:val="pct37" w:color="FFFFFF" w:fill="auto"/>
            <w:vAlign w:val="center"/>
          </w:tcPr>
          <w:p w:rsidR="00223026" w:rsidRPr="005322AD" w:rsidRDefault="00223026" w:rsidP="00E30F3A">
            <w:pPr>
              <w:spacing w:line="0" w:lineRule="atLeast"/>
              <w:jc w:val="center"/>
              <w:rPr>
                <w:rFonts w:eastAsia="標楷體"/>
                <w:szCs w:val="24"/>
              </w:rPr>
            </w:pPr>
            <w:r w:rsidRPr="005322AD">
              <w:rPr>
                <w:rFonts w:eastAsia="標楷體" w:hint="eastAsia"/>
                <w:szCs w:val="24"/>
              </w:rPr>
              <w:lastRenderedPageBreak/>
              <w:t>學校</w:t>
            </w:r>
          </w:p>
          <w:p w:rsidR="00223026" w:rsidRPr="005322AD" w:rsidRDefault="00223026" w:rsidP="00E30F3A">
            <w:pPr>
              <w:spacing w:line="0" w:lineRule="atLeast"/>
              <w:jc w:val="center"/>
              <w:rPr>
                <w:rFonts w:eastAsia="標楷體"/>
                <w:szCs w:val="24"/>
              </w:rPr>
            </w:pPr>
            <w:r w:rsidRPr="005322AD">
              <w:rPr>
                <w:rFonts w:eastAsia="標楷體" w:hint="eastAsia"/>
                <w:szCs w:val="24"/>
              </w:rPr>
              <w:t>規模</w:t>
            </w:r>
          </w:p>
        </w:tc>
        <w:tc>
          <w:tcPr>
            <w:tcW w:w="2685" w:type="dxa"/>
            <w:tcBorders>
              <w:top w:val="single" w:sz="6" w:space="0" w:color="auto"/>
              <w:left w:val="single" w:sz="12" w:space="0" w:color="auto"/>
              <w:bottom w:val="single" w:sz="6" w:space="0" w:color="auto"/>
              <w:right w:val="single" w:sz="6" w:space="0" w:color="auto"/>
            </w:tcBorders>
            <w:shd w:val="clear" w:color="auto" w:fill="auto"/>
          </w:tcPr>
          <w:p w:rsidR="00223026" w:rsidRPr="005322AD" w:rsidRDefault="00223026" w:rsidP="00E63377">
            <w:pPr>
              <w:numPr>
                <w:ilvl w:val="0"/>
                <w:numId w:val="7"/>
              </w:numPr>
              <w:snapToGrid w:val="0"/>
              <w:jc w:val="both"/>
              <w:rPr>
                <w:rFonts w:eastAsia="標楷體"/>
                <w:szCs w:val="24"/>
              </w:rPr>
            </w:pPr>
            <w:r w:rsidRPr="005322AD">
              <w:rPr>
                <w:rFonts w:eastAsia="標楷體" w:hint="eastAsia"/>
                <w:szCs w:val="24"/>
              </w:rPr>
              <w:t>多元學制，提供適性學習及發展。</w:t>
            </w:r>
          </w:p>
          <w:p w:rsidR="00223026" w:rsidRPr="005322AD" w:rsidRDefault="00223026" w:rsidP="00E63377">
            <w:pPr>
              <w:numPr>
                <w:ilvl w:val="0"/>
                <w:numId w:val="7"/>
              </w:numPr>
              <w:snapToGrid w:val="0"/>
              <w:jc w:val="both"/>
              <w:rPr>
                <w:rFonts w:eastAsia="標楷體"/>
                <w:szCs w:val="24"/>
              </w:rPr>
            </w:pPr>
            <w:r w:rsidRPr="005322AD">
              <w:rPr>
                <w:rFonts w:eastAsia="標楷體" w:hint="eastAsia"/>
                <w:szCs w:val="24"/>
              </w:rPr>
              <w:t>全校各班學生數少，師生互動良好，能朝精緻化發展。</w:t>
            </w:r>
          </w:p>
          <w:p w:rsidR="00223026" w:rsidRPr="005322AD" w:rsidRDefault="003A01D9" w:rsidP="00E63377">
            <w:pPr>
              <w:numPr>
                <w:ilvl w:val="0"/>
                <w:numId w:val="7"/>
              </w:numPr>
              <w:snapToGrid w:val="0"/>
              <w:jc w:val="both"/>
              <w:rPr>
                <w:rFonts w:eastAsia="標楷體"/>
                <w:szCs w:val="24"/>
              </w:rPr>
            </w:pPr>
            <w:r w:rsidRPr="005322AD">
              <w:rPr>
                <w:rFonts w:eastAsia="標楷體" w:hint="eastAsia"/>
                <w:szCs w:val="24"/>
              </w:rPr>
              <w:t>學生</w:t>
            </w:r>
            <w:r w:rsidR="00223026" w:rsidRPr="005322AD">
              <w:rPr>
                <w:rFonts w:eastAsia="標楷體" w:hint="eastAsia"/>
                <w:szCs w:val="24"/>
              </w:rPr>
              <w:t>約</w:t>
            </w:r>
            <w:r w:rsidRPr="005322AD">
              <w:rPr>
                <w:rFonts w:eastAsia="標楷體" w:hint="eastAsia"/>
                <w:szCs w:val="24"/>
              </w:rPr>
              <w:t>5</w:t>
            </w:r>
            <w:r w:rsidR="00223026" w:rsidRPr="005322AD">
              <w:rPr>
                <w:rFonts w:eastAsia="標楷體" w:hint="eastAsia"/>
                <w:szCs w:val="24"/>
              </w:rPr>
              <w:t>00</w:t>
            </w:r>
            <w:r w:rsidR="00223026" w:rsidRPr="005322AD">
              <w:rPr>
                <w:rFonts w:eastAsia="標楷體" w:hint="eastAsia"/>
                <w:szCs w:val="24"/>
              </w:rPr>
              <w:t>名，教師約</w:t>
            </w:r>
            <w:r w:rsidRPr="005322AD">
              <w:rPr>
                <w:rFonts w:eastAsia="標楷體" w:hint="eastAsia"/>
                <w:szCs w:val="24"/>
              </w:rPr>
              <w:t>75</w:t>
            </w:r>
            <w:r w:rsidR="00223026" w:rsidRPr="005322AD">
              <w:rPr>
                <w:rFonts w:eastAsia="標楷體" w:hint="eastAsia"/>
                <w:szCs w:val="24"/>
              </w:rPr>
              <w:t>人，比例適中，較能關心學生。</w:t>
            </w:r>
          </w:p>
          <w:p w:rsidR="00223026" w:rsidRPr="005322AD" w:rsidRDefault="00223026" w:rsidP="00E30F3A">
            <w:pPr>
              <w:spacing w:line="0" w:lineRule="atLeast"/>
              <w:ind w:left="240" w:hangingChars="100" w:hanging="240"/>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8"/>
              </w:numPr>
              <w:snapToGrid w:val="0"/>
              <w:jc w:val="both"/>
              <w:rPr>
                <w:rFonts w:eastAsia="標楷體"/>
                <w:szCs w:val="24"/>
              </w:rPr>
            </w:pPr>
            <w:r w:rsidRPr="005322AD">
              <w:rPr>
                <w:rFonts w:eastAsia="標楷體" w:hint="eastAsia"/>
                <w:szCs w:val="24"/>
              </w:rPr>
              <w:t>多種學制混合，造成學生、老師常對成績考查、升學管道等混淆不清。</w:t>
            </w:r>
          </w:p>
          <w:p w:rsidR="00223026" w:rsidRPr="005322AD" w:rsidRDefault="00223026" w:rsidP="00E63377">
            <w:pPr>
              <w:numPr>
                <w:ilvl w:val="0"/>
                <w:numId w:val="8"/>
              </w:numPr>
              <w:snapToGrid w:val="0"/>
              <w:jc w:val="both"/>
              <w:rPr>
                <w:rFonts w:eastAsia="標楷體"/>
                <w:szCs w:val="24"/>
              </w:rPr>
            </w:pPr>
            <w:r w:rsidRPr="005322AD">
              <w:rPr>
                <w:rFonts w:eastAsia="標楷體" w:hint="eastAsia"/>
                <w:szCs w:val="24"/>
              </w:rPr>
              <w:t>本校班級數不多，實行校務基金後，經費缺乏，校務發展困難。</w:t>
            </w:r>
          </w:p>
          <w:p w:rsidR="00223026" w:rsidRPr="005322AD" w:rsidRDefault="00223026" w:rsidP="00E63377">
            <w:pPr>
              <w:numPr>
                <w:ilvl w:val="0"/>
                <w:numId w:val="8"/>
              </w:numPr>
              <w:snapToGrid w:val="0"/>
              <w:jc w:val="both"/>
              <w:rPr>
                <w:rFonts w:eastAsia="標楷體"/>
                <w:szCs w:val="24"/>
              </w:rPr>
            </w:pPr>
            <w:r w:rsidRPr="005322AD">
              <w:rPr>
                <w:rFonts w:eastAsia="標楷體" w:hint="eastAsia"/>
                <w:szCs w:val="24"/>
              </w:rPr>
              <w:t>學生數隨著少子化呈現下降的狀態，同儕刺激、競爭較弱。</w:t>
            </w:r>
          </w:p>
          <w:p w:rsidR="00223026" w:rsidRPr="005322AD" w:rsidRDefault="00223026" w:rsidP="00E63377">
            <w:pPr>
              <w:numPr>
                <w:ilvl w:val="0"/>
                <w:numId w:val="8"/>
              </w:numPr>
              <w:snapToGrid w:val="0"/>
              <w:jc w:val="both"/>
              <w:rPr>
                <w:rFonts w:eastAsia="標楷體"/>
                <w:szCs w:val="24"/>
              </w:rPr>
            </w:pPr>
            <w:r w:rsidRPr="005322AD">
              <w:rPr>
                <w:rFonts w:eastAsia="標楷體" w:hint="eastAsia"/>
                <w:szCs w:val="24"/>
              </w:rPr>
              <w:t>綜合高中學程與職業科重複，招生皆不足，學制複雜且增添行政、教學的困難度。</w:t>
            </w:r>
          </w:p>
          <w:p w:rsidR="00223026" w:rsidRPr="005322AD" w:rsidRDefault="00223026" w:rsidP="00E30F3A">
            <w:pPr>
              <w:spacing w:line="0" w:lineRule="atLeast"/>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9"/>
              </w:numPr>
              <w:snapToGrid w:val="0"/>
              <w:jc w:val="both"/>
              <w:rPr>
                <w:rFonts w:eastAsia="標楷體"/>
                <w:szCs w:val="24"/>
              </w:rPr>
            </w:pPr>
            <w:r w:rsidRPr="005322AD">
              <w:rPr>
                <w:rFonts w:eastAsia="標楷體" w:hint="eastAsia"/>
                <w:szCs w:val="24"/>
              </w:rPr>
              <w:t>實施小班教學，師生互動良好。</w:t>
            </w:r>
          </w:p>
          <w:p w:rsidR="00223026" w:rsidRPr="005322AD" w:rsidRDefault="00223026" w:rsidP="00E63377">
            <w:pPr>
              <w:numPr>
                <w:ilvl w:val="0"/>
                <w:numId w:val="9"/>
              </w:numPr>
              <w:snapToGrid w:val="0"/>
              <w:jc w:val="both"/>
              <w:rPr>
                <w:rFonts w:eastAsia="標楷體"/>
                <w:szCs w:val="24"/>
              </w:rPr>
            </w:pPr>
            <w:r w:rsidRPr="005322AD">
              <w:rPr>
                <w:rFonts w:eastAsia="標楷體" w:hint="eastAsia"/>
                <w:szCs w:val="24"/>
              </w:rPr>
              <w:t>構建學校精緻化，能細膩的針對學生學習需求規劃全校性活動。</w:t>
            </w:r>
          </w:p>
          <w:p w:rsidR="00223026" w:rsidRPr="005322AD" w:rsidRDefault="00223026" w:rsidP="00E63377">
            <w:pPr>
              <w:numPr>
                <w:ilvl w:val="0"/>
                <w:numId w:val="9"/>
              </w:numPr>
              <w:snapToGrid w:val="0"/>
              <w:jc w:val="both"/>
              <w:rPr>
                <w:rFonts w:eastAsia="標楷體"/>
                <w:szCs w:val="24"/>
              </w:rPr>
            </w:pPr>
            <w:r w:rsidRPr="005322AD">
              <w:rPr>
                <w:rFonts w:eastAsia="標楷體" w:hint="eastAsia"/>
                <w:szCs w:val="24"/>
              </w:rPr>
              <w:t>能以親師生團隊方式一起營造學校特色。</w:t>
            </w:r>
          </w:p>
          <w:p w:rsidR="00223026" w:rsidRPr="005322AD" w:rsidRDefault="00223026" w:rsidP="00E63377">
            <w:pPr>
              <w:numPr>
                <w:ilvl w:val="0"/>
                <w:numId w:val="9"/>
              </w:numPr>
              <w:snapToGrid w:val="0"/>
              <w:jc w:val="both"/>
              <w:rPr>
                <w:rFonts w:eastAsia="標楷體"/>
                <w:szCs w:val="24"/>
              </w:rPr>
            </w:pPr>
            <w:r w:rsidRPr="005322AD">
              <w:rPr>
                <w:rFonts w:eastAsia="標楷體" w:hint="eastAsia"/>
                <w:szCs w:val="24"/>
              </w:rPr>
              <w:t>每位學生使用面積大，培養健康活潑樂觀開朗態度。</w:t>
            </w:r>
          </w:p>
          <w:p w:rsidR="00223026" w:rsidRPr="005322AD" w:rsidRDefault="00223026" w:rsidP="00E63377">
            <w:pPr>
              <w:numPr>
                <w:ilvl w:val="0"/>
                <w:numId w:val="9"/>
              </w:numPr>
              <w:snapToGrid w:val="0"/>
              <w:spacing w:line="240" w:lineRule="atLeast"/>
              <w:jc w:val="both"/>
              <w:rPr>
                <w:rFonts w:eastAsia="標楷體"/>
                <w:szCs w:val="24"/>
              </w:rPr>
            </w:pPr>
            <w:r w:rsidRPr="005322AD">
              <w:rPr>
                <w:rFonts w:eastAsia="標楷體" w:hint="eastAsia"/>
                <w:szCs w:val="24"/>
              </w:rPr>
              <w:t>電子商務科與相關產業發展，為本區帶來商機，可推動產學合作平臺。</w:t>
            </w:r>
          </w:p>
          <w:p w:rsidR="00223026" w:rsidRPr="005322AD" w:rsidRDefault="00223026" w:rsidP="00E63377">
            <w:pPr>
              <w:numPr>
                <w:ilvl w:val="0"/>
                <w:numId w:val="9"/>
              </w:numPr>
              <w:snapToGrid w:val="0"/>
              <w:spacing w:line="240" w:lineRule="atLeast"/>
              <w:jc w:val="both"/>
              <w:rPr>
                <w:rFonts w:eastAsia="標楷體"/>
                <w:szCs w:val="24"/>
              </w:rPr>
            </w:pPr>
            <w:r w:rsidRPr="005322AD">
              <w:rPr>
                <w:rFonts w:eastAsia="標楷體" w:hint="eastAsia"/>
                <w:szCs w:val="24"/>
              </w:rPr>
              <w:t>發展特色專長課程，如棒球隊、璞石畫及絹印蠟染。</w:t>
            </w:r>
          </w:p>
          <w:p w:rsidR="00223026" w:rsidRPr="005322AD" w:rsidRDefault="00223026" w:rsidP="00E63377">
            <w:pPr>
              <w:numPr>
                <w:ilvl w:val="0"/>
                <w:numId w:val="9"/>
              </w:numPr>
              <w:snapToGrid w:val="0"/>
              <w:spacing w:line="240" w:lineRule="atLeast"/>
              <w:jc w:val="both"/>
              <w:rPr>
                <w:rFonts w:eastAsia="標楷體"/>
                <w:szCs w:val="24"/>
              </w:rPr>
            </w:pPr>
            <w:r w:rsidRPr="005322AD">
              <w:rPr>
                <w:rFonts w:eastAsia="標楷體" w:hint="eastAsia"/>
                <w:szCs w:val="24"/>
              </w:rPr>
              <w:t>學校鄰近學區生源固定，且附近無其他學校競爭。</w:t>
            </w:r>
          </w:p>
          <w:p w:rsidR="00223026" w:rsidRPr="005322AD" w:rsidRDefault="00223026" w:rsidP="00E63377">
            <w:pPr>
              <w:numPr>
                <w:ilvl w:val="0"/>
                <w:numId w:val="9"/>
              </w:numPr>
              <w:snapToGrid w:val="0"/>
              <w:spacing w:line="240" w:lineRule="atLeast"/>
              <w:jc w:val="both"/>
              <w:rPr>
                <w:rFonts w:eastAsia="標楷體"/>
                <w:szCs w:val="24"/>
              </w:rPr>
            </w:pPr>
            <w:r w:rsidRPr="005322AD">
              <w:rPr>
                <w:rFonts w:eastAsia="標楷體" w:hint="eastAsia"/>
                <w:szCs w:val="24"/>
              </w:rPr>
              <w:t>適合發展精緻化教學、協同教學、合作學習與差異化教學</w:t>
            </w:r>
          </w:p>
        </w:tc>
        <w:tc>
          <w:tcPr>
            <w:tcW w:w="2685" w:type="dxa"/>
            <w:tcBorders>
              <w:top w:val="single" w:sz="6" w:space="0" w:color="auto"/>
              <w:left w:val="single" w:sz="6" w:space="0" w:color="auto"/>
              <w:bottom w:val="single" w:sz="6" w:space="0" w:color="auto"/>
              <w:right w:val="single" w:sz="12" w:space="0" w:color="auto"/>
            </w:tcBorders>
            <w:shd w:val="clear" w:color="auto" w:fill="auto"/>
          </w:tcPr>
          <w:p w:rsidR="00223026" w:rsidRPr="005322AD" w:rsidRDefault="00223026" w:rsidP="00E63377">
            <w:pPr>
              <w:numPr>
                <w:ilvl w:val="0"/>
                <w:numId w:val="10"/>
              </w:numPr>
              <w:snapToGrid w:val="0"/>
              <w:jc w:val="both"/>
              <w:rPr>
                <w:rFonts w:eastAsia="標楷體"/>
                <w:szCs w:val="24"/>
              </w:rPr>
            </w:pPr>
            <w:r w:rsidRPr="005322AD">
              <w:rPr>
                <w:rFonts w:eastAsia="標楷體" w:hint="eastAsia"/>
                <w:szCs w:val="24"/>
              </w:rPr>
              <w:t>公立學校受到人事經費等限制，轉型不易。</w:t>
            </w:r>
          </w:p>
          <w:p w:rsidR="00223026" w:rsidRPr="005322AD" w:rsidRDefault="00223026" w:rsidP="00E63377">
            <w:pPr>
              <w:numPr>
                <w:ilvl w:val="0"/>
                <w:numId w:val="10"/>
              </w:numPr>
              <w:snapToGrid w:val="0"/>
              <w:jc w:val="both"/>
              <w:rPr>
                <w:rFonts w:eastAsia="標楷體"/>
                <w:szCs w:val="24"/>
              </w:rPr>
            </w:pPr>
            <w:r w:rsidRPr="005322AD">
              <w:rPr>
                <w:rFonts w:eastAsia="標楷體" w:hint="eastAsia"/>
                <w:szCs w:val="24"/>
              </w:rPr>
              <w:t>少子化趨勢及中區光復高職及台東關山工商緊鄰，招生困難。</w:t>
            </w:r>
          </w:p>
          <w:p w:rsidR="00223026" w:rsidRPr="005322AD" w:rsidRDefault="00223026" w:rsidP="00E63377">
            <w:pPr>
              <w:numPr>
                <w:ilvl w:val="0"/>
                <w:numId w:val="10"/>
              </w:numPr>
              <w:snapToGrid w:val="0"/>
              <w:jc w:val="both"/>
              <w:rPr>
                <w:rFonts w:eastAsia="標楷體"/>
                <w:szCs w:val="24"/>
              </w:rPr>
            </w:pPr>
            <w:r w:rsidRPr="005322AD">
              <w:rPr>
                <w:rFonts w:eastAsia="標楷體" w:hint="eastAsia"/>
                <w:szCs w:val="24"/>
              </w:rPr>
              <w:t>爾來經費補助縮減，校園環境及設備維護不易。</w:t>
            </w:r>
          </w:p>
          <w:p w:rsidR="00223026" w:rsidRPr="005322AD" w:rsidRDefault="00223026" w:rsidP="00E63377">
            <w:pPr>
              <w:numPr>
                <w:ilvl w:val="0"/>
                <w:numId w:val="10"/>
              </w:numPr>
              <w:snapToGrid w:val="0"/>
              <w:jc w:val="both"/>
              <w:rPr>
                <w:rFonts w:eastAsia="標楷體"/>
                <w:szCs w:val="24"/>
              </w:rPr>
            </w:pPr>
            <w:r w:rsidRPr="005322AD">
              <w:rPr>
                <w:rFonts w:eastAsia="標楷體" w:hint="eastAsia"/>
                <w:szCs w:val="24"/>
              </w:rPr>
              <w:t>學生人數急遽減少，教師人員亦將刪減。</w:t>
            </w:r>
          </w:p>
          <w:p w:rsidR="00223026" w:rsidRPr="005322AD" w:rsidRDefault="00223026" w:rsidP="00E30F3A">
            <w:pPr>
              <w:spacing w:line="0" w:lineRule="atLeast"/>
              <w:ind w:left="240" w:hangingChars="100" w:hanging="240"/>
              <w:rPr>
                <w:rFonts w:eastAsia="標楷體"/>
                <w:szCs w:val="24"/>
              </w:rPr>
            </w:pPr>
          </w:p>
        </w:tc>
        <w:tc>
          <w:tcPr>
            <w:tcW w:w="2685" w:type="dxa"/>
            <w:tcBorders>
              <w:top w:val="single" w:sz="6" w:space="0" w:color="auto"/>
              <w:left w:val="single" w:sz="6" w:space="0" w:color="auto"/>
              <w:bottom w:val="single" w:sz="6" w:space="0" w:color="auto"/>
              <w:right w:val="single" w:sz="12" w:space="0" w:color="auto"/>
            </w:tcBorders>
          </w:tcPr>
          <w:p w:rsidR="00223026" w:rsidRPr="005322AD" w:rsidRDefault="00223026" w:rsidP="00E63377">
            <w:pPr>
              <w:numPr>
                <w:ilvl w:val="0"/>
                <w:numId w:val="11"/>
              </w:numPr>
              <w:snapToGrid w:val="0"/>
              <w:jc w:val="both"/>
              <w:rPr>
                <w:rFonts w:eastAsia="標楷體"/>
                <w:szCs w:val="24"/>
              </w:rPr>
            </w:pPr>
            <w:r w:rsidRPr="005322AD">
              <w:rPr>
                <w:rFonts w:eastAsia="標楷體" w:hint="eastAsia"/>
                <w:szCs w:val="24"/>
              </w:rPr>
              <w:t>充實及改善教學設備，提升教學品質，以吸引學區內的國中畢業生就讀。</w:t>
            </w:r>
          </w:p>
          <w:p w:rsidR="00223026" w:rsidRPr="005322AD" w:rsidRDefault="00223026" w:rsidP="00E63377">
            <w:pPr>
              <w:numPr>
                <w:ilvl w:val="0"/>
                <w:numId w:val="11"/>
              </w:numPr>
              <w:snapToGrid w:val="0"/>
              <w:jc w:val="both"/>
              <w:rPr>
                <w:rFonts w:eastAsia="標楷體"/>
                <w:szCs w:val="24"/>
              </w:rPr>
            </w:pPr>
            <w:r w:rsidRPr="005322AD">
              <w:rPr>
                <w:rFonts w:eastAsia="標楷體" w:hint="eastAsia"/>
                <w:szCs w:val="24"/>
              </w:rPr>
              <w:t>學校朝小班小校，小而好、小而美的精緻教育方向發展。</w:t>
            </w:r>
          </w:p>
          <w:p w:rsidR="00223026" w:rsidRPr="005322AD" w:rsidRDefault="00223026" w:rsidP="00E63377">
            <w:pPr>
              <w:numPr>
                <w:ilvl w:val="0"/>
                <w:numId w:val="11"/>
              </w:numPr>
              <w:snapToGrid w:val="0"/>
              <w:jc w:val="both"/>
              <w:rPr>
                <w:rFonts w:eastAsia="標楷體"/>
                <w:szCs w:val="24"/>
              </w:rPr>
            </w:pPr>
            <w:r w:rsidRPr="005322AD">
              <w:rPr>
                <w:rFonts w:eastAsia="標楷體" w:hint="eastAsia"/>
                <w:szCs w:val="24"/>
              </w:rPr>
              <w:t>充分發展學校特色、各科核心特色，吸引學生就讀。</w:t>
            </w:r>
          </w:p>
          <w:p w:rsidR="00223026" w:rsidRPr="005322AD" w:rsidRDefault="00223026" w:rsidP="00E63377">
            <w:pPr>
              <w:numPr>
                <w:ilvl w:val="0"/>
                <w:numId w:val="11"/>
              </w:numPr>
              <w:snapToGrid w:val="0"/>
              <w:jc w:val="both"/>
              <w:rPr>
                <w:rFonts w:eastAsia="標楷體"/>
                <w:szCs w:val="24"/>
              </w:rPr>
            </w:pPr>
            <w:r w:rsidRPr="005322AD">
              <w:rPr>
                <w:rFonts w:eastAsia="標楷體" w:hint="eastAsia"/>
                <w:szCs w:val="24"/>
              </w:rPr>
              <w:t>發展學校特色提升優質、精緻教育環境。</w:t>
            </w:r>
          </w:p>
          <w:p w:rsidR="00223026" w:rsidRPr="005322AD" w:rsidRDefault="00223026" w:rsidP="00E63377">
            <w:pPr>
              <w:numPr>
                <w:ilvl w:val="0"/>
                <w:numId w:val="11"/>
              </w:numPr>
              <w:snapToGrid w:val="0"/>
              <w:jc w:val="both"/>
              <w:rPr>
                <w:rFonts w:eastAsia="標楷體"/>
                <w:szCs w:val="24"/>
              </w:rPr>
            </w:pPr>
            <w:r w:rsidRPr="005322AD">
              <w:rPr>
                <w:rFonts w:eastAsia="標楷體" w:hint="eastAsia"/>
                <w:szCs w:val="24"/>
              </w:rPr>
              <w:t>結合社區資源及產業合作，提升學校競爭力。</w:t>
            </w:r>
          </w:p>
          <w:p w:rsidR="00223026" w:rsidRPr="005322AD" w:rsidRDefault="00223026" w:rsidP="00E63377">
            <w:pPr>
              <w:numPr>
                <w:ilvl w:val="0"/>
                <w:numId w:val="11"/>
              </w:numPr>
              <w:snapToGrid w:val="0"/>
              <w:jc w:val="both"/>
              <w:rPr>
                <w:rFonts w:eastAsia="標楷體"/>
                <w:szCs w:val="24"/>
              </w:rPr>
            </w:pPr>
            <w:r w:rsidRPr="005322AD">
              <w:rPr>
                <w:rFonts w:eastAsia="標楷體" w:hint="eastAsia"/>
                <w:szCs w:val="24"/>
              </w:rPr>
              <w:t>推動精緻化教學、個別化教育、認輔制度，教師在課堂上運用合作學習與差異化教學、多元評量。</w:t>
            </w:r>
          </w:p>
          <w:p w:rsidR="00223026" w:rsidRPr="005322AD" w:rsidRDefault="00223026" w:rsidP="00E30F3A">
            <w:pPr>
              <w:spacing w:line="0" w:lineRule="atLeast"/>
              <w:rPr>
                <w:rFonts w:eastAsia="標楷體"/>
                <w:szCs w:val="24"/>
              </w:rPr>
            </w:pPr>
          </w:p>
        </w:tc>
      </w:tr>
      <w:tr w:rsidR="00223026" w:rsidRPr="005322AD" w:rsidTr="003F3A91">
        <w:trPr>
          <w:trHeight w:val="8203"/>
          <w:jc w:val="center"/>
        </w:trPr>
        <w:tc>
          <w:tcPr>
            <w:tcW w:w="592" w:type="dxa"/>
            <w:tcBorders>
              <w:top w:val="single" w:sz="6" w:space="0" w:color="auto"/>
              <w:left w:val="single" w:sz="12" w:space="0" w:color="auto"/>
              <w:bottom w:val="single" w:sz="6" w:space="0" w:color="auto"/>
              <w:right w:val="single" w:sz="12" w:space="0" w:color="auto"/>
            </w:tcBorders>
            <w:shd w:val="pct37" w:color="FFFFFF" w:fill="auto"/>
            <w:vAlign w:val="center"/>
          </w:tcPr>
          <w:p w:rsidR="00223026" w:rsidRPr="005322AD" w:rsidRDefault="00223026" w:rsidP="00E30F3A">
            <w:pPr>
              <w:spacing w:line="0" w:lineRule="atLeast"/>
              <w:jc w:val="center"/>
              <w:rPr>
                <w:rFonts w:eastAsia="標楷體"/>
                <w:szCs w:val="24"/>
              </w:rPr>
            </w:pPr>
            <w:r w:rsidRPr="005322AD">
              <w:rPr>
                <w:rFonts w:eastAsia="標楷體" w:hint="eastAsia"/>
                <w:szCs w:val="24"/>
              </w:rPr>
              <w:lastRenderedPageBreak/>
              <w:t>軟硬體</w:t>
            </w:r>
          </w:p>
          <w:p w:rsidR="00223026" w:rsidRPr="005322AD" w:rsidRDefault="00223026" w:rsidP="00E30F3A">
            <w:pPr>
              <w:spacing w:line="0" w:lineRule="atLeast"/>
              <w:jc w:val="center"/>
              <w:rPr>
                <w:rFonts w:eastAsia="標楷體"/>
                <w:szCs w:val="24"/>
              </w:rPr>
            </w:pPr>
            <w:r w:rsidRPr="005322AD">
              <w:rPr>
                <w:rFonts w:eastAsia="標楷體" w:hint="eastAsia"/>
                <w:szCs w:val="24"/>
              </w:rPr>
              <w:t>設備</w:t>
            </w:r>
          </w:p>
        </w:tc>
        <w:tc>
          <w:tcPr>
            <w:tcW w:w="2685" w:type="dxa"/>
            <w:tcBorders>
              <w:top w:val="single" w:sz="6" w:space="0" w:color="auto"/>
              <w:left w:val="single" w:sz="12" w:space="0" w:color="auto"/>
              <w:bottom w:val="single" w:sz="6" w:space="0" w:color="auto"/>
              <w:right w:val="single" w:sz="6" w:space="0" w:color="auto"/>
            </w:tcBorders>
            <w:shd w:val="clear" w:color="auto" w:fill="auto"/>
          </w:tcPr>
          <w:p w:rsidR="00223026" w:rsidRPr="005322AD" w:rsidRDefault="00223026" w:rsidP="00E63377">
            <w:pPr>
              <w:numPr>
                <w:ilvl w:val="0"/>
                <w:numId w:val="12"/>
              </w:numPr>
              <w:snapToGrid w:val="0"/>
              <w:jc w:val="both"/>
              <w:rPr>
                <w:rFonts w:eastAsia="標楷體"/>
                <w:szCs w:val="24"/>
              </w:rPr>
            </w:pPr>
            <w:r w:rsidRPr="005322AD">
              <w:rPr>
                <w:rFonts w:eastAsia="標楷體" w:hint="eastAsia"/>
                <w:szCs w:val="24"/>
              </w:rPr>
              <w:t>各專科、專業教室、活動空間及體育設施完備，能符合學習需求。</w:t>
            </w:r>
          </w:p>
          <w:p w:rsidR="00223026" w:rsidRPr="005322AD" w:rsidRDefault="00223026" w:rsidP="00E63377">
            <w:pPr>
              <w:numPr>
                <w:ilvl w:val="0"/>
                <w:numId w:val="12"/>
              </w:numPr>
              <w:snapToGrid w:val="0"/>
              <w:jc w:val="both"/>
              <w:rPr>
                <w:rFonts w:eastAsia="標楷體"/>
                <w:szCs w:val="24"/>
              </w:rPr>
            </w:pPr>
            <w:r w:rsidRPr="005322AD">
              <w:rPr>
                <w:rFonts w:eastAsia="標楷體" w:hint="eastAsia"/>
                <w:szCs w:val="24"/>
              </w:rPr>
              <w:t>各教學場館，多已完成設備</w:t>
            </w:r>
            <w:r w:rsidRPr="005322AD">
              <w:rPr>
                <w:rFonts w:eastAsia="標楷體" w:hint="eastAsia"/>
                <w:szCs w:val="24"/>
              </w:rPr>
              <w:t>E</w:t>
            </w:r>
            <w:r w:rsidRPr="005322AD">
              <w:rPr>
                <w:rFonts w:eastAsia="標楷體" w:hint="eastAsia"/>
                <w:szCs w:val="24"/>
              </w:rPr>
              <w:t>化，供教師教學使用。</w:t>
            </w:r>
          </w:p>
          <w:p w:rsidR="00223026" w:rsidRPr="005322AD" w:rsidRDefault="00223026" w:rsidP="00E63377">
            <w:pPr>
              <w:numPr>
                <w:ilvl w:val="0"/>
                <w:numId w:val="12"/>
              </w:numPr>
              <w:snapToGrid w:val="0"/>
              <w:spacing w:line="240" w:lineRule="atLeast"/>
              <w:jc w:val="both"/>
              <w:rPr>
                <w:rFonts w:eastAsia="標楷體"/>
                <w:szCs w:val="24"/>
              </w:rPr>
            </w:pPr>
            <w:r w:rsidRPr="005322AD">
              <w:rPr>
                <w:rFonts w:eastAsia="標楷體" w:hint="eastAsia"/>
                <w:szCs w:val="24"/>
              </w:rPr>
              <w:t>新建學生宿舍提升學生住宿品質。</w:t>
            </w:r>
          </w:p>
          <w:p w:rsidR="00223026" w:rsidRPr="005322AD" w:rsidRDefault="00223026" w:rsidP="00E63377">
            <w:pPr>
              <w:numPr>
                <w:ilvl w:val="0"/>
                <w:numId w:val="12"/>
              </w:numPr>
              <w:snapToGrid w:val="0"/>
              <w:spacing w:line="240" w:lineRule="atLeast"/>
              <w:jc w:val="both"/>
              <w:rPr>
                <w:rFonts w:eastAsia="標楷體"/>
                <w:szCs w:val="24"/>
              </w:rPr>
            </w:pPr>
            <w:r w:rsidRPr="005322AD">
              <w:rPr>
                <w:rFonts w:eastAsia="標楷體" w:hint="eastAsia"/>
                <w:szCs w:val="24"/>
              </w:rPr>
              <w:t>建置全校網路中心，建</w:t>
            </w:r>
            <w:r w:rsidRPr="005322AD">
              <w:rPr>
                <w:rFonts w:eastAsia="標楷體" w:hint="eastAsia"/>
                <w:szCs w:val="24"/>
              </w:rPr>
              <w:t xml:space="preserve"> </w:t>
            </w:r>
            <w:r w:rsidRPr="005322AD">
              <w:rPr>
                <w:rFonts w:eastAsia="標楷體" w:hint="eastAsia"/>
                <w:szCs w:val="24"/>
              </w:rPr>
              <w:t>構網際網路世界。</w:t>
            </w:r>
          </w:p>
          <w:p w:rsidR="00223026" w:rsidRPr="005322AD" w:rsidRDefault="00223026" w:rsidP="00E63377">
            <w:pPr>
              <w:numPr>
                <w:ilvl w:val="0"/>
                <w:numId w:val="12"/>
              </w:numPr>
              <w:snapToGrid w:val="0"/>
              <w:spacing w:line="240" w:lineRule="atLeast"/>
              <w:jc w:val="both"/>
              <w:rPr>
                <w:rFonts w:eastAsia="標楷體"/>
                <w:szCs w:val="24"/>
              </w:rPr>
            </w:pPr>
            <w:r w:rsidRPr="005322AD">
              <w:rPr>
                <w:rFonts w:eastAsia="標楷體" w:hint="eastAsia"/>
                <w:szCs w:val="24"/>
              </w:rPr>
              <w:t>設置多功能互動式教</w:t>
            </w:r>
            <w:r w:rsidRPr="005322AD">
              <w:rPr>
                <w:rFonts w:eastAsia="標楷體" w:hint="eastAsia"/>
                <w:szCs w:val="24"/>
              </w:rPr>
              <w:t xml:space="preserve"> </w:t>
            </w:r>
            <w:r w:rsidRPr="005322AD">
              <w:rPr>
                <w:rFonts w:eastAsia="標楷體" w:hint="eastAsia"/>
                <w:szCs w:val="24"/>
              </w:rPr>
              <w:t>學教室及各教室多媒體設備建置。</w:t>
            </w:r>
          </w:p>
          <w:p w:rsidR="00223026" w:rsidRPr="005322AD" w:rsidRDefault="00223026" w:rsidP="00E63377">
            <w:pPr>
              <w:numPr>
                <w:ilvl w:val="0"/>
                <w:numId w:val="12"/>
              </w:numPr>
              <w:snapToGrid w:val="0"/>
              <w:spacing w:line="240" w:lineRule="atLeast"/>
              <w:jc w:val="both"/>
              <w:rPr>
                <w:rFonts w:eastAsia="標楷體"/>
                <w:szCs w:val="24"/>
              </w:rPr>
            </w:pPr>
            <w:r w:rsidRPr="005322AD">
              <w:rPr>
                <w:rFonts w:eastAsia="標楷體" w:hint="eastAsia"/>
                <w:szCs w:val="24"/>
              </w:rPr>
              <w:t>設有美容、美髮、電腦軟體應用、商業資訊、視覺傳達丙級技術士合格檢定場所。</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13"/>
              </w:numPr>
              <w:kinsoku w:val="0"/>
              <w:snapToGrid w:val="0"/>
              <w:jc w:val="both"/>
              <w:rPr>
                <w:rFonts w:eastAsia="標楷體"/>
                <w:szCs w:val="24"/>
              </w:rPr>
            </w:pPr>
            <w:r w:rsidRPr="005322AD">
              <w:rPr>
                <w:rFonts w:eastAsia="標楷體" w:hint="eastAsia"/>
                <w:szCs w:val="24"/>
              </w:rPr>
              <w:t>經費不足，影響教學資源的分配及教學設備的添增及汰換。</w:t>
            </w:r>
          </w:p>
          <w:p w:rsidR="00223026" w:rsidRPr="005322AD" w:rsidRDefault="00223026" w:rsidP="00E63377">
            <w:pPr>
              <w:numPr>
                <w:ilvl w:val="0"/>
                <w:numId w:val="13"/>
              </w:numPr>
              <w:kinsoku w:val="0"/>
              <w:snapToGrid w:val="0"/>
              <w:spacing w:line="240" w:lineRule="atLeast"/>
              <w:jc w:val="both"/>
              <w:rPr>
                <w:rFonts w:eastAsia="標楷體"/>
                <w:szCs w:val="24"/>
              </w:rPr>
            </w:pPr>
            <w:r w:rsidRPr="005322AD">
              <w:rPr>
                <w:rFonts w:eastAsia="標楷體" w:hint="eastAsia"/>
                <w:szCs w:val="24"/>
              </w:rPr>
              <w:t>校園廣闊維護不易且玉里斷層經過，校舍老舊，汰換與修繕支出負擔沈重。</w:t>
            </w:r>
          </w:p>
          <w:p w:rsidR="00223026" w:rsidRPr="005322AD" w:rsidRDefault="00223026" w:rsidP="00E63377">
            <w:pPr>
              <w:numPr>
                <w:ilvl w:val="0"/>
                <w:numId w:val="13"/>
              </w:numPr>
              <w:kinsoku w:val="0"/>
              <w:snapToGrid w:val="0"/>
              <w:spacing w:line="240" w:lineRule="atLeast"/>
              <w:jc w:val="both"/>
              <w:rPr>
                <w:rFonts w:eastAsia="標楷體"/>
                <w:szCs w:val="24"/>
              </w:rPr>
            </w:pPr>
            <w:r w:rsidRPr="005322AD">
              <w:rPr>
                <w:rFonts w:eastAsia="標楷體" w:hint="eastAsia"/>
                <w:szCs w:val="24"/>
              </w:rPr>
              <w:t>經費補助逐年降低，各科設備更新緩慢、損壞率高。</w:t>
            </w:r>
          </w:p>
          <w:p w:rsidR="00223026" w:rsidRPr="005322AD" w:rsidRDefault="00223026" w:rsidP="00E63377">
            <w:pPr>
              <w:numPr>
                <w:ilvl w:val="0"/>
                <w:numId w:val="13"/>
              </w:numPr>
              <w:kinsoku w:val="0"/>
              <w:snapToGrid w:val="0"/>
              <w:spacing w:line="240" w:lineRule="atLeast"/>
              <w:jc w:val="both"/>
              <w:rPr>
                <w:rFonts w:eastAsia="標楷體"/>
                <w:szCs w:val="24"/>
              </w:rPr>
            </w:pPr>
            <w:r w:rsidRPr="005322AD">
              <w:rPr>
                <w:rFonts w:eastAsia="標楷體" w:hint="eastAsia"/>
                <w:szCs w:val="24"/>
              </w:rPr>
              <w:t>學制變動，學校專業實習空間、設備待進一步整合及重新規劃。</w:t>
            </w:r>
          </w:p>
          <w:p w:rsidR="00223026" w:rsidRPr="005322AD" w:rsidRDefault="00223026" w:rsidP="00E63377">
            <w:pPr>
              <w:numPr>
                <w:ilvl w:val="0"/>
                <w:numId w:val="13"/>
              </w:numPr>
              <w:kinsoku w:val="0"/>
              <w:snapToGrid w:val="0"/>
              <w:spacing w:line="0" w:lineRule="atLeast"/>
              <w:ind w:left="240" w:hangingChars="100" w:hanging="240"/>
              <w:jc w:val="both"/>
              <w:rPr>
                <w:rFonts w:eastAsia="標楷體"/>
                <w:szCs w:val="24"/>
              </w:rPr>
            </w:pPr>
            <w:r w:rsidRPr="005322AD">
              <w:rPr>
                <w:rFonts w:eastAsia="標楷體" w:hint="eastAsia"/>
                <w:szCs w:val="24"/>
              </w:rPr>
              <w:t>位處偏遠，採購成本較高及維護不易。</w:t>
            </w:r>
          </w:p>
          <w:p w:rsidR="00223026" w:rsidRPr="005322AD" w:rsidRDefault="00223026" w:rsidP="00E30F3A">
            <w:pPr>
              <w:kinsoku w:val="0"/>
              <w:snapToGrid w:val="0"/>
              <w:spacing w:line="0" w:lineRule="atLeast"/>
              <w:ind w:left="240"/>
              <w:jc w:val="both"/>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14"/>
              </w:numPr>
              <w:kinsoku w:val="0"/>
              <w:adjustRightInd w:val="0"/>
              <w:snapToGrid w:val="0"/>
              <w:jc w:val="both"/>
              <w:rPr>
                <w:rFonts w:eastAsia="標楷體"/>
                <w:szCs w:val="24"/>
              </w:rPr>
            </w:pPr>
            <w:r w:rsidRPr="005322AD">
              <w:rPr>
                <w:rFonts w:eastAsia="標楷體" w:hint="eastAsia"/>
                <w:szCs w:val="24"/>
              </w:rPr>
              <w:t>每年積極爭取各項專案經費，改善舊有設備。</w:t>
            </w:r>
          </w:p>
          <w:p w:rsidR="00223026" w:rsidRPr="005322AD" w:rsidRDefault="00223026" w:rsidP="00E63377">
            <w:pPr>
              <w:numPr>
                <w:ilvl w:val="0"/>
                <w:numId w:val="14"/>
              </w:numPr>
              <w:kinsoku w:val="0"/>
              <w:adjustRightInd w:val="0"/>
              <w:snapToGrid w:val="0"/>
              <w:spacing w:line="240" w:lineRule="atLeast"/>
              <w:jc w:val="both"/>
              <w:rPr>
                <w:rFonts w:eastAsia="標楷體"/>
                <w:szCs w:val="24"/>
              </w:rPr>
            </w:pPr>
            <w:r w:rsidRPr="005322AD">
              <w:rPr>
                <w:rFonts w:eastAsia="標楷體" w:hint="eastAsia"/>
                <w:szCs w:val="24"/>
              </w:rPr>
              <w:t>透過競爭型專案計畫，爭取各界資源補助，充實教學活動，擴展學生學習視野。</w:t>
            </w:r>
          </w:p>
          <w:p w:rsidR="00223026" w:rsidRPr="005322AD" w:rsidRDefault="00223026" w:rsidP="00E63377">
            <w:pPr>
              <w:numPr>
                <w:ilvl w:val="0"/>
                <w:numId w:val="14"/>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第二期技職教育再造計畫可提升技職教育觀念及發展。</w:t>
            </w:r>
          </w:p>
          <w:p w:rsidR="00223026" w:rsidRPr="005322AD" w:rsidRDefault="00223026" w:rsidP="00E63377">
            <w:pPr>
              <w:numPr>
                <w:ilvl w:val="0"/>
                <w:numId w:val="14"/>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高中優質精進計畫與大專院校合作有助教師專業成長。</w:t>
            </w:r>
          </w:p>
          <w:p w:rsidR="00223026" w:rsidRPr="005322AD" w:rsidRDefault="00223026" w:rsidP="00E63377">
            <w:pPr>
              <w:numPr>
                <w:ilvl w:val="0"/>
                <w:numId w:val="14"/>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校舍完成耐震補強工程。</w:t>
            </w:r>
          </w:p>
          <w:p w:rsidR="00223026" w:rsidRPr="005322AD" w:rsidRDefault="00223026" w:rsidP="00E30F3A">
            <w:pPr>
              <w:kinsoku w:val="0"/>
              <w:adjustRightInd w:val="0"/>
              <w:snapToGrid w:val="0"/>
              <w:spacing w:line="240" w:lineRule="atLeast"/>
              <w:jc w:val="both"/>
              <w:rPr>
                <w:rFonts w:eastAsia="標楷體"/>
                <w:szCs w:val="24"/>
              </w:rPr>
            </w:pPr>
          </w:p>
        </w:tc>
        <w:tc>
          <w:tcPr>
            <w:tcW w:w="2685" w:type="dxa"/>
            <w:tcBorders>
              <w:top w:val="single" w:sz="6" w:space="0" w:color="auto"/>
              <w:left w:val="single" w:sz="6" w:space="0" w:color="auto"/>
              <w:bottom w:val="single" w:sz="6" w:space="0" w:color="auto"/>
              <w:right w:val="single" w:sz="12" w:space="0" w:color="auto"/>
            </w:tcBorders>
            <w:shd w:val="clear" w:color="auto" w:fill="auto"/>
          </w:tcPr>
          <w:p w:rsidR="00223026" w:rsidRPr="005322AD" w:rsidRDefault="00223026" w:rsidP="00E63377">
            <w:pPr>
              <w:numPr>
                <w:ilvl w:val="0"/>
                <w:numId w:val="15"/>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位處偏遠造成部份教學設備採購成本較高，且維護不易。</w:t>
            </w:r>
          </w:p>
          <w:p w:rsidR="00223026" w:rsidRPr="005322AD" w:rsidRDefault="00223026" w:rsidP="00E63377">
            <w:pPr>
              <w:numPr>
                <w:ilvl w:val="0"/>
                <w:numId w:val="15"/>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單科單班易造成空間、設備浪費。</w:t>
            </w:r>
          </w:p>
          <w:p w:rsidR="00223026" w:rsidRPr="005322AD" w:rsidRDefault="00223026" w:rsidP="00E63377">
            <w:pPr>
              <w:numPr>
                <w:ilvl w:val="0"/>
                <w:numId w:val="15"/>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建物位處斷層上，有待校園重新整體規劃。</w:t>
            </w:r>
          </w:p>
          <w:p w:rsidR="00223026" w:rsidRPr="005322AD" w:rsidRDefault="00223026" w:rsidP="00E63377">
            <w:pPr>
              <w:numPr>
                <w:ilvl w:val="0"/>
                <w:numId w:val="15"/>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缺乏充分專業維護及維修人員。</w:t>
            </w:r>
          </w:p>
          <w:p w:rsidR="00223026" w:rsidRPr="005322AD" w:rsidRDefault="00223026" w:rsidP="00E63377">
            <w:pPr>
              <w:numPr>
                <w:ilvl w:val="0"/>
                <w:numId w:val="15"/>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器材損壞直接影響教學品質。</w:t>
            </w:r>
          </w:p>
        </w:tc>
        <w:tc>
          <w:tcPr>
            <w:tcW w:w="2685" w:type="dxa"/>
            <w:tcBorders>
              <w:top w:val="single" w:sz="6" w:space="0" w:color="auto"/>
              <w:left w:val="single" w:sz="6" w:space="0" w:color="auto"/>
              <w:bottom w:val="single" w:sz="6" w:space="0" w:color="auto"/>
              <w:right w:val="single" w:sz="12" w:space="0" w:color="auto"/>
            </w:tcBorders>
          </w:tcPr>
          <w:p w:rsidR="00223026" w:rsidRPr="005322AD" w:rsidRDefault="00223026" w:rsidP="00E63377">
            <w:pPr>
              <w:widowControl/>
              <w:numPr>
                <w:ilvl w:val="0"/>
                <w:numId w:val="16"/>
              </w:numPr>
              <w:kinsoku w:val="0"/>
              <w:adjustRightInd w:val="0"/>
              <w:snapToGrid w:val="0"/>
              <w:spacing w:line="240" w:lineRule="atLeast"/>
              <w:jc w:val="both"/>
              <w:rPr>
                <w:rFonts w:eastAsia="標楷體"/>
                <w:szCs w:val="24"/>
              </w:rPr>
            </w:pPr>
            <w:r w:rsidRPr="005322AD">
              <w:rPr>
                <w:rFonts w:eastAsia="標楷體" w:hint="eastAsia"/>
                <w:szCs w:val="24"/>
              </w:rPr>
              <w:t>促使同仁發揮專長，有故障盡量自己修復，節省公帑。</w:t>
            </w:r>
          </w:p>
          <w:p w:rsidR="00223026" w:rsidRPr="005322AD" w:rsidRDefault="00223026" w:rsidP="00E63377">
            <w:pPr>
              <w:widowControl/>
              <w:numPr>
                <w:ilvl w:val="0"/>
                <w:numId w:val="16"/>
              </w:numPr>
              <w:kinsoku w:val="0"/>
              <w:adjustRightInd w:val="0"/>
              <w:snapToGrid w:val="0"/>
              <w:spacing w:line="0" w:lineRule="atLeast"/>
              <w:ind w:left="240" w:hangingChars="100" w:hanging="240"/>
              <w:jc w:val="both"/>
              <w:rPr>
                <w:rFonts w:eastAsia="標楷體"/>
                <w:szCs w:val="24"/>
              </w:rPr>
            </w:pPr>
            <w:r w:rsidRPr="005322AD">
              <w:rPr>
                <w:rFonts w:eastAsia="標楷體" w:hint="eastAsia"/>
                <w:szCs w:val="24"/>
              </w:rPr>
              <w:t>運用現有設備擴充、改善專業類科及各場館設備。</w:t>
            </w:r>
          </w:p>
          <w:p w:rsidR="00223026" w:rsidRPr="005322AD" w:rsidRDefault="00223026" w:rsidP="00E63377">
            <w:pPr>
              <w:widowControl/>
              <w:numPr>
                <w:ilvl w:val="0"/>
                <w:numId w:val="16"/>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積極爭取學校改善工程經費。</w:t>
            </w:r>
          </w:p>
          <w:p w:rsidR="00223026" w:rsidRPr="005322AD" w:rsidRDefault="00223026" w:rsidP="00E63377">
            <w:pPr>
              <w:widowControl/>
              <w:numPr>
                <w:ilvl w:val="0"/>
                <w:numId w:val="16"/>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整合學校軟硬體教學設備，建立資源共享機制。</w:t>
            </w:r>
          </w:p>
          <w:p w:rsidR="00223026" w:rsidRPr="005322AD" w:rsidRDefault="00223026" w:rsidP="00E63377">
            <w:pPr>
              <w:widowControl/>
              <w:numPr>
                <w:ilvl w:val="0"/>
                <w:numId w:val="16"/>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積極完成綜合實習教學大樓興建。</w:t>
            </w:r>
          </w:p>
          <w:p w:rsidR="00223026" w:rsidRPr="005322AD" w:rsidRDefault="00223026" w:rsidP="00E63377">
            <w:pPr>
              <w:widowControl/>
              <w:numPr>
                <w:ilvl w:val="0"/>
                <w:numId w:val="16"/>
              </w:numPr>
              <w:kinsoku w:val="0"/>
              <w:adjustRightInd w:val="0"/>
              <w:snapToGrid w:val="0"/>
              <w:spacing w:line="240" w:lineRule="atLeast"/>
              <w:ind w:left="240" w:hangingChars="100" w:hanging="240"/>
              <w:jc w:val="both"/>
              <w:rPr>
                <w:rFonts w:eastAsia="標楷體"/>
                <w:szCs w:val="24"/>
              </w:rPr>
            </w:pPr>
            <w:r w:rsidRPr="005322AD">
              <w:rPr>
                <w:rFonts w:eastAsia="標楷體" w:hint="eastAsia"/>
                <w:szCs w:val="24"/>
              </w:rPr>
              <w:t>妥適逐年編列預算，汰換老舊設備。</w:t>
            </w:r>
          </w:p>
          <w:p w:rsidR="00223026" w:rsidRPr="005322AD" w:rsidRDefault="00223026" w:rsidP="00E63377">
            <w:pPr>
              <w:widowControl/>
              <w:numPr>
                <w:ilvl w:val="0"/>
                <w:numId w:val="16"/>
              </w:numPr>
              <w:kinsoku w:val="0"/>
              <w:adjustRightInd w:val="0"/>
              <w:snapToGrid w:val="0"/>
              <w:spacing w:line="0" w:lineRule="atLeast"/>
              <w:ind w:left="240" w:hangingChars="100" w:hanging="240"/>
              <w:jc w:val="both"/>
              <w:rPr>
                <w:rFonts w:eastAsia="標楷體"/>
                <w:szCs w:val="24"/>
              </w:rPr>
            </w:pPr>
            <w:r w:rsidRPr="005322AD">
              <w:rPr>
                <w:rFonts w:eastAsia="標楷體" w:hint="eastAsia"/>
                <w:szCs w:val="24"/>
              </w:rPr>
              <w:t>定期檢修維護各項設備。</w:t>
            </w:r>
          </w:p>
          <w:p w:rsidR="00223026" w:rsidRPr="005322AD" w:rsidRDefault="00223026" w:rsidP="00E63377">
            <w:pPr>
              <w:widowControl/>
              <w:numPr>
                <w:ilvl w:val="0"/>
                <w:numId w:val="16"/>
              </w:numPr>
              <w:kinsoku w:val="0"/>
              <w:adjustRightInd w:val="0"/>
              <w:snapToGrid w:val="0"/>
              <w:spacing w:line="0" w:lineRule="atLeast"/>
              <w:ind w:left="240" w:hangingChars="100" w:hanging="240"/>
              <w:jc w:val="both"/>
              <w:rPr>
                <w:rFonts w:eastAsia="標楷體"/>
                <w:szCs w:val="24"/>
              </w:rPr>
            </w:pPr>
            <w:r w:rsidRPr="005322AD">
              <w:rPr>
                <w:rFonts w:eastAsia="標楷體" w:hint="eastAsia"/>
                <w:szCs w:val="24"/>
              </w:rPr>
              <w:t>訂定場地、設備租借辦法，提供社區使用以活化空間、資源共享。</w:t>
            </w:r>
          </w:p>
          <w:p w:rsidR="00223026" w:rsidRPr="005322AD" w:rsidRDefault="00223026" w:rsidP="00E63377">
            <w:pPr>
              <w:widowControl/>
              <w:numPr>
                <w:ilvl w:val="0"/>
                <w:numId w:val="16"/>
              </w:numPr>
              <w:kinsoku w:val="0"/>
              <w:adjustRightInd w:val="0"/>
              <w:snapToGrid w:val="0"/>
              <w:spacing w:line="0" w:lineRule="atLeast"/>
              <w:ind w:left="240" w:hangingChars="100" w:hanging="240"/>
              <w:jc w:val="both"/>
              <w:rPr>
                <w:rFonts w:eastAsia="標楷體"/>
                <w:szCs w:val="24"/>
              </w:rPr>
            </w:pPr>
            <w:r w:rsidRPr="005322AD">
              <w:rPr>
                <w:rFonts w:eastAsia="標楷體" w:hint="eastAsia"/>
                <w:szCs w:val="24"/>
              </w:rPr>
              <w:t>採購好操控且不易損壞之硬體設備、培養技工硬體維修能力、培養資科學生軟體維修能力。</w:t>
            </w:r>
          </w:p>
        </w:tc>
      </w:tr>
      <w:tr w:rsidR="00223026" w:rsidRPr="005322AD" w:rsidTr="003F3A91">
        <w:trPr>
          <w:trHeight w:val="8077"/>
          <w:jc w:val="center"/>
        </w:trPr>
        <w:tc>
          <w:tcPr>
            <w:tcW w:w="592" w:type="dxa"/>
            <w:tcBorders>
              <w:top w:val="single" w:sz="6" w:space="0" w:color="auto"/>
              <w:left w:val="single" w:sz="12" w:space="0" w:color="auto"/>
              <w:bottom w:val="single" w:sz="6" w:space="0" w:color="auto"/>
              <w:right w:val="single" w:sz="12" w:space="0" w:color="auto"/>
            </w:tcBorders>
            <w:shd w:val="pct37" w:color="FFFFFF" w:fill="auto"/>
            <w:vAlign w:val="center"/>
          </w:tcPr>
          <w:p w:rsidR="00223026" w:rsidRPr="005322AD" w:rsidRDefault="00223026" w:rsidP="00E30F3A">
            <w:pPr>
              <w:spacing w:line="0" w:lineRule="atLeast"/>
              <w:jc w:val="center"/>
              <w:rPr>
                <w:rFonts w:eastAsia="標楷體"/>
                <w:szCs w:val="24"/>
              </w:rPr>
            </w:pPr>
            <w:r w:rsidRPr="005322AD">
              <w:rPr>
                <w:rFonts w:eastAsia="標楷體" w:hint="eastAsia"/>
                <w:szCs w:val="24"/>
              </w:rPr>
              <w:lastRenderedPageBreak/>
              <w:t>教師特質</w:t>
            </w:r>
          </w:p>
        </w:tc>
        <w:tc>
          <w:tcPr>
            <w:tcW w:w="2685" w:type="dxa"/>
            <w:tcBorders>
              <w:top w:val="single" w:sz="6" w:space="0" w:color="auto"/>
              <w:left w:val="single" w:sz="12" w:space="0" w:color="auto"/>
              <w:bottom w:val="single" w:sz="6" w:space="0" w:color="auto"/>
              <w:right w:val="single" w:sz="6" w:space="0" w:color="auto"/>
            </w:tcBorders>
            <w:shd w:val="clear" w:color="auto" w:fill="auto"/>
          </w:tcPr>
          <w:p w:rsidR="00223026" w:rsidRPr="005322AD" w:rsidRDefault="00223026" w:rsidP="00E63377">
            <w:pPr>
              <w:numPr>
                <w:ilvl w:val="0"/>
                <w:numId w:val="17"/>
              </w:numPr>
              <w:kinsoku w:val="0"/>
              <w:snapToGrid w:val="0"/>
              <w:spacing w:line="0" w:lineRule="atLeast"/>
              <w:ind w:left="263" w:hanging="263"/>
              <w:jc w:val="both"/>
              <w:rPr>
                <w:rFonts w:eastAsia="標楷體"/>
                <w:szCs w:val="24"/>
              </w:rPr>
            </w:pPr>
            <w:r w:rsidRPr="005322AD">
              <w:rPr>
                <w:rFonts w:eastAsia="標楷體" w:hint="eastAsia"/>
                <w:szCs w:val="24"/>
              </w:rPr>
              <w:t>職業類科教師多數具備第二專長，提供學校轉型彈性空間。</w:t>
            </w:r>
          </w:p>
          <w:p w:rsidR="00223026" w:rsidRPr="005322AD" w:rsidRDefault="00223026" w:rsidP="00E63377">
            <w:pPr>
              <w:numPr>
                <w:ilvl w:val="0"/>
                <w:numId w:val="17"/>
              </w:numPr>
              <w:kinsoku w:val="0"/>
              <w:snapToGrid w:val="0"/>
              <w:spacing w:line="0" w:lineRule="atLeast"/>
              <w:ind w:left="263" w:hanging="263"/>
              <w:jc w:val="both"/>
              <w:rPr>
                <w:rFonts w:eastAsia="標楷體"/>
                <w:szCs w:val="24"/>
              </w:rPr>
            </w:pPr>
            <w:r w:rsidRPr="005322AD">
              <w:rPr>
                <w:rFonts w:eastAsia="標楷體" w:hint="eastAsia"/>
                <w:szCs w:val="24"/>
              </w:rPr>
              <w:t>師資年輕高學歷、士氣高具專長，普遍有教育愛與熱忱，且多數具備第二專長。</w:t>
            </w:r>
          </w:p>
          <w:p w:rsidR="00223026" w:rsidRPr="005322AD" w:rsidRDefault="00223026" w:rsidP="00E63377">
            <w:pPr>
              <w:numPr>
                <w:ilvl w:val="0"/>
                <w:numId w:val="17"/>
              </w:numPr>
              <w:kinsoku w:val="0"/>
              <w:snapToGrid w:val="0"/>
              <w:spacing w:line="0" w:lineRule="atLeast"/>
              <w:ind w:left="263" w:hanging="263"/>
              <w:jc w:val="both"/>
              <w:rPr>
                <w:rFonts w:eastAsia="標楷體"/>
                <w:szCs w:val="24"/>
              </w:rPr>
            </w:pPr>
            <w:r w:rsidRPr="005322AD">
              <w:rPr>
                <w:rFonts w:eastAsia="標楷體" w:hint="eastAsia"/>
                <w:szCs w:val="24"/>
              </w:rPr>
              <w:t>教師皆為本科系合格教師，教學經驗豐富。</w:t>
            </w:r>
          </w:p>
          <w:p w:rsidR="00223026" w:rsidRPr="005322AD" w:rsidRDefault="00223026" w:rsidP="00E63377">
            <w:pPr>
              <w:numPr>
                <w:ilvl w:val="0"/>
                <w:numId w:val="17"/>
              </w:numPr>
              <w:kinsoku w:val="0"/>
              <w:snapToGrid w:val="0"/>
              <w:spacing w:line="0" w:lineRule="atLeast"/>
              <w:ind w:left="263" w:hanging="263"/>
              <w:jc w:val="both"/>
              <w:rPr>
                <w:rFonts w:eastAsia="標楷體"/>
                <w:szCs w:val="24"/>
              </w:rPr>
            </w:pPr>
            <w:r w:rsidRPr="005322AD">
              <w:rPr>
                <w:rFonts w:eastAsia="標楷體" w:hint="eastAsia"/>
                <w:szCs w:val="24"/>
              </w:rPr>
              <w:t>教師碩士學位比率增加，</w:t>
            </w:r>
            <w:r w:rsidRPr="005322AD">
              <w:rPr>
                <w:rFonts w:eastAsia="標楷體" w:hint="eastAsia"/>
                <w:szCs w:val="24"/>
              </w:rPr>
              <w:t>50%</w:t>
            </w:r>
            <w:r w:rsidRPr="005322AD">
              <w:rPr>
                <w:rFonts w:eastAsia="標楷體" w:hint="eastAsia"/>
                <w:szCs w:val="24"/>
              </w:rPr>
              <w:t>以上修畢研究所</w:t>
            </w:r>
            <w:r w:rsidRPr="005322AD">
              <w:rPr>
                <w:rFonts w:eastAsia="標楷體" w:hint="eastAsia"/>
                <w:szCs w:val="24"/>
              </w:rPr>
              <w:t>40</w:t>
            </w:r>
            <w:r w:rsidRPr="005322AD">
              <w:rPr>
                <w:rFonts w:eastAsia="標楷體" w:hint="eastAsia"/>
                <w:szCs w:val="24"/>
              </w:rPr>
              <w:t>學分班。</w:t>
            </w:r>
          </w:p>
          <w:p w:rsidR="00223026" w:rsidRPr="005322AD" w:rsidRDefault="00223026" w:rsidP="00E63377">
            <w:pPr>
              <w:numPr>
                <w:ilvl w:val="0"/>
                <w:numId w:val="17"/>
              </w:numPr>
              <w:kinsoku w:val="0"/>
              <w:snapToGrid w:val="0"/>
              <w:spacing w:line="0" w:lineRule="atLeast"/>
              <w:ind w:left="263" w:hanging="263"/>
              <w:jc w:val="both"/>
              <w:rPr>
                <w:rFonts w:eastAsia="標楷體"/>
                <w:szCs w:val="24"/>
              </w:rPr>
            </w:pPr>
            <w:r w:rsidRPr="005322AD">
              <w:rPr>
                <w:rFonts w:eastAsia="標楷體" w:hint="eastAsia"/>
                <w:szCs w:val="24"/>
              </w:rPr>
              <w:t>教師年輕化有活力，資訊能力強且皆能融入教學。</w:t>
            </w:r>
          </w:p>
          <w:p w:rsidR="00223026" w:rsidRPr="005322AD" w:rsidRDefault="00223026" w:rsidP="00E63377">
            <w:pPr>
              <w:numPr>
                <w:ilvl w:val="0"/>
                <w:numId w:val="17"/>
              </w:numPr>
              <w:spacing w:line="0" w:lineRule="atLeast"/>
              <w:ind w:left="263" w:hanging="263"/>
              <w:rPr>
                <w:rFonts w:eastAsia="標楷體"/>
                <w:szCs w:val="24"/>
              </w:rPr>
            </w:pPr>
            <w:r w:rsidRPr="005322AD">
              <w:rPr>
                <w:rFonts w:eastAsia="標楷體" w:hint="eastAsia"/>
                <w:szCs w:val="24"/>
              </w:rPr>
              <w:t>師生比相對較高，教師能對每位學生付出較多的關心與照顧。學校教師懷抱熱忱且樂於幫助學生，包括課業上的輔導及經濟上的協助，如設立教育儲蓄戶。</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19"/>
              </w:numPr>
              <w:tabs>
                <w:tab w:val="clear" w:pos="284"/>
              </w:tabs>
              <w:snapToGrid w:val="0"/>
              <w:jc w:val="both"/>
              <w:rPr>
                <w:rFonts w:eastAsia="標楷體"/>
                <w:szCs w:val="24"/>
              </w:rPr>
            </w:pPr>
            <w:r w:rsidRPr="005322AD">
              <w:rPr>
                <w:rFonts w:eastAsia="標楷體" w:hint="eastAsia"/>
                <w:szCs w:val="24"/>
              </w:rPr>
              <w:t>因地處偏遠，影響外地教師前來參加教甄或長期留任的意願，招聘教師，無法於第一時間招到合適教師，有些類科無法招到教師。</w:t>
            </w:r>
          </w:p>
          <w:p w:rsidR="00223026" w:rsidRPr="005322AD" w:rsidRDefault="00223026" w:rsidP="00E63377">
            <w:pPr>
              <w:numPr>
                <w:ilvl w:val="0"/>
                <w:numId w:val="19"/>
              </w:numPr>
              <w:tabs>
                <w:tab w:val="clear" w:pos="284"/>
              </w:tabs>
              <w:snapToGrid w:val="0"/>
              <w:jc w:val="both"/>
              <w:rPr>
                <w:rFonts w:eastAsia="標楷體"/>
                <w:szCs w:val="24"/>
              </w:rPr>
            </w:pPr>
            <w:r w:rsidRPr="005322AD">
              <w:rPr>
                <w:rFonts w:eastAsia="標楷體" w:hint="eastAsia"/>
                <w:szCs w:val="24"/>
              </w:rPr>
              <w:t>地處偏遠不利教師進用、留任與進修。</w:t>
            </w:r>
          </w:p>
          <w:p w:rsidR="00223026" w:rsidRPr="005322AD" w:rsidRDefault="00223026" w:rsidP="00E63377">
            <w:pPr>
              <w:numPr>
                <w:ilvl w:val="0"/>
                <w:numId w:val="19"/>
              </w:numPr>
              <w:tabs>
                <w:tab w:val="clear" w:pos="284"/>
              </w:tabs>
              <w:snapToGrid w:val="0"/>
              <w:jc w:val="both"/>
              <w:rPr>
                <w:rFonts w:eastAsia="標楷體"/>
                <w:szCs w:val="24"/>
              </w:rPr>
            </w:pPr>
            <w:r w:rsidRPr="005322AD">
              <w:rPr>
                <w:rFonts w:eastAsia="標楷體" w:hint="eastAsia"/>
                <w:szCs w:val="24"/>
              </w:rPr>
              <w:t>教師專業進修管道較少，文化資訊取得不易。</w:t>
            </w:r>
          </w:p>
          <w:p w:rsidR="00223026" w:rsidRPr="005322AD" w:rsidRDefault="00223026" w:rsidP="00E63377">
            <w:pPr>
              <w:numPr>
                <w:ilvl w:val="0"/>
                <w:numId w:val="19"/>
              </w:numPr>
              <w:tabs>
                <w:tab w:val="clear" w:pos="284"/>
              </w:tabs>
              <w:snapToGrid w:val="0"/>
              <w:jc w:val="both"/>
              <w:rPr>
                <w:rFonts w:eastAsia="標楷體"/>
                <w:szCs w:val="24"/>
              </w:rPr>
            </w:pPr>
            <w:r w:rsidRPr="005322AD">
              <w:rPr>
                <w:rFonts w:eastAsia="標楷體" w:hint="eastAsia"/>
                <w:szCs w:val="24"/>
              </w:rPr>
              <w:t>學生學習動機弱，教師教學成就感低。</w:t>
            </w:r>
          </w:p>
          <w:p w:rsidR="00223026" w:rsidRPr="005322AD" w:rsidRDefault="00223026" w:rsidP="00E63377">
            <w:pPr>
              <w:numPr>
                <w:ilvl w:val="0"/>
                <w:numId w:val="19"/>
              </w:numPr>
              <w:tabs>
                <w:tab w:val="clear" w:pos="284"/>
              </w:tabs>
              <w:snapToGrid w:val="0"/>
              <w:jc w:val="both"/>
              <w:rPr>
                <w:rFonts w:eastAsia="標楷體"/>
                <w:szCs w:val="24"/>
              </w:rPr>
            </w:pPr>
            <w:r w:rsidRPr="005322AD">
              <w:rPr>
                <w:rFonts w:eastAsia="標楷體" w:hint="eastAsia"/>
                <w:szCs w:val="24"/>
              </w:rPr>
              <w:t>教師較年輕，教學、班級經營經驗較不足。</w:t>
            </w:r>
          </w:p>
          <w:p w:rsidR="00223026" w:rsidRPr="005322AD" w:rsidRDefault="00223026" w:rsidP="00E63377">
            <w:pPr>
              <w:numPr>
                <w:ilvl w:val="0"/>
                <w:numId w:val="19"/>
              </w:numPr>
              <w:tabs>
                <w:tab w:val="clear" w:pos="284"/>
              </w:tabs>
              <w:snapToGrid w:val="0"/>
              <w:jc w:val="both"/>
              <w:rPr>
                <w:rFonts w:eastAsia="標楷體"/>
                <w:szCs w:val="24"/>
              </w:rPr>
            </w:pPr>
            <w:r w:rsidRPr="005322AD">
              <w:rPr>
                <w:rFonts w:eastAsia="標楷體" w:hint="eastAsia"/>
                <w:szCs w:val="24"/>
              </w:rPr>
              <w:t>人員流動率高、原住民未達教育部標準比例。</w:t>
            </w:r>
          </w:p>
          <w:p w:rsidR="00223026" w:rsidRPr="005322AD" w:rsidRDefault="00223026" w:rsidP="00E63377">
            <w:pPr>
              <w:numPr>
                <w:ilvl w:val="0"/>
                <w:numId w:val="19"/>
              </w:numPr>
              <w:tabs>
                <w:tab w:val="clear" w:pos="284"/>
              </w:tabs>
              <w:snapToGrid w:val="0"/>
              <w:jc w:val="both"/>
              <w:rPr>
                <w:rFonts w:eastAsia="標楷體"/>
                <w:szCs w:val="24"/>
              </w:rPr>
            </w:pPr>
            <w:r w:rsidRPr="005322AD">
              <w:rPr>
                <w:rFonts w:eastAsia="標楷體" w:hint="eastAsia"/>
                <w:szCs w:val="24"/>
              </w:rPr>
              <w:t>教師多來自西部，故流動率頻繁，影響教學及帶班的穩定性。</w:t>
            </w:r>
          </w:p>
          <w:p w:rsidR="00223026" w:rsidRPr="005322AD" w:rsidRDefault="00223026" w:rsidP="00E30F3A">
            <w:pPr>
              <w:spacing w:line="0" w:lineRule="atLeast"/>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20"/>
              </w:numPr>
              <w:snapToGrid w:val="0"/>
              <w:jc w:val="both"/>
              <w:rPr>
                <w:rFonts w:eastAsia="標楷體"/>
                <w:szCs w:val="24"/>
              </w:rPr>
            </w:pPr>
            <w:r w:rsidRPr="005322AD">
              <w:rPr>
                <w:rFonts w:eastAsia="標楷體" w:hint="eastAsia"/>
                <w:szCs w:val="24"/>
              </w:rPr>
              <w:t>科際師資與資源能互相提供並支援。</w:t>
            </w:r>
          </w:p>
          <w:p w:rsidR="00223026" w:rsidRPr="005322AD" w:rsidRDefault="00223026" w:rsidP="00E63377">
            <w:pPr>
              <w:numPr>
                <w:ilvl w:val="0"/>
                <w:numId w:val="20"/>
              </w:numPr>
              <w:snapToGrid w:val="0"/>
              <w:spacing w:line="0" w:lineRule="atLeast"/>
              <w:ind w:left="240" w:hangingChars="100" w:hanging="240"/>
              <w:jc w:val="both"/>
              <w:rPr>
                <w:rFonts w:eastAsia="標楷體"/>
                <w:szCs w:val="24"/>
              </w:rPr>
            </w:pPr>
            <w:r w:rsidRPr="005322AD">
              <w:rPr>
                <w:rFonts w:eastAsia="標楷體" w:hint="eastAsia"/>
                <w:szCs w:val="24"/>
              </w:rPr>
              <w:t>國立高中職校教師介聘法案通過，吸引年輕優秀師資下鄉服務。</w:t>
            </w:r>
          </w:p>
          <w:p w:rsidR="00223026" w:rsidRPr="005322AD" w:rsidRDefault="00223026" w:rsidP="00E63377">
            <w:pPr>
              <w:numPr>
                <w:ilvl w:val="0"/>
                <w:numId w:val="20"/>
              </w:numPr>
              <w:snapToGrid w:val="0"/>
              <w:spacing w:line="240" w:lineRule="atLeast"/>
              <w:ind w:left="240" w:hangingChars="100" w:hanging="240"/>
              <w:jc w:val="both"/>
              <w:rPr>
                <w:rFonts w:eastAsia="標楷體"/>
                <w:szCs w:val="24"/>
              </w:rPr>
            </w:pPr>
            <w:r w:rsidRPr="005322AD">
              <w:rPr>
                <w:rFonts w:eastAsia="標楷體" w:hint="eastAsia"/>
                <w:szCs w:val="24"/>
              </w:rPr>
              <w:t>教師學力能力佳，可透過專業團體的發展來凝聚向心力。</w:t>
            </w:r>
          </w:p>
          <w:p w:rsidR="00223026" w:rsidRPr="005322AD" w:rsidRDefault="00223026" w:rsidP="00E63377">
            <w:pPr>
              <w:numPr>
                <w:ilvl w:val="0"/>
                <w:numId w:val="20"/>
              </w:numPr>
              <w:snapToGrid w:val="0"/>
              <w:spacing w:line="240" w:lineRule="atLeast"/>
              <w:ind w:left="240" w:hangingChars="100" w:hanging="240"/>
              <w:jc w:val="both"/>
              <w:rPr>
                <w:rFonts w:eastAsia="標楷體"/>
                <w:szCs w:val="24"/>
              </w:rPr>
            </w:pPr>
            <w:r w:rsidRPr="005322AD">
              <w:rPr>
                <w:rFonts w:eastAsia="標楷體" w:hint="eastAsia"/>
                <w:szCs w:val="24"/>
              </w:rPr>
              <w:t>成立教師專業社群、讀書會，教師互動順暢。</w:t>
            </w:r>
          </w:p>
          <w:p w:rsidR="00223026" w:rsidRPr="005322AD" w:rsidRDefault="00223026" w:rsidP="00E63377">
            <w:pPr>
              <w:numPr>
                <w:ilvl w:val="0"/>
                <w:numId w:val="20"/>
              </w:numPr>
              <w:snapToGrid w:val="0"/>
              <w:spacing w:line="0" w:lineRule="atLeast"/>
              <w:ind w:left="240" w:hangingChars="100" w:hanging="240"/>
              <w:jc w:val="both"/>
              <w:rPr>
                <w:rFonts w:eastAsia="標楷體"/>
                <w:szCs w:val="24"/>
              </w:rPr>
            </w:pPr>
            <w:r w:rsidRPr="005322AD">
              <w:rPr>
                <w:rFonts w:eastAsia="標楷體" w:hint="eastAsia"/>
                <w:szCs w:val="24"/>
              </w:rPr>
              <w:t>緊扣教改政策，教師自我追求專業進修，有助教學及研究。</w:t>
            </w:r>
          </w:p>
          <w:p w:rsidR="00223026" w:rsidRPr="005322AD" w:rsidRDefault="00223026" w:rsidP="00E63377">
            <w:pPr>
              <w:numPr>
                <w:ilvl w:val="0"/>
                <w:numId w:val="20"/>
              </w:numPr>
              <w:snapToGrid w:val="0"/>
              <w:spacing w:line="0" w:lineRule="atLeast"/>
              <w:ind w:left="240" w:hangingChars="100" w:hanging="240"/>
              <w:jc w:val="both"/>
              <w:rPr>
                <w:rFonts w:eastAsia="標楷體"/>
                <w:szCs w:val="24"/>
              </w:rPr>
            </w:pPr>
            <w:r w:rsidRPr="005322AD">
              <w:rPr>
                <w:rFonts w:eastAsia="標楷體" w:hint="eastAsia"/>
                <w:szCs w:val="24"/>
              </w:rPr>
              <w:t>有辦法吸收各種不同特色的老師，並且讓教育愛溫暖學生。</w:t>
            </w:r>
          </w:p>
          <w:p w:rsidR="00223026" w:rsidRPr="005322AD" w:rsidRDefault="00223026" w:rsidP="00E63377">
            <w:pPr>
              <w:numPr>
                <w:ilvl w:val="0"/>
                <w:numId w:val="20"/>
              </w:numPr>
              <w:snapToGrid w:val="0"/>
              <w:spacing w:line="0" w:lineRule="atLeast"/>
              <w:ind w:left="240" w:hangingChars="100" w:hanging="240"/>
              <w:jc w:val="both"/>
              <w:rPr>
                <w:rFonts w:eastAsia="標楷體"/>
                <w:szCs w:val="24"/>
              </w:rPr>
            </w:pPr>
            <w:r w:rsidRPr="005322AD">
              <w:rPr>
                <w:rFonts w:eastAsia="標楷體" w:hint="eastAsia"/>
                <w:szCs w:val="24"/>
              </w:rPr>
              <w:t>原住民教育法通過，提供公費師名額，應可以解決師資缺口。讓年輕優秀師資返鄉服務。</w:t>
            </w:r>
          </w:p>
        </w:tc>
        <w:tc>
          <w:tcPr>
            <w:tcW w:w="2685" w:type="dxa"/>
            <w:tcBorders>
              <w:top w:val="single" w:sz="6" w:space="0" w:color="auto"/>
              <w:left w:val="single" w:sz="6" w:space="0" w:color="auto"/>
              <w:bottom w:val="single" w:sz="6" w:space="0" w:color="auto"/>
              <w:right w:val="single" w:sz="12" w:space="0" w:color="auto"/>
            </w:tcBorders>
            <w:shd w:val="clear" w:color="auto" w:fill="auto"/>
          </w:tcPr>
          <w:p w:rsidR="00223026" w:rsidRPr="005322AD" w:rsidRDefault="00223026" w:rsidP="00E63377">
            <w:pPr>
              <w:numPr>
                <w:ilvl w:val="0"/>
                <w:numId w:val="18"/>
              </w:numPr>
              <w:spacing w:line="0" w:lineRule="atLeast"/>
              <w:ind w:left="257" w:hanging="257"/>
              <w:rPr>
                <w:rFonts w:eastAsia="標楷體"/>
                <w:szCs w:val="24"/>
              </w:rPr>
            </w:pPr>
            <w:r w:rsidRPr="005322AD">
              <w:rPr>
                <w:rFonts w:eastAsia="標楷體" w:hint="eastAsia"/>
                <w:szCs w:val="24"/>
              </w:rPr>
              <w:t>科系班級數少，專業科目老</w:t>
            </w:r>
            <w:smartTag w:uri="urn:schemas-microsoft-com:office:smarttags" w:element="PersonName">
              <w:smartTagPr>
                <w:attr w:name="ProductID" w:val="師每人"/>
              </w:smartTagPr>
              <w:r w:rsidRPr="005322AD">
                <w:rPr>
                  <w:rFonts w:eastAsia="標楷體" w:hint="eastAsia"/>
                  <w:szCs w:val="24"/>
                </w:rPr>
                <w:t>師每人</w:t>
              </w:r>
            </w:smartTag>
            <w:r w:rsidRPr="005322AD">
              <w:rPr>
                <w:rFonts w:eastAsia="標楷體" w:hint="eastAsia"/>
                <w:szCs w:val="24"/>
              </w:rPr>
              <w:t>教授科目多，不利培養專業教學人才。</w:t>
            </w:r>
          </w:p>
          <w:p w:rsidR="00223026" w:rsidRPr="005322AD" w:rsidRDefault="00223026" w:rsidP="00E63377">
            <w:pPr>
              <w:numPr>
                <w:ilvl w:val="0"/>
                <w:numId w:val="18"/>
              </w:numPr>
              <w:spacing w:line="0" w:lineRule="atLeast"/>
              <w:ind w:left="257" w:hanging="257"/>
              <w:rPr>
                <w:rFonts w:eastAsia="標楷體"/>
                <w:szCs w:val="24"/>
              </w:rPr>
            </w:pPr>
            <w:r w:rsidRPr="005322AD">
              <w:rPr>
                <w:rFonts w:eastAsia="標楷體" w:hint="eastAsia"/>
                <w:szCs w:val="24"/>
              </w:rPr>
              <w:t>教師兼職行政工作業務繁重，影鄉教學；教師多不願兼任行政工作，兼行政人員流動率高，學校行政工作不穩定。</w:t>
            </w:r>
          </w:p>
          <w:p w:rsidR="00223026" w:rsidRPr="005322AD" w:rsidRDefault="00223026" w:rsidP="00E63377">
            <w:pPr>
              <w:numPr>
                <w:ilvl w:val="0"/>
                <w:numId w:val="18"/>
              </w:numPr>
              <w:spacing w:line="0" w:lineRule="atLeast"/>
              <w:ind w:left="257" w:hanging="257"/>
              <w:rPr>
                <w:rFonts w:eastAsia="標楷體"/>
                <w:szCs w:val="24"/>
              </w:rPr>
            </w:pPr>
            <w:r w:rsidRPr="005322AD">
              <w:rPr>
                <w:rFonts w:eastAsia="標楷體" w:hint="eastAsia"/>
                <w:szCs w:val="24"/>
              </w:rPr>
              <w:t>教學經驗分享及研習時間不足。</w:t>
            </w:r>
          </w:p>
          <w:p w:rsidR="00223026" w:rsidRPr="005322AD" w:rsidRDefault="00223026" w:rsidP="00E63377">
            <w:pPr>
              <w:numPr>
                <w:ilvl w:val="0"/>
                <w:numId w:val="18"/>
              </w:numPr>
              <w:spacing w:line="0" w:lineRule="atLeast"/>
              <w:ind w:left="257" w:hanging="257"/>
              <w:rPr>
                <w:rFonts w:eastAsia="標楷體"/>
                <w:szCs w:val="24"/>
              </w:rPr>
            </w:pPr>
            <w:r w:rsidRPr="005322AD">
              <w:rPr>
                <w:rFonts w:eastAsia="標楷體" w:hint="eastAsia"/>
                <w:szCs w:val="24"/>
              </w:rPr>
              <w:t>遇到有熱忱與</w:t>
            </w:r>
            <w:smartTag w:uri="urn:schemas-microsoft-com:office:smarttags" w:element="PersonName">
              <w:smartTagPr>
                <w:attr w:name="ProductID" w:val="能力的"/>
              </w:smartTagPr>
              <w:r w:rsidRPr="005322AD">
                <w:rPr>
                  <w:rFonts w:eastAsia="標楷體" w:hint="eastAsia"/>
                  <w:szCs w:val="24"/>
                </w:rPr>
                <w:t>能力的</w:t>
              </w:r>
            </w:smartTag>
            <w:r w:rsidRPr="005322AD">
              <w:rPr>
                <w:rFonts w:eastAsia="標楷體" w:hint="eastAsia"/>
                <w:szCs w:val="24"/>
              </w:rPr>
              <w:t>老師可能也待不久。</w:t>
            </w:r>
          </w:p>
          <w:p w:rsidR="00223026" w:rsidRPr="005322AD" w:rsidRDefault="00223026" w:rsidP="00E63377">
            <w:pPr>
              <w:numPr>
                <w:ilvl w:val="0"/>
                <w:numId w:val="18"/>
              </w:numPr>
              <w:spacing w:line="0" w:lineRule="atLeast"/>
              <w:ind w:left="257" w:hanging="257"/>
              <w:rPr>
                <w:rFonts w:eastAsia="標楷體"/>
                <w:szCs w:val="24"/>
              </w:rPr>
            </w:pPr>
            <w:r w:rsidRPr="005322AD">
              <w:rPr>
                <w:rFonts w:eastAsia="標楷體" w:hint="eastAsia"/>
                <w:szCs w:val="24"/>
              </w:rPr>
              <w:t>新一代年輕教師想法與老一輩教師差異較大，較缺乏奉獻的使命感。</w:t>
            </w:r>
          </w:p>
        </w:tc>
        <w:tc>
          <w:tcPr>
            <w:tcW w:w="2685" w:type="dxa"/>
            <w:tcBorders>
              <w:top w:val="single" w:sz="6" w:space="0" w:color="auto"/>
              <w:left w:val="single" w:sz="6" w:space="0" w:color="auto"/>
              <w:bottom w:val="single" w:sz="6" w:space="0" w:color="auto"/>
              <w:right w:val="single" w:sz="12" w:space="0" w:color="auto"/>
            </w:tcBorders>
          </w:tcPr>
          <w:p w:rsidR="00223026" w:rsidRPr="005322AD" w:rsidRDefault="00223026" w:rsidP="00E63377">
            <w:pPr>
              <w:numPr>
                <w:ilvl w:val="0"/>
                <w:numId w:val="21"/>
              </w:numPr>
              <w:snapToGrid w:val="0"/>
              <w:jc w:val="both"/>
              <w:rPr>
                <w:rFonts w:eastAsia="標楷體"/>
                <w:szCs w:val="24"/>
              </w:rPr>
            </w:pPr>
            <w:r w:rsidRPr="005322AD">
              <w:rPr>
                <w:rFonts w:eastAsia="標楷體" w:hint="eastAsia"/>
                <w:szCs w:val="24"/>
              </w:rPr>
              <w:t>辦理輔導新進教師研習，並營造溫馨校園環境留下優秀人才。</w:t>
            </w:r>
          </w:p>
          <w:p w:rsidR="00223026" w:rsidRPr="005322AD" w:rsidRDefault="00223026" w:rsidP="00E63377">
            <w:pPr>
              <w:numPr>
                <w:ilvl w:val="0"/>
                <w:numId w:val="21"/>
              </w:numPr>
              <w:snapToGrid w:val="0"/>
              <w:spacing w:line="240" w:lineRule="atLeast"/>
              <w:jc w:val="both"/>
              <w:rPr>
                <w:rFonts w:eastAsia="標楷體"/>
                <w:szCs w:val="24"/>
              </w:rPr>
            </w:pPr>
            <w:r w:rsidRPr="005322AD">
              <w:rPr>
                <w:rFonts w:eastAsia="標楷體" w:hint="eastAsia"/>
                <w:szCs w:val="24"/>
              </w:rPr>
              <w:t>申請</w:t>
            </w:r>
            <w:r w:rsidRPr="005322AD">
              <w:rPr>
                <w:rFonts w:eastAsia="標楷體" w:hint="eastAsia"/>
                <w:szCs w:val="24"/>
              </w:rPr>
              <w:t>103</w:t>
            </w:r>
            <w:r w:rsidRPr="005322AD">
              <w:rPr>
                <w:rFonts w:eastAsia="標楷體" w:hint="eastAsia"/>
                <w:szCs w:val="24"/>
              </w:rPr>
              <w:t>學年度原住民公費保送生，以穩定在地師資。</w:t>
            </w:r>
          </w:p>
          <w:p w:rsidR="00223026" w:rsidRPr="005322AD" w:rsidRDefault="00223026" w:rsidP="00E63377">
            <w:pPr>
              <w:numPr>
                <w:ilvl w:val="0"/>
                <w:numId w:val="21"/>
              </w:numPr>
              <w:snapToGrid w:val="0"/>
              <w:spacing w:line="240" w:lineRule="atLeast"/>
              <w:jc w:val="both"/>
              <w:rPr>
                <w:rFonts w:eastAsia="標楷體"/>
                <w:szCs w:val="24"/>
              </w:rPr>
            </w:pPr>
            <w:r w:rsidRPr="005322AD">
              <w:rPr>
                <w:rFonts w:eastAsia="標楷體" w:hint="eastAsia"/>
                <w:szCs w:val="24"/>
              </w:rPr>
              <w:t>鼓勵教師積極參予進修及第二專長，提升專業知能。</w:t>
            </w:r>
          </w:p>
          <w:p w:rsidR="00223026" w:rsidRPr="005322AD" w:rsidRDefault="00223026" w:rsidP="00E63377">
            <w:pPr>
              <w:numPr>
                <w:ilvl w:val="0"/>
                <w:numId w:val="21"/>
              </w:numPr>
              <w:snapToGrid w:val="0"/>
              <w:spacing w:line="240" w:lineRule="atLeast"/>
              <w:jc w:val="both"/>
              <w:rPr>
                <w:rFonts w:eastAsia="標楷體"/>
                <w:szCs w:val="24"/>
              </w:rPr>
            </w:pPr>
            <w:r w:rsidRPr="005322AD">
              <w:rPr>
                <w:rFonts w:eastAsia="標楷體" w:hint="eastAsia"/>
                <w:szCs w:val="24"/>
              </w:rPr>
              <w:t>校內辦理各項專業成長研習增進專業特色。</w:t>
            </w:r>
          </w:p>
          <w:p w:rsidR="00223026" w:rsidRPr="005322AD" w:rsidRDefault="00223026" w:rsidP="00E63377">
            <w:pPr>
              <w:numPr>
                <w:ilvl w:val="0"/>
                <w:numId w:val="21"/>
              </w:numPr>
              <w:snapToGrid w:val="0"/>
              <w:spacing w:line="240" w:lineRule="atLeast"/>
              <w:jc w:val="both"/>
              <w:rPr>
                <w:rFonts w:eastAsia="標楷體"/>
                <w:szCs w:val="24"/>
              </w:rPr>
            </w:pPr>
            <w:r w:rsidRPr="005322AD">
              <w:rPr>
                <w:rFonts w:eastAsia="標楷體" w:hint="eastAsia"/>
                <w:szCs w:val="24"/>
              </w:rPr>
              <w:t>獎勵自編教材、講義，</w:t>
            </w:r>
            <w:r w:rsidRPr="005322AD">
              <w:rPr>
                <w:rFonts w:eastAsia="標楷體" w:hint="eastAsia"/>
                <w:szCs w:val="24"/>
              </w:rPr>
              <w:t xml:space="preserve"> </w:t>
            </w:r>
            <w:r w:rsidRPr="005322AD">
              <w:rPr>
                <w:rFonts w:eastAsia="標楷體" w:hint="eastAsia"/>
                <w:szCs w:val="24"/>
              </w:rPr>
              <w:t>自製教學媒體。</w:t>
            </w:r>
          </w:p>
          <w:p w:rsidR="00223026" w:rsidRPr="005322AD" w:rsidRDefault="00223026" w:rsidP="00E63377">
            <w:pPr>
              <w:numPr>
                <w:ilvl w:val="0"/>
                <w:numId w:val="21"/>
              </w:numPr>
              <w:snapToGrid w:val="0"/>
              <w:spacing w:line="240" w:lineRule="atLeast"/>
              <w:jc w:val="both"/>
              <w:rPr>
                <w:rFonts w:eastAsia="標楷體"/>
                <w:szCs w:val="24"/>
              </w:rPr>
            </w:pPr>
            <w:r w:rsidRPr="005322AD">
              <w:rPr>
                <w:rFonts w:eastAsia="標楷體" w:hint="eastAsia"/>
                <w:szCs w:val="24"/>
              </w:rPr>
              <w:t>提升偏鄉教師福利，學校單位支持教師會，善待有熱忱的教師、提升教評會對原住民老師的了解。</w:t>
            </w:r>
          </w:p>
        </w:tc>
      </w:tr>
      <w:tr w:rsidR="00223026" w:rsidRPr="005322AD" w:rsidTr="003F3A91">
        <w:trPr>
          <w:trHeight w:val="7718"/>
          <w:jc w:val="center"/>
        </w:trPr>
        <w:tc>
          <w:tcPr>
            <w:tcW w:w="592" w:type="dxa"/>
            <w:tcBorders>
              <w:top w:val="single" w:sz="6" w:space="0" w:color="auto"/>
              <w:left w:val="single" w:sz="12" w:space="0" w:color="auto"/>
              <w:bottom w:val="single" w:sz="6" w:space="0" w:color="auto"/>
              <w:right w:val="single" w:sz="12" w:space="0" w:color="auto"/>
            </w:tcBorders>
            <w:shd w:val="pct37" w:color="FFFFFF" w:fill="auto"/>
            <w:vAlign w:val="center"/>
          </w:tcPr>
          <w:p w:rsidR="00223026" w:rsidRPr="005322AD" w:rsidRDefault="00223026" w:rsidP="00E30F3A">
            <w:pPr>
              <w:spacing w:line="0" w:lineRule="atLeast"/>
              <w:jc w:val="center"/>
              <w:rPr>
                <w:rFonts w:eastAsia="標楷體"/>
                <w:szCs w:val="24"/>
              </w:rPr>
            </w:pPr>
            <w:r w:rsidRPr="005322AD">
              <w:rPr>
                <w:rFonts w:eastAsia="標楷體" w:hint="eastAsia"/>
                <w:szCs w:val="24"/>
              </w:rPr>
              <w:lastRenderedPageBreak/>
              <w:t>行政人員</w:t>
            </w:r>
          </w:p>
        </w:tc>
        <w:tc>
          <w:tcPr>
            <w:tcW w:w="2685" w:type="dxa"/>
            <w:tcBorders>
              <w:top w:val="single" w:sz="6" w:space="0" w:color="auto"/>
              <w:left w:val="single" w:sz="12" w:space="0" w:color="auto"/>
              <w:bottom w:val="single" w:sz="6" w:space="0" w:color="auto"/>
              <w:right w:val="single" w:sz="6" w:space="0" w:color="auto"/>
            </w:tcBorders>
            <w:shd w:val="clear" w:color="auto" w:fill="auto"/>
          </w:tcPr>
          <w:p w:rsidR="00223026" w:rsidRPr="005322AD" w:rsidRDefault="00223026" w:rsidP="00E63377">
            <w:pPr>
              <w:numPr>
                <w:ilvl w:val="0"/>
                <w:numId w:val="23"/>
              </w:numPr>
              <w:snapToGrid w:val="0"/>
              <w:jc w:val="both"/>
              <w:rPr>
                <w:rFonts w:eastAsia="標楷體"/>
                <w:szCs w:val="24"/>
              </w:rPr>
            </w:pPr>
            <w:r w:rsidRPr="005322AD">
              <w:rPr>
                <w:rFonts w:eastAsia="標楷體" w:hint="eastAsia"/>
                <w:szCs w:val="24"/>
              </w:rPr>
              <w:t>分工合作分層負責，熱忱服務，認真負責，能隨時思考與修正。</w:t>
            </w:r>
          </w:p>
          <w:p w:rsidR="00223026" w:rsidRPr="005322AD" w:rsidRDefault="00223026" w:rsidP="00E63377">
            <w:pPr>
              <w:numPr>
                <w:ilvl w:val="0"/>
                <w:numId w:val="23"/>
              </w:numPr>
              <w:snapToGrid w:val="0"/>
              <w:jc w:val="both"/>
              <w:rPr>
                <w:rFonts w:eastAsia="標楷體"/>
                <w:szCs w:val="24"/>
              </w:rPr>
            </w:pPr>
            <w:r w:rsidRPr="005322AD">
              <w:rPr>
                <w:rFonts w:eastAsia="標楷體" w:hint="eastAsia"/>
                <w:szCs w:val="24"/>
              </w:rPr>
              <w:t>行政人員朝年輕化發展，年輕、有朝氣、創意足，能配合學校發展，展現新局。</w:t>
            </w:r>
            <w:r w:rsidRPr="005322AD">
              <w:rPr>
                <w:rFonts w:eastAsia="標楷體" w:hint="eastAsia"/>
                <w:szCs w:val="24"/>
              </w:rPr>
              <w:t xml:space="preserve"> </w:t>
            </w:r>
          </w:p>
          <w:p w:rsidR="00223026" w:rsidRPr="005322AD" w:rsidRDefault="00223026" w:rsidP="00E63377">
            <w:pPr>
              <w:numPr>
                <w:ilvl w:val="0"/>
                <w:numId w:val="23"/>
              </w:numPr>
              <w:snapToGrid w:val="0"/>
              <w:jc w:val="both"/>
              <w:rPr>
                <w:rFonts w:eastAsia="標楷體"/>
                <w:szCs w:val="24"/>
              </w:rPr>
            </w:pPr>
            <w:r w:rsidRPr="005322AD">
              <w:rPr>
                <w:rFonts w:eastAsia="標楷體" w:hint="eastAsia"/>
                <w:szCs w:val="24"/>
              </w:rPr>
              <w:t>行政人員均能恪守行政程序法規定依法行政。</w:t>
            </w:r>
          </w:p>
          <w:p w:rsidR="00223026" w:rsidRPr="005322AD" w:rsidRDefault="00223026" w:rsidP="00E63377">
            <w:pPr>
              <w:numPr>
                <w:ilvl w:val="0"/>
                <w:numId w:val="23"/>
              </w:numPr>
              <w:spacing w:line="0" w:lineRule="atLeast"/>
              <w:rPr>
                <w:rFonts w:eastAsia="標楷體"/>
                <w:szCs w:val="24"/>
              </w:rPr>
            </w:pPr>
            <w:r w:rsidRPr="005322AD">
              <w:rPr>
                <w:rFonts w:eastAsia="標楷體" w:hint="eastAsia"/>
                <w:szCs w:val="24"/>
              </w:rPr>
              <w:t>具備資訊應用能力，行政電腦化，提升行政效率。</w:t>
            </w:r>
          </w:p>
          <w:p w:rsidR="00223026" w:rsidRPr="005322AD" w:rsidRDefault="00223026" w:rsidP="00E63377">
            <w:pPr>
              <w:numPr>
                <w:ilvl w:val="0"/>
                <w:numId w:val="23"/>
              </w:numPr>
              <w:spacing w:line="0" w:lineRule="atLeast"/>
              <w:rPr>
                <w:rFonts w:eastAsia="標楷體"/>
                <w:szCs w:val="24"/>
              </w:rPr>
            </w:pPr>
            <w:r w:rsidRPr="005322AD">
              <w:rPr>
                <w:rFonts w:eastAsia="標楷體" w:hint="eastAsia"/>
                <w:szCs w:val="24"/>
              </w:rPr>
              <w:t>老一輩的行政人員退休，新生代取而代之，工作重新分配，精簡工作流程。</w:t>
            </w:r>
          </w:p>
          <w:p w:rsidR="00223026" w:rsidRPr="005322AD" w:rsidRDefault="00223026" w:rsidP="00E30F3A">
            <w:pPr>
              <w:spacing w:line="0" w:lineRule="atLeast"/>
              <w:ind w:left="240" w:hangingChars="100" w:hanging="240"/>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1"/>
                <w:numId w:val="22"/>
              </w:numPr>
              <w:kinsoku w:val="0"/>
              <w:spacing w:line="0" w:lineRule="atLeast"/>
              <w:jc w:val="both"/>
              <w:rPr>
                <w:rFonts w:eastAsia="標楷體"/>
                <w:szCs w:val="24"/>
              </w:rPr>
            </w:pPr>
            <w:r w:rsidRPr="005322AD">
              <w:rPr>
                <w:rFonts w:eastAsia="標楷體" w:hint="eastAsia"/>
                <w:szCs w:val="24"/>
              </w:rPr>
              <w:t>學制複雜，業務繁重，要兼顧教學、行政負荷重，增添行政、教學的困難度。</w:t>
            </w:r>
          </w:p>
          <w:p w:rsidR="00223026" w:rsidRPr="005322AD" w:rsidRDefault="00223026" w:rsidP="00E63377">
            <w:pPr>
              <w:numPr>
                <w:ilvl w:val="1"/>
                <w:numId w:val="22"/>
              </w:numPr>
              <w:kinsoku w:val="0"/>
              <w:spacing w:line="240" w:lineRule="atLeast"/>
              <w:jc w:val="both"/>
              <w:rPr>
                <w:rFonts w:eastAsia="標楷體"/>
                <w:szCs w:val="24"/>
              </w:rPr>
            </w:pPr>
            <w:r w:rsidRPr="005322AD">
              <w:rPr>
                <w:rFonts w:eastAsia="標楷體" w:hint="eastAsia"/>
                <w:szCs w:val="24"/>
              </w:rPr>
              <w:t>培養教師兼任行政意</w:t>
            </w:r>
            <w:r w:rsidRPr="005322AD">
              <w:rPr>
                <w:rFonts w:eastAsia="標楷體" w:hint="eastAsia"/>
                <w:szCs w:val="24"/>
              </w:rPr>
              <w:t xml:space="preserve">  </w:t>
            </w:r>
            <w:r w:rsidRPr="005322AD">
              <w:rPr>
                <w:rFonts w:eastAsia="標楷體" w:hint="eastAsia"/>
                <w:szCs w:val="24"/>
              </w:rPr>
              <w:t>願度不足。</w:t>
            </w:r>
          </w:p>
          <w:p w:rsidR="00223026" w:rsidRPr="005322AD" w:rsidRDefault="00223026" w:rsidP="00E63377">
            <w:pPr>
              <w:numPr>
                <w:ilvl w:val="1"/>
                <w:numId w:val="22"/>
              </w:numPr>
              <w:kinsoku w:val="0"/>
              <w:spacing w:line="240" w:lineRule="atLeast"/>
              <w:jc w:val="both"/>
              <w:rPr>
                <w:rFonts w:eastAsia="標楷體"/>
                <w:szCs w:val="24"/>
              </w:rPr>
            </w:pPr>
            <w:r w:rsidRPr="005322AD">
              <w:rPr>
                <w:rFonts w:eastAsia="標楷體" w:hint="eastAsia"/>
                <w:szCs w:val="24"/>
              </w:rPr>
              <w:t>人事精簡人力漸形不足，尤以技工、工友為</w:t>
            </w:r>
            <w:r w:rsidRPr="005322AD">
              <w:rPr>
                <w:rFonts w:eastAsia="標楷體" w:hint="eastAsia"/>
                <w:szCs w:val="24"/>
              </w:rPr>
              <w:t xml:space="preserve">  </w:t>
            </w:r>
            <w:r w:rsidRPr="005322AD">
              <w:rPr>
                <w:rFonts w:eastAsia="標楷體" w:hint="eastAsia"/>
                <w:szCs w:val="24"/>
              </w:rPr>
              <w:t>甚。</w:t>
            </w:r>
          </w:p>
          <w:p w:rsidR="00223026" w:rsidRPr="005322AD" w:rsidRDefault="00223026" w:rsidP="00E63377">
            <w:pPr>
              <w:numPr>
                <w:ilvl w:val="1"/>
                <w:numId w:val="22"/>
              </w:numPr>
              <w:kinsoku w:val="0"/>
              <w:spacing w:line="240" w:lineRule="atLeast"/>
              <w:jc w:val="both"/>
              <w:rPr>
                <w:rFonts w:eastAsia="標楷體"/>
                <w:szCs w:val="24"/>
              </w:rPr>
            </w:pPr>
            <w:r w:rsidRPr="005322AD">
              <w:rPr>
                <w:rFonts w:eastAsia="標楷體" w:hint="eastAsia"/>
                <w:szCs w:val="24"/>
              </w:rPr>
              <w:t>固守本職，工作分配、勞逸不均。</w:t>
            </w:r>
          </w:p>
          <w:p w:rsidR="00223026" w:rsidRPr="005322AD" w:rsidRDefault="00223026" w:rsidP="00E63377">
            <w:pPr>
              <w:numPr>
                <w:ilvl w:val="1"/>
                <w:numId w:val="22"/>
              </w:numPr>
              <w:kinsoku w:val="0"/>
              <w:spacing w:line="240" w:lineRule="atLeast"/>
              <w:jc w:val="both"/>
              <w:rPr>
                <w:rFonts w:eastAsia="標楷體"/>
                <w:szCs w:val="24"/>
              </w:rPr>
            </w:pPr>
            <w:r w:rsidRPr="005322AD">
              <w:rPr>
                <w:rFonts w:eastAsia="標楷體" w:hint="eastAsia"/>
                <w:szCs w:val="24"/>
              </w:rPr>
              <w:t>新的行政人員多為外地分發，工作流動率高，行政工作交接期短，部份工作無交接期，甚而造成空窗期，計畫無法延續。</w:t>
            </w:r>
          </w:p>
          <w:p w:rsidR="00223026" w:rsidRPr="005322AD" w:rsidRDefault="00223026" w:rsidP="00E30F3A">
            <w:pPr>
              <w:spacing w:line="240" w:lineRule="atLeast"/>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24"/>
              </w:numPr>
              <w:snapToGrid w:val="0"/>
              <w:jc w:val="both"/>
              <w:rPr>
                <w:rFonts w:eastAsia="標楷體"/>
                <w:szCs w:val="24"/>
              </w:rPr>
            </w:pPr>
            <w:r w:rsidRPr="005322AD">
              <w:rPr>
                <w:rFonts w:eastAsia="標楷體" w:hint="eastAsia"/>
                <w:szCs w:val="24"/>
              </w:rPr>
              <w:t>普遍具備資訊應用能力，行政工作電腦化。</w:t>
            </w:r>
          </w:p>
          <w:p w:rsidR="00223026" w:rsidRPr="005322AD" w:rsidRDefault="00223026" w:rsidP="00E63377">
            <w:pPr>
              <w:numPr>
                <w:ilvl w:val="0"/>
                <w:numId w:val="24"/>
              </w:numPr>
              <w:snapToGrid w:val="0"/>
              <w:jc w:val="both"/>
              <w:rPr>
                <w:rFonts w:eastAsia="標楷體"/>
                <w:szCs w:val="24"/>
              </w:rPr>
            </w:pPr>
            <w:r w:rsidRPr="005322AD">
              <w:rPr>
                <w:rFonts w:eastAsia="標楷體" w:hint="eastAsia"/>
                <w:szCs w:val="24"/>
              </w:rPr>
              <w:t>分層負責，業務進展順暢。</w:t>
            </w:r>
          </w:p>
          <w:p w:rsidR="00223026" w:rsidRPr="005322AD" w:rsidRDefault="00223026" w:rsidP="00E63377">
            <w:pPr>
              <w:numPr>
                <w:ilvl w:val="0"/>
                <w:numId w:val="24"/>
              </w:numPr>
              <w:snapToGrid w:val="0"/>
              <w:jc w:val="both"/>
              <w:rPr>
                <w:rFonts w:eastAsia="標楷體"/>
                <w:szCs w:val="24"/>
              </w:rPr>
            </w:pPr>
            <w:r w:rsidRPr="005322AD">
              <w:rPr>
                <w:rFonts w:eastAsia="標楷體" w:hint="eastAsia"/>
                <w:szCs w:val="24"/>
              </w:rPr>
              <w:t>位處偏遠，分派人員不願到任，約僱人員更符需求。</w:t>
            </w:r>
          </w:p>
          <w:p w:rsidR="00223026" w:rsidRPr="005322AD" w:rsidRDefault="00223026" w:rsidP="00E63377">
            <w:pPr>
              <w:numPr>
                <w:ilvl w:val="0"/>
                <w:numId w:val="24"/>
              </w:numPr>
              <w:snapToGrid w:val="0"/>
              <w:jc w:val="both"/>
              <w:rPr>
                <w:rFonts w:eastAsia="標楷體"/>
                <w:szCs w:val="24"/>
              </w:rPr>
            </w:pPr>
            <w:r w:rsidRPr="005322AD">
              <w:rPr>
                <w:rFonts w:eastAsia="標楷體" w:hint="eastAsia"/>
                <w:szCs w:val="24"/>
              </w:rPr>
              <w:t>行政人員機動性高。</w:t>
            </w:r>
          </w:p>
        </w:tc>
        <w:tc>
          <w:tcPr>
            <w:tcW w:w="2685" w:type="dxa"/>
            <w:tcBorders>
              <w:top w:val="single" w:sz="6" w:space="0" w:color="auto"/>
              <w:left w:val="single" w:sz="6" w:space="0" w:color="auto"/>
              <w:bottom w:val="single" w:sz="6" w:space="0" w:color="auto"/>
              <w:right w:val="single" w:sz="12" w:space="0" w:color="auto"/>
            </w:tcBorders>
            <w:shd w:val="clear" w:color="auto" w:fill="auto"/>
          </w:tcPr>
          <w:p w:rsidR="00223026" w:rsidRPr="005322AD" w:rsidRDefault="00223026" w:rsidP="00E63377">
            <w:pPr>
              <w:numPr>
                <w:ilvl w:val="0"/>
                <w:numId w:val="25"/>
              </w:numPr>
              <w:snapToGrid w:val="0"/>
              <w:jc w:val="both"/>
              <w:rPr>
                <w:rFonts w:eastAsia="標楷體"/>
                <w:szCs w:val="24"/>
              </w:rPr>
            </w:pPr>
            <w:r w:rsidRPr="005322AD">
              <w:rPr>
                <w:rFonts w:eastAsia="標楷體" w:hint="eastAsia"/>
                <w:szCs w:val="24"/>
              </w:rPr>
              <w:t>人事精簡下人員漸形不足，尤以技工、工友為甚。</w:t>
            </w:r>
          </w:p>
          <w:p w:rsidR="00223026" w:rsidRPr="005322AD" w:rsidRDefault="00223026" w:rsidP="00E63377">
            <w:pPr>
              <w:numPr>
                <w:ilvl w:val="0"/>
                <w:numId w:val="25"/>
              </w:numPr>
              <w:snapToGrid w:val="0"/>
              <w:jc w:val="both"/>
              <w:rPr>
                <w:rFonts w:eastAsia="標楷體"/>
                <w:szCs w:val="24"/>
              </w:rPr>
            </w:pPr>
            <w:r w:rsidRPr="005322AD">
              <w:rPr>
                <w:rFonts w:eastAsia="標楷體" w:hint="eastAsia"/>
                <w:szCs w:val="24"/>
              </w:rPr>
              <w:t>行政人員易因業務繁忙、地處偏遠等因素，進修成長之機會較缺乏。</w:t>
            </w:r>
          </w:p>
          <w:p w:rsidR="00223026" w:rsidRPr="005322AD" w:rsidRDefault="00223026" w:rsidP="00E63377">
            <w:pPr>
              <w:numPr>
                <w:ilvl w:val="0"/>
                <w:numId w:val="25"/>
              </w:numPr>
              <w:snapToGrid w:val="0"/>
              <w:spacing w:line="240" w:lineRule="atLeast"/>
              <w:jc w:val="both"/>
              <w:rPr>
                <w:rFonts w:eastAsia="標楷體"/>
                <w:szCs w:val="24"/>
              </w:rPr>
            </w:pPr>
            <w:r w:rsidRPr="005322AD">
              <w:rPr>
                <w:rFonts w:eastAsia="標楷體" w:hint="eastAsia"/>
                <w:szCs w:val="24"/>
              </w:rPr>
              <w:t>教育政策改變，業務壓力繁重，行政工作兼任意願不高，兼職行政人員不易聘足。</w:t>
            </w:r>
          </w:p>
          <w:p w:rsidR="00223026" w:rsidRPr="005322AD" w:rsidRDefault="00223026" w:rsidP="00E63377">
            <w:pPr>
              <w:numPr>
                <w:ilvl w:val="0"/>
                <w:numId w:val="25"/>
              </w:numPr>
              <w:snapToGrid w:val="0"/>
              <w:spacing w:line="240" w:lineRule="atLeast"/>
              <w:jc w:val="both"/>
              <w:rPr>
                <w:rFonts w:eastAsia="標楷體"/>
                <w:szCs w:val="24"/>
              </w:rPr>
            </w:pPr>
            <w:r w:rsidRPr="005322AD">
              <w:rPr>
                <w:rFonts w:eastAsia="標楷體" w:hint="eastAsia"/>
                <w:szCs w:val="24"/>
              </w:rPr>
              <w:t>年輕教師為校服務觀念較薄弱，受寒暑假需上班影響，不願兼職行政工作。</w:t>
            </w:r>
          </w:p>
          <w:p w:rsidR="00223026" w:rsidRPr="005322AD" w:rsidRDefault="00223026" w:rsidP="00E30F3A">
            <w:pPr>
              <w:spacing w:line="0" w:lineRule="atLeast"/>
              <w:rPr>
                <w:rFonts w:eastAsia="標楷體"/>
                <w:szCs w:val="24"/>
              </w:rPr>
            </w:pPr>
          </w:p>
        </w:tc>
        <w:tc>
          <w:tcPr>
            <w:tcW w:w="2685" w:type="dxa"/>
            <w:tcBorders>
              <w:top w:val="single" w:sz="6" w:space="0" w:color="auto"/>
              <w:left w:val="single" w:sz="6" w:space="0" w:color="auto"/>
              <w:bottom w:val="single" w:sz="6" w:space="0" w:color="auto"/>
              <w:right w:val="single" w:sz="12" w:space="0" w:color="auto"/>
            </w:tcBorders>
          </w:tcPr>
          <w:p w:rsidR="00223026" w:rsidRPr="005322AD" w:rsidRDefault="00223026" w:rsidP="00E63377">
            <w:pPr>
              <w:numPr>
                <w:ilvl w:val="0"/>
                <w:numId w:val="26"/>
              </w:numPr>
              <w:snapToGrid w:val="0"/>
              <w:spacing w:line="240" w:lineRule="atLeast"/>
              <w:jc w:val="both"/>
              <w:rPr>
                <w:rFonts w:eastAsia="標楷體"/>
                <w:szCs w:val="24"/>
              </w:rPr>
            </w:pPr>
            <w:r w:rsidRPr="005322AD">
              <w:rPr>
                <w:rFonts w:eastAsia="標楷體" w:hint="eastAsia"/>
                <w:szCs w:val="24"/>
              </w:rPr>
              <w:t>加強各處室溝通協調，資源互相支援。</w:t>
            </w:r>
          </w:p>
          <w:p w:rsidR="00223026" w:rsidRPr="005322AD" w:rsidRDefault="00223026" w:rsidP="00E63377">
            <w:pPr>
              <w:numPr>
                <w:ilvl w:val="0"/>
                <w:numId w:val="26"/>
              </w:numPr>
              <w:snapToGrid w:val="0"/>
              <w:spacing w:line="240" w:lineRule="atLeast"/>
              <w:jc w:val="both"/>
              <w:rPr>
                <w:rFonts w:eastAsia="標楷體"/>
                <w:szCs w:val="24"/>
              </w:rPr>
            </w:pPr>
            <w:r w:rsidRPr="005322AD">
              <w:rPr>
                <w:rFonts w:eastAsia="標楷體" w:hint="eastAsia"/>
                <w:szCs w:val="24"/>
              </w:rPr>
              <w:t>鼓勵行政資訊化，以減輕工作負擔。</w:t>
            </w:r>
          </w:p>
          <w:p w:rsidR="00223026" w:rsidRPr="005322AD" w:rsidRDefault="00223026" w:rsidP="00E63377">
            <w:pPr>
              <w:numPr>
                <w:ilvl w:val="0"/>
                <w:numId w:val="26"/>
              </w:numPr>
              <w:snapToGrid w:val="0"/>
              <w:spacing w:line="240" w:lineRule="atLeast"/>
              <w:jc w:val="both"/>
              <w:rPr>
                <w:rFonts w:eastAsia="標楷體"/>
                <w:szCs w:val="24"/>
              </w:rPr>
            </w:pPr>
            <w:r w:rsidRPr="005322AD">
              <w:rPr>
                <w:rFonts w:eastAsia="標楷體" w:hint="eastAsia"/>
                <w:szCs w:val="24"/>
              </w:rPr>
              <w:t>民主開放、師生參與，團隊推動學校行政。</w:t>
            </w:r>
          </w:p>
          <w:p w:rsidR="00223026" w:rsidRPr="005322AD" w:rsidRDefault="00223026" w:rsidP="00E63377">
            <w:pPr>
              <w:numPr>
                <w:ilvl w:val="0"/>
                <w:numId w:val="26"/>
              </w:numPr>
              <w:snapToGrid w:val="0"/>
              <w:spacing w:line="240" w:lineRule="atLeast"/>
              <w:jc w:val="both"/>
              <w:rPr>
                <w:rFonts w:eastAsia="標楷體"/>
                <w:szCs w:val="24"/>
              </w:rPr>
            </w:pPr>
            <w:r w:rsidRPr="005322AD">
              <w:rPr>
                <w:rFonts w:eastAsia="標楷體" w:hint="eastAsia"/>
                <w:szCs w:val="24"/>
              </w:rPr>
              <w:t>加強處室溝通協調，資源互相配合支援，提高行政效率。</w:t>
            </w:r>
          </w:p>
          <w:p w:rsidR="00223026" w:rsidRPr="005322AD" w:rsidRDefault="00223026" w:rsidP="00E63377">
            <w:pPr>
              <w:numPr>
                <w:ilvl w:val="0"/>
                <w:numId w:val="26"/>
              </w:numPr>
              <w:snapToGrid w:val="0"/>
              <w:spacing w:line="240" w:lineRule="atLeast"/>
              <w:jc w:val="both"/>
              <w:rPr>
                <w:rFonts w:eastAsia="標楷體"/>
                <w:szCs w:val="24"/>
              </w:rPr>
            </w:pPr>
            <w:r w:rsidRPr="005322AD">
              <w:rPr>
                <w:rFonts w:eastAsia="標楷體" w:hint="eastAsia"/>
                <w:szCs w:val="24"/>
              </w:rPr>
              <w:t>行政資訊化減輕工作負擔。</w:t>
            </w:r>
          </w:p>
          <w:p w:rsidR="00223026" w:rsidRPr="005322AD" w:rsidRDefault="00223026" w:rsidP="00E63377">
            <w:pPr>
              <w:numPr>
                <w:ilvl w:val="0"/>
                <w:numId w:val="26"/>
              </w:numPr>
              <w:snapToGrid w:val="0"/>
              <w:spacing w:line="240" w:lineRule="atLeast"/>
              <w:jc w:val="both"/>
              <w:rPr>
                <w:rFonts w:eastAsia="標楷體"/>
                <w:szCs w:val="24"/>
              </w:rPr>
            </w:pPr>
            <w:r w:rsidRPr="005322AD">
              <w:rPr>
                <w:rFonts w:eastAsia="標楷體" w:hint="eastAsia"/>
                <w:szCs w:val="24"/>
              </w:rPr>
              <w:t>採輪流制來擔任兼職行政，以利分工合作。</w:t>
            </w:r>
          </w:p>
        </w:tc>
      </w:tr>
      <w:tr w:rsidR="00223026" w:rsidRPr="005322AD" w:rsidTr="003F3A91">
        <w:trPr>
          <w:trHeight w:val="8133"/>
          <w:jc w:val="center"/>
        </w:trPr>
        <w:tc>
          <w:tcPr>
            <w:tcW w:w="592" w:type="dxa"/>
            <w:tcBorders>
              <w:top w:val="single" w:sz="6" w:space="0" w:color="auto"/>
              <w:left w:val="single" w:sz="12" w:space="0" w:color="auto"/>
              <w:bottom w:val="single" w:sz="6" w:space="0" w:color="auto"/>
              <w:right w:val="single" w:sz="12" w:space="0" w:color="auto"/>
            </w:tcBorders>
            <w:shd w:val="pct37" w:color="FFFFFF" w:fill="auto"/>
            <w:vAlign w:val="center"/>
          </w:tcPr>
          <w:p w:rsidR="00223026" w:rsidRPr="005322AD" w:rsidRDefault="00223026" w:rsidP="00E30F3A">
            <w:pPr>
              <w:spacing w:line="0" w:lineRule="atLeast"/>
              <w:jc w:val="center"/>
              <w:rPr>
                <w:rFonts w:eastAsia="標楷體"/>
                <w:szCs w:val="24"/>
              </w:rPr>
            </w:pPr>
            <w:r w:rsidRPr="005322AD">
              <w:rPr>
                <w:rFonts w:eastAsia="標楷體" w:hint="eastAsia"/>
                <w:szCs w:val="24"/>
              </w:rPr>
              <w:lastRenderedPageBreak/>
              <w:t>學生需求狀況</w:t>
            </w:r>
          </w:p>
        </w:tc>
        <w:tc>
          <w:tcPr>
            <w:tcW w:w="2685" w:type="dxa"/>
            <w:tcBorders>
              <w:top w:val="single" w:sz="6" w:space="0" w:color="auto"/>
              <w:left w:val="single" w:sz="12" w:space="0" w:color="auto"/>
              <w:bottom w:val="single" w:sz="6" w:space="0" w:color="auto"/>
              <w:right w:val="single" w:sz="6" w:space="0" w:color="auto"/>
            </w:tcBorders>
            <w:shd w:val="clear" w:color="auto" w:fill="auto"/>
          </w:tcPr>
          <w:p w:rsidR="00223026" w:rsidRPr="005322AD" w:rsidRDefault="00223026" w:rsidP="00E63377">
            <w:pPr>
              <w:numPr>
                <w:ilvl w:val="0"/>
                <w:numId w:val="27"/>
              </w:numPr>
              <w:kinsoku w:val="0"/>
              <w:spacing w:line="0" w:lineRule="atLeast"/>
              <w:jc w:val="both"/>
              <w:rPr>
                <w:rFonts w:eastAsia="標楷體"/>
                <w:szCs w:val="24"/>
              </w:rPr>
            </w:pPr>
            <w:r w:rsidRPr="005322AD">
              <w:rPr>
                <w:rFonts w:eastAsia="標楷體" w:hint="eastAsia"/>
                <w:szCs w:val="24"/>
              </w:rPr>
              <w:t>原住民學生佔二分之一，具歌唱、舞蹈及運動天賦，得天獨厚可塑性高。</w:t>
            </w:r>
          </w:p>
          <w:p w:rsidR="00223026" w:rsidRPr="005322AD" w:rsidRDefault="00223026" w:rsidP="00E63377">
            <w:pPr>
              <w:numPr>
                <w:ilvl w:val="0"/>
                <w:numId w:val="27"/>
              </w:numPr>
              <w:kinsoku w:val="0"/>
              <w:spacing w:line="0" w:lineRule="atLeast"/>
              <w:jc w:val="both"/>
              <w:rPr>
                <w:rFonts w:eastAsia="標楷體"/>
                <w:szCs w:val="24"/>
              </w:rPr>
            </w:pPr>
            <w:r w:rsidRPr="005322AD">
              <w:rPr>
                <w:rFonts w:eastAsia="標楷體" w:hint="eastAsia"/>
                <w:szCs w:val="24"/>
              </w:rPr>
              <w:t>校內師生比低，教師容易兼顧到每位學生之學習，學生能擁有教師較全面的關心。</w:t>
            </w:r>
          </w:p>
          <w:p w:rsidR="00223026" w:rsidRPr="005322AD" w:rsidRDefault="00223026" w:rsidP="00E63377">
            <w:pPr>
              <w:numPr>
                <w:ilvl w:val="0"/>
                <w:numId w:val="27"/>
              </w:numPr>
              <w:kinsoku w:val="0"/>
              <w:spacing w:line="0" w:lineRule="atLeast"/>
              <w:jc w:val="both"/>
              <w:rPr>
                <w:rFonts w:eastAsia="標楷體"/>
                <w:szCs w:val="24"/>
              </w:rPr>
            </w:pPr>
            <w:r w:rsidRPr="005322AD">
              <w:rPr>
                <w:rFonts w:eastAsia="標楷體" w:hint="eastAsia"/>
                <w:szCs w:val="24"/>
              </w:rPr>
              <w:t>寧為雞首心態下，學生易取得較佳課業成績，增加競爭力。</w:t>
            </w:r>
          </w:p>
          <w:p w:rsidR="00223026" w:rsidRPr="005322AD" w:rsidRDefault="00223026" w:rsidP="00E63377">
            <w:pPr>
              <w:numPr>
                <w:ilvl w:val="0"/>
                <w:numId w:val="27"/>
              </w:numPr>
              <w:kinsoku w:val="0"/>
              <w:spacing w:line="0" w:lineRule="atLeast"/>
              <w:jc w:val="both"/>
              <w:rPr>
                <w:rFonts w:eastAsia="標楷體"/>
                <w:szCs w:val="24"/>
              </w:rPr>
            </w:pPr>
            <w:r w:rsidRPr="005322AD">
              <w:rPr>
                <w:rFonts w:eastAsia="標楷體" w:hint="eastAsia"/>
                <w:szCs w:val="24"/>
              </w:rPr>
              <w:t>學生背景族群多元，激盪多元文化色彩。</w:t>
            </w:r>
          </w:p>
          <w:p w:rsidR="00223026" w:rsidRPr="005322AD" w:rsidRDefault="00223026" w:rsidP="00E63377">
            <w:pPr>
              <w:numPr>
                <w:ilvl w:val="0"/>
                <w:numId w:val="27"/>
              </w:numPr>
              <w:kinsoku w:val="0"/>
              <w:spacing w:line="0" w:lineRule="atLeast"/>
              <w:jc w:val="both"/>
              <w:rPr>
                <w:rFonts w:eastAsia="標楷體"/>
                <w:szCs w:val="24"/>
              </w:rPr>
            </w:pPr>
            <w:r w:rsidRPr="005322AD">
              <w:rPr>
                <w:rFonts w:eastAsia="標楷體" w:hint="eastAsia"/>
                <w:szCs w:val="24"/>
              </w:rPr>
              <w:t>推動各職類技術士技能檢定，以利就業升學。</w:t>
            </w:r>
          </w:p>
          <w:p w:rsidR="00223026" w:rsidRPr="005322AD" w:rsidRDefault="00223026" w:rsidP="00E63377">
            <w:pPr>
              <w:numPr>
                <w:ilvl w:val="0"/>
                <w:numId w:val="27"/>
              </w:numPr>
              <w:kinsoku w:val="0"/>
              <w:spacing w:line="0" w:lineRule="atLeast"/>
              <w:jc w:val="both"/>
              <w:rPr>
                <w:rFonts w:eastAsia="標楷體"/>
                <w:szCs w:val="24"/>
              </w:rPr>
            </w:pPr>
            <w:r w:rsidRPr="005322AD">
              <w:rPr>
                <w:rFonts w:eastAsia="標楷體" w:hint="eastAsia"/>
                <w:szCs w:val="24"/>
              </w:rPr>
              <w:t>學生較不受都市化的影響，物質慾望較低。學生較單純。</w:t>
            </w:r>
          </w:p>
          <w:p w:rsidR="00223026" w:rsidRPr="005322AD" w:rsidRDefault="00223026" w:rsidP="00E63377">
            <w:pPr>
              <w:numPr>
                <w:ilvl w:val="0"/>
                <w:numId w:val="27"/>
              </w:numPr>
              <w:kinsoku w:val="0"/>
              <w:spacing w:line="0" w:lineRule="atLeast"/>
              <w:jc w:val="both"/>
              <w:rPr>
                <w:rFonts w:eastAsia="標楷體"/>
                <w:szCs w:val="24"/>
              </w:rPr>
            </w:pPr>
            <w:r w:rsidRPr="005322AD">
              <w:rPr>
                <w:rFonts w:eastAsia="標楷體" w:hint="eastAsia"/>
                <w:szCs w:val="24"/>
              </w:rPr>
              <w:t>多數學生個性活潑開朗，雖然成長背景艱辛，然而從中能看見其生命的韌性。</w:t>
            </w:r>
          </w:p>
          <w:p w:rsidR="00223026" w:rsidRPr="005322AD" w:rsidRDefault="00223026" w:rsidP="00E30F3A">
            <w:pPr>
              <w:spacing w:line="0" w:lineRule="atLeast"/>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28"/>
              </w:numPr>
              <w:kinsoku w:val="0"/>
              <w:spacing w:line="0" w:lineRule="atLeast"/>
              <w:jc w:val="both"/>
              <w:rPr>
                <w:rFonts w:eastAsia="標楷體"/>
                <w:szCs w:val="24"/>
              </w:rPr>
            </w:pPr>
            <w:r w:rsidRPr="005322AD">
              <w:rPr>
                <w:rFonts w:eastAsia="標楷體" w:hint="eastAsia"/>
                <w:szCs w:val="24"/>
              </w:rPr>
              <w:t>學生入學</w:t>
            </w:r>
            <w:r w:rsidRPr="005322AD">
              <w:rPr>
                <w:rFonts w:eastAsia="標楷體" w:hint="eastAsia"/>
                <w:szCs w:val="24"/>
              </w:rPr>
              <w:t>PR</w:t>
            </w:r>
            <w:r w:rsidRPr="005322AD">
              <w:rPr>
                <w:rFonts w:eastAsia="標楷體" w:hint="eastAsia"/>
                <w:szCs w:val="24"/>
              </w:rPr>
              <w:t>值低於</w:t>
            </w:r>
            <w:r w:rsidRPr="005322AD">
              <w:rPr>
                <w:rFonts w:eastAsia="標楷體" w:hint="eastAsia"/>
                <w:szCs w:val="24"/>
              </w:rPr>
              <w:t>30</w:t>
            </w:r>
            <w:r w:rsidRPr="005322AD">
              <w:rPr>
                <w:rFonts w:eastAsia="標楷體" w:hint="eastAsia"/>
                <w:szCs w:val="24"/>
              </w:rPr>
              <w:t>且程度差異大，多數學生基礎能力低，影響教學成效及各類學習。</w:t>
            </w:r>
          </w:p>
          <w:p w:rsidR="00223026" w:rsidRPr="005322AD" w:rsidRDefault="00223026" w:rsidP="00E63377">
            <w:pPr>
              <w:numPr>
                <w:ilvl w:val="0"/>
                <w:numId w:val="28"/>
              </w:numPr>
              <w:kinsoku w:val="0"/>
              <w:spacing w:line="0" w:lineRule="atLeast"/>
              <w:jc w:val="both"/>
              <w:rPr>
                <w:rFonts w:eastAsia="標楷體"/>
                <w:szCs w:val="24"/>
              </w:rPr>
            </w:pPr>
            <w:r w:rsidRPr="005322AD">
              <w:rPr>
                <w:rFonts w:eastAsia="標楷體" w:hint="eastAsia"/>
                <w:szCs w:val="24"/>
              </w:rPr>
              <w:t>隔代教養或單親家庭情況多，缺乏良好家庭教育及功能，許多學生需打工，影響課業表現。</w:t>
            </w:r>
          </w:p>
          <w:p w:rsidR="00223026" w:rsidRPr="005322AD" w:rsidRDefault="00223026" w:rsidP="00E63377">
            <w:pPr>
              <w:numPr>
                <w:ilvl w:val="0"/>
                <w:numId w:val="28"/>
              </w:numPr>
              <w:kinsoku w:val="0"/>
              <w:spacing w:line="0" w:lineRule="atLeast"/>
              <w:jc w:val="both"/>
              <w:rPr>
                <w:rFonts w:eastAsia="標楷體"/>
                <w:szCs w:val="24"/>
              </w:rPr>
            </w:pPr>
            <w:r w:rsidRPr="005322AD">
              <w:rPr>
                <w:rFonts w:eastAsia="標楷體" w:hint="eastAsia"/>
                <w:szCs w:val="24"/>
              </w:rPr>
              <w:t>多數學生學習成就低落，文化刺激少自我要求不高。</w:t>
            </w:r>
          </w:p>
          <w:p w:rsidR="00223026" w:rsidRPr="005322AD" w:rsidRDefault="00223026" w:rsidP="00E63377">
            <w:pPr>
              <w:numPr>
                <w:ilvl w:val="0"/>
                <w:numId w:val="28"/>
              </w:numPr>
              <w:kinsoku w:val="0"/>
              <w:spacing w:line="0" w:lineRule="atLeast"/>
              <w:jc w:val="both"/>
              <w:rPr>
                <w:rFonts w:eastAsia="標楷體"/>
                <w:szCs w:val="24"/>
              </w:rPr>
            </w:pPr>
            <w:r w:rsidRPr="005322AD">
              <w:rPr>
                <w:rFonts w:eastAsia="標楷體" w:hint="eastAsia"/>
                <w:szCs w:val="24"/>
              </w:rPr>
              <w:t>學生入學</w:t>
            </w:r>
            <w:r w:rsidRPr="005322AD">
              <w:rPr>
                <w:rFonts w:eastAsia="標楷體" w:hint="eastAsia"/>
                <w:szCs w:val="24"/>
              </w:rPr>
              <w:t>PR</w:t>
            </w:r>
            <w:r w:rsidRPr="005322AD">
              <w:rPr>
                <w:rFonts w:eastAsia="標楷體" w:hint="eastAsia"/>
                <w:szCs w:val="24"/>
              </w:rPr>
              <w:t>值低於</w:t>
            </w:r>
            <w:r w:rsidRPr="005322AD">
              <w:rPr>
                <w:rFonts w:eastAsia="標楷體" w:hint="eastAsia"/>
                <w:szCs w:val="24"/>
              </w:rPr>
              <w:t>30</w:t>
            </w:r>
            <w:r w:rsidRPr="005322AD">
              <w:rPr>
                <w:rFonts w:eastAsia="標楷體" w:hint="eastAsia"/>
                <w:szCs w:val="24"/>
              </w:rPr>
              <w:t>，部份班級程度差異大。多數學生基礎能力低，影響專業科目學習與教學成效。</w:t>
            </w:r>
          </w:p>
          <w:p w:rsidR="00223026" w:rsidRPr="005322AD" w:rsidRDefault="00223026" w:rsidP="00E63377">
            <w:pPr>
              <w:numPr>
                <w:ilvl w:val="0"/>
                <w:numId w:val="28"/>
              </w:numPr>
              <w:kinsoku w:val="0"/>
              <w:spacing w:line="0" w:lineRule="atLeast"/>
              <w:jc w:val="both"/>
              <w:rPr>
                <w:rFonts w:eastAsia="標楷體"/>
                <w:szCs w:val="24"/>
              </w:rPr>
            </w:pPr>
            <w:r w:rsidRPr="005322AD">
              <w:rPr>
                <w:rFonts w:eastAsia="標楷體" w:hint="eastAsia"/>
                <w:szCs w:val="24"/>
              </w:rPr>
              <w:t>地處偏遠，教育資源不足。升學考試與部分證照檢定需遠赴花蓮市，交通住宿費用高，學生無法負擔。</w:t>
            </w:r>
          </w:p>
          <w:p w:rsidR="00223026" w:rsidRPr="005322AD" w:rsidRDefault="00223026" w:rsidP="00E30F3A">
            <w:pPr>
              <w:kinsoku w:val="0"/>
              <w:spacing w:line="0" w:lineRule="atLeast"/>
              <w:jc w:val="both"/>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29"/>
              </w:numPr>
              <w:kinsoku w:val="0"/>
              <w:spacing w:line="0" w:lineRule="atLeast"/>
              <w:jc w:val="both"/>
              <w:rPr>
                <w:rFonts w:eastAsia="標楷體"/>
                <w:szCs w:val="24"/>
              </w:rPr>
            </w:pPr>
            <w:r w:rsidRPr="005322AD">
              <w:rPr>
                <w:rFonts w:eastAsia="標楷體" w:hint="eastAsia"/>
                <w:szCs w:val="24"/>
              </w:rPr>
              <w:t>學生純樸思想單純，幾乎無無吸毒或幫派等嚴重行為問題，教授的知識接受度高。</w:t>
            </w:r>
          </w:p>
          <w:p w:rsidR="00223026" w:rsidRPr="005322AD" w:rsidRDefault="00223026" w:rsidP="00E63377">
            <w:pPr>
              <w:numPr>
                <w:ilvl w:val="0"/>
                <w:numId w:val="29"/>
              </w:numPr>
              <w:kinsoku w:val="0"/>
              <w:spacing w:line="0" w:lineRule="atLeast"/>
              <w:jc w:val="both"/>
              <w:rPr>
                <w:rFonts w:eastAsia="標楷體"/>
                <w:szCs w:val="24"/>
              </w:rPr>
            </w:pPr>
            <w:r w:rsidRPr="005322AD">
              <w:rPr>
                <w:rFonts w:eastAsia="標楷體" w:hint="eastAsia"/>
                <w:szCs w:val="24"/>
              </w:rPr>
              <w:t>學生性情純真，可塑性高，透過活動引導，容易引起學生共鳴，進而落實生活中。</w:t>
            </w:r>
          </w:p>
          <w:p w:rsidR="00223026" w:rsidRPr="005322AD" w:rsidRDefault="00223026" w:rsidP="00E63377">
            <w:pPr>
              <w:numPr>
                <w:ilvl w:val="0"/>
                <w:numId w:val="29"/>
              </w:numPr>
              <w:kinsoku w:val="0"/>
              <w:spacing w:line="0" w:lineRule="atLeast"/>
              <w:jc w:val="both"/>
              <w:rPr>
                <w:rFonts w:eastAsia="標楷體"/>
                <w:szCs w:val="24"/>
              </w:rPr>
            </w:pPr>
            <w:r w:rsidRPr="005322AD">
              <w:rPr>
                <w:rFonts w:eastAsia="標楷體" w:hint="eastAsia"/>
                <w:szCs w:val="24"/>
              </w:rPr>
              <w:t>班級人數少，易於經營，學生能受到全面性的關照，營造快樂學習的氣氛，符合學生個別的需求。</w:t>
            </w:r>
          </w:p>
        </w:tc>
        <w:tc>
          <w:tcPr>
            <w:tcW w:w="2685" w:type="dxa"/>
            <w:tcBorders>
              <w:top w:val="single" w:sz="6" w:space="0" w:color="auto"/>
              <w:left w:val="single" w:sz="6" w:space="0" w:color="auto"/>
              <w:bottom w:val="single" w:sz="6" w:space="0" w:color="auto"/>
              <w:right w:val="single" w:sz="12" w:space="0" w:color="auto"/>
            </w:tcBorders>
            <w:shd w:val="clear" w:color="auto" w:fill="auto"/>
          </w:tcPr>
          <w:p w:rsidR="00223026" w:rsidRPr="005322AD" w:rsidRDefault="00223026" w:rsidP="00E63377">
            <w:pPr>
              <w:numPr>
                <w:ilvl w:val="0"/>
                <w:numId w:val="30"/>
              </w:numPr>
              <w:kinsoku w:val="0"/>
              <w:spacing w:line="0" w:lineRule="atLeast"/>
              <w:jc w:val="both"/>
              <w:rPr>
                <w:rFonts w:eastAsia="標楷體"/>
                <w:szCs w:val="24"/>
              </w:rPr>
            </w:pPr>
            <w:r w:rsidRPr="005322AD">
              <w:rPr>
                <w:rFonts w:eastAsia="標楷體" w:hint="eastAsia"/>
                <w:szCs w:val="24"/>
              </w:rPr>
              <w:t>隔代教養情況多，半數學生缺乏良好的家庭教育與支持系統，生活與道德教育待加強。</w:t>
            </w:r>
          </w:p>
          <w:p w:rsidR="00223026" w:rsidRPr="005322AD" w:rsidRDefault="00223026" w:rsidP="00E63377">
            <w:pPr>
              <w:numPr>
                <w:ilvl w:val="0"/>
                <w:numId w:val="30"/>
              </w:numPr>
              <w:kinsoku w:val="0"/>
              <w:spacing w:line="0" w:lineRule="atLeast"/>
              <w:jc w:val="both"/>
              <w:rPr>
                <w:rFonts w:eastAsia="標楷體"/>
                <w:szCs w:val="24"/>
              </w:rPr>
            </w:pPr>
            <w:r w:rsidRPr="005322AD">
              <w:rPr>
                <w:rFonts w:eastAsia="標楷體" w:hint="eastAsia"/>
                <w:szCs w:val="24"/>
              </w:rPr>
              <w:t>客運班次少，不利偏遠地區學生到課，遲到、曠課，造成成績低落，無法順利畢業。</w:t>
            </w:r>
          </w:p>
          <w:p w:rsidR="00223026" w:rsidRPr="005322AD" w:rsidRDefault="00223026" w:rsidP="00E63377">
            <w:pPr>
              <w:numPr>
                <w:ilvl w:val="0"/>
                <w:numId w:val="30"/>
              </w:numPr>
              <w:kinsoku w:val="0"/>
              <w:spacing w:line="0" w:lineRule="atLeast"/>
              <w:jc w:val="both"/>
              <w:rPr>
                <w:rFonts w:eastAsia="標楷體"/>
                <w:szCs w:val="24"/>
              </w:rPr>
            </w:pPr>
            <w:r w:rsidRPr="005322AD">
              <w:rPr>
                <w:rFonts w:eastAsia="標楷體" w:hint="eastAsia"/>
                <w:szCs w:val="24"/>
              </w:rPr>
              <w:t>學生程度落差大，教學時很難兼顧所有學生的學習需求。</w:t>
            </w:r>
          </w:p>
          <w:p w:rsidR="00223026" w:rsidRPr="005322AD" w:rsidRDefault="00223026" w:rsidP="00E63377">
            <w:pPr>
              <w:numPr>
                <w:ilvl w:val="0"/>
                <w:numId w:val="30"/>
              </w:numPr>
              <w:kinsoku w:val="0"/>
              <w:spacing w:line="240" w:lineRule="atLeast"/>
              <w:jc w:val="both"/>
              <w:rPr>
                <w:rFonts w:eastAsia="標楷體"/>
                <w:szCs w:val="24"/>
              </w:rPr>
            </w:pPr>
            <w:r w:rsidRPr="005322AD">
              <w:rPr>
                <w:rFonts w:eastAsia="標楷體" w:hint="eastAsia"/>
                <w:szCs w:val="24"/>
              </w:rPr>
              <w:t>經濟因素，造成學生須放棄學業幫助經濟收入。</w:t>
            </w:r>
          </w:p>
          <w:p w:rsidR="00223026" w:rsidRPr="005322AD" w:rsidRDefault="00223026" w:rsidP="00E63377">
            <w:pPr>
              <w:numPr>
                <w:ilvl w:val="0"/>
                <w:numId w:val="30"/>
              </w:numPr>
              <w:kinsoku w:val="0"/>
              <w:spacing w:line="240" w:lineRule="atLeast"/>
              <w:jc w:val="both"/>
              <w:rPr>
                <w:rFonts w:eastAsia="標楷體"/>
                <w:szCs w:val="24"/>
              </w:rPr>
            </w:pPr>
            <w:r w:rsidRPr="005322AD">
              <w:rPr>
                <w:rFonts w:eastAsia="標楷體" w:hint="eastAsia"/>
                <w:szCs w:val="24"/>
              </w:rPr>
              <w:t>家庭社經地位普遍較低，家庭教育不重視，學生定性差、情緒較不穩定。</w:t>
            </w:r>
          </w:p>
          <w:p w:rsidR="00223026" w:rsidRPr="005322AD" w:rsidRDefault="003C726B" w:rsidP="00E63377">
            <w:pPr>
              <w:numPr>
                <w:ilvl w:val="0"/>
                <w:numId w:val="30"/>
              </w:numPr>
              <w:kinsoku w:val="0"/>
              <w:spacing w:line="240" w:lineRule="atLeast"/>
              <w:jc w:val="both"/>
              <w:rPr>
                <w:rFonts w:eastAsia="標楷體"/>
                <w:szCs w:val="24"/>
              </w:rPr>
            </w:pPr>
            <w:r w:rsidRPr="005322AD">
              <w:rPr>
                <w:rFonts w:eastAsia="標楷體" w:hint="eastAsia"/>
                <w:szCs w:val="24"/>
              </w:rPr>
              <w:t>新住民</w:t>
            </w:r>
            <w:r w:rsidR="00223026" w:rsidRPr="005322AD">
              <w:rPr>
                <w:rFonts w:eastAsia="標楷體" w:hint="eastAsia"/>
                <w:szCs w:val="24"/>
              </w:rPr>
              <w:t>子女增加，習俗、</w:t>
            </w:r>
            <w:r w:rsidR="00223026" w:rsidRPr="005322AD">
              <w:rPr>
                <w:rFonts w:eastAsia="標楷體" w:hint="eastAsia"/>
                <w:szCs w:val="24"/>
              </w:rPr>
              <w:t xml:space="preserve">  </w:t>
            </w:r>
            <w:r w:rsidR="00223026" w:rsidRPr="005322AD">
              <w:rPr>
                <w:rFonts w:eastAsia="標楷體" w:hint="eastAsia"/>
                <w:szCs w:val="24"/>
              </w:rPr>
              <w:t>文化差異大。</w:t>
            </w:r>
          </w:p>
          <w:p w:rsidR="00223026" w:rsidRPr="005322AD" w:rsidRDefault="00223026" w:rsidP="00E63377">
            <w:pPr>
              <w:numPr>
                <w:ilvl w:val="0"/>
                <w:numId w:val="30"/>
              </w:numPr>
              <w:kinsoku w:val="0"/>
              <w:spacing w:line="240" w:lineRule="atLeast"/>
              <w:jc w:val="both"/>
              <w:rPr>
                <w:rFonts w:eastAsia="標楷體"/>
                <w:szCs w:val="24"/>
              </w:rPr>
            </w:pPr>
            <w:r w:rsidRPr="005322AD">
              <w:rPr>
                <w:rFonts w:eastAsia="標楷體" w:hint="eastAsia"/>
                <w:szCs w:val="24"/>
              </w:rPr>
              <w:t>易養成學生依賴，難以培養學生自律。</w:t>
            </w:r>
          </w:p>
          <w:p w:rsidR="00223026" w:rsidRPr="005322AD" w:rsidRDefault="00223026" w:rsidP="00E30F3A">
            <w:pPr>
              <w:kinsoku w:val="0"/>
              <w:spacing w:line="240" w:lineRule="atLeast"/>
              <w:jc w:val="both"/>
              <w:rPr>
                <w:rFonts w:eastAsia="標楷體"/>
                <w:szCs w:val="24"/>
              </w:rPr>
            </w:pPr>
          </w:p>
        </w:tc>
        <w:tc>
          <w:tcPr>
            <w:tcW w:w="2685" w:type="dxa"/>
            <w:tcBorders>
              <w:top w:val="single" w:sz="6" w:space="0" w:color="auto"/>
              <w:left w:val="single" w:sz="6" w:space="0" w:color="auto"/>
              <w:bottom w:val="single" w:sz="6" w:space="0" w:color="auto"/>
              <w:right w:val="single" w:sz="12" w:space="0" w:color="auto"/>
            </w:tcBorders>
          </w:tcPr>
          <w:p w:rsidR="00223026" w:rsidRPr="005322AD" w:rsidRDefault="00223026" w:rsidP="00E63377">
            <w:pPr>
              <w:numPr>
                <w:ilvl w:val="0"/>
                <w:numId w:val="31"/>
              </w:numPr>
              <w:kinsoku w:val="0"/>
              <w:spacing w:line="0" w:lineRule="atLeast"/>
              <w:jc w:val="both"/>
              <w:rPr>
                <w:rFonts w:eastAsia="標楷體"/>
                <w:szCs w:val="24"/>
              </w:rPr>
            </w:pPr>
            <w:r w:rsidRPr="005322AD">
              <w:rPr>
                <w:rFonts w:eastAsia="標楷體" w:hint="eastAsia"/>
                <w:szCs w:val="24"/>
              </w:rPr>
              <w:t>依學生意願與性向進行適性輔導與教學，以提高學習成效，提高升學之質與量。</w:t>
            </w:r>
          </w:p>
          <w:p w:rsidR="00223026" w:rsidRPr="005322AD" w:rsidRDefault="00223026" w:rsidP="00E63377">
            <w:pPr>
              <w:numPr>
                <w:ilvl w:val="0"/>
                <w:numId w:val="31"/>
              </w:numPr>
              <w:kinsoku w:val="0"/>
              <w:spacing w:line="0" w:lineRule="atLeast"/>
              <w:jc w:val="both"/>
              <w:rPr>
                <w:rFonts w:eastAsia="標楷體"/>
                <w:szCs w:val="24"/>
              </w:rPr>
            </w:pPr>
            <w:r w:rsidRPr="005322AD">
              <w:rPr>
                <w:rFonts w:eastAsia="標楷體" w:hint="eastAsia"/>
                <w:szCs w:val="24"/>
              </w:rPr>
              <w:t>學校規劃多元化、全人教育方針。</w:t>
            </w:r>
          </w:p>
          <w:p w:rsidR="00223026" w:rsidRPr="005322AD" w:rsidRDefault="00223026" w:rsidP="00E63377">
            <w:pPr>
              <w:numPr>
                <w:ilvl w:val="0"/>
                <w:numId w:val="31"/>
              </w:numPr>
              <w:kinsoku w:val="0"/>
              <w:spacing w:line="0" w:lineRule="atLeast"/>
              <w:jc w:val="both"/>
              <w:rPr>
                <w:rFonts w:eastAsia="標楷體"/>
                <w:szCs w:val="24"/>
              </w:rPr>
            </w:pPr>
            <w:r w:rsidRPr="005322AD">
              <w:rPr>
                <w:rFonts w:eastAsia="標楷體" w:hint="eastAsia"/>
                <w:szCs w:val="24"/>
              </w:rPr>
              <w:t>培養學生正確價值觀，加強品格教育、生活輔導教育。</w:t>
            </w:r>
          </w:p>
          <w:p w:rsidR="00223026" w:rsidRPr="005322AD" w:rsidRDefault="00223026" w:rsidP="00E63377">
            <w:pPr>
              <w:numPr>
                <w:ilvl w:val="0"/>
                <w:numId w:val="31"/>
              </w:numPr>
              <w:kinsoku w:val="0"/>
              <w:spacing w:line="0" w:lineRule="atLeast"/>
              <w:jc w:val="both"/>
              <w:rPr>
                <w:rFonts w:eastAsia="標楷體"/>
                <w:szCs w:val="24"/>
              </w:rPr>
            </w:pPr>
            <w:r w:rsidRPr="005322AD">
              <w:rPr>
                <w:rFonts w:eastAsia="標楷體" w:hint="eastAsia"/>
                <w:szCs w:val="24"/>
              </w:rPr>
              <w:t>提供課後學習場所，並採多元教學及評量。</w:t>
            </w:r>
          </w:p>
          <w:p w:rsidR="00223026" w:rsidRPr="005322AD" w:rsidRDefault="00223026" w:rsidP="00E63377">
            <w:pPr>
              <w:numPr>
                <w:ilvl w:val="0"/>
                <w:numId w:val="31"/>
              </w:numPr>
              <w:kinsoku w:val="0"/>
              <w:spacing w:line="0" w:lineRule="atLeast"/>
              <w:jc w:val="both"/>
              <w:rPr>
                <w:rFonts w:eastAsia="標楷體"/>
                <w:szCs w:val="24"/>
              </w:rPr>
            </w:pPr>
            <w:r w:rsidRPr="005322AD">
              <w:rPr>
                <w:rFonts w:eastAsia="標楷體" w:hint="eastAsia"/>
                <w:szCs w:val="24"/>
              </w:rPr>
              <w:t>班級成立讀書群組，借閱書籍集點獎勵，相互激勵促進合作。</w:t>
            </w:r>
          </w:p>
          <w:p w:rsidR="00223026" w:rsidRPr="005322AD" w:rsidRDefault="00223026" w:rsidP="00E63377">
            <w:pPr>
              <w:numPr>
                <w:ilvl w:val="0"/>
                <w:numId w:val="31"/>
              </w:numPr>
              <w:kinsoku w:val="0"/>
              <w:spacing w:line="0" w:lineRule="atLeast"/>
              <w:jc w:val="both"/>
              <w:rPr>
                <w:rFonts w:eastAsia="標楷體"/>
                <w:szCs w:val="24"/>
              </w:rPr>
            </w:pPr>
            <w:r w:rsidRPr="005322AD">
              <w:rPr>
                <w:rFonts w:eastAsia="標楷體" w:hint="eastAsia"/>
                <w:szCs w:val="24"/>
              </w:rPr>
              <w:t>引進花東地區大學資源。</w:t>
            </w:r>
          </w:p>
          <w:p w:rsidR="00223026" w:rsidRPr="005322AD" w:rsidRDefault="00223026" w:rsidP="00E63377">
            <w:pPr>
              <w:numPr>
                <w:ilvl w:val="0"/>
                <w:numId w:val="31"/>
              </w:numPr>
              <w:kinsoku w:val="0"/>
              <w:spacing w:line="0" w:lineRule="atLeast"/>
              <w:jc w:val="both"/>
              <w:rPr>
                <w:rFonts w:eastAsia="標楷體"/>
                <w:szCs w:val="24"/>
              </w:rPr>
            </w:pPr>
            <w:r w:rsidRPr="005322AD">
              <w:rPr>
                <w:rFonts w:eastAsia="標楷體" w:hint="eastAsia"/>
                <w:szCs w:val="24"/>
              </w:rPr>
              <w:t>推動認輔教師制度，關懷學生。</w:t>
            </w:r>
          </w:p>
        </w:tc>
      </w:tr>
      <w:tr w:rsidR="00223026" w:rsidRPr="005322AD" w:rsidTr="003F3A91">
        <w:trPr>
          <w:trHeight w:val="7358"/>
          <w:jc w:val="center"/>
        </w:trPr>
        <w:tc>
          <w:tcPr>
            <w:tcW w:w="592" w:type="dxa"/>
            <w:tcBorders>
              <w:top w:val="single" w:sz="6" w:space="0" w:color="auto"/>
              <w:left w:val="single" w:sz="12" w:space="0" w:color="auto"/>
              <w:bottom w:val="single" w:sz="6" w:space="0" w:color="auto"/>
              <w:right w:val="single" w:sz="12" w:space="0" w:color="auto"/>
            </w:tcBorders>
            <w:shd w:val="pct37" w:color="FFFFFF" w:fill="auto"/>
            <w:vAlign w:val="center"/>
          </w:tcPr>
          <w:p w:rsidR="00223026" w:rsidRPr="005322AD" w:rsidRDefault="00223026" w:rsidP="00E30F3A">
            <w:pPr>
              <w:spacing w:line="0" w:lineRule="atLeast"/>
              <w:jc w:val="center"/>
              <w:rPr>
                <w:rFonts w:eastAsia="標楷體"/>
                <w:szCs w:val="24"/>
              </w:rPr>
            </w:pPr>
            <w:r w:rsidRPr="005322AD">
              <w:rPr>
                <w:rFonts w:eastAsia="標楷體" w:hint="eastAsia"/>
                <w:szCs w:val="24"/>
              </w:rPr>
              <w:lastRenderedPageBreak/>
              <w:t>家長期望配合</w:t>
            </w:r>
          </w:p>
        </w:tc>
        <w:tc>
          <w:tcPr>
            <w:tcW w:w="2685" w:type="dxa"/>
            <w:tcBorders>
              <w:top w:val="single" w:sz="6" w:space="0" w:color="auto"/>
              <w:left w:val="single" w:sz="12" w:space="0" w:color="auto"/>
              <w:bottom w:val="single" w:sz="6" w:space="0" w:color="auto"/>
              <w:right w:val="single" w:sz="6" w:space="0" w:color="auto"/>
            </w:tcBorders>
            <w:shd w:val="clear" w:color="auto" w:fill="auto"/>
          </w:tcPr>
          <w:p w:rsidR="00223026" w:rsidRPr="005322AD" w:rsidRDefault="00223026" w:rsidP="00E63377">
            <w:pPr>
              <w:numPr>
                <w:ilvl w:val="0"/>
                <w:numId w:val="33"/>
              </w:numPr>
              <w:kinsoku w:val="0"/>
              <w:spacing w:line="0" w:lineRule="atLeast"/>
              <w:jc w:val="both"/>
              <w:rPr>
                <w:rFonts w:eastAsia="標楷體"/>
                <w:szCs w:val="24"/>
              </w:rPr>
            </w:pPr>
            <w:r w:rsidRPr="005322AD">
              <w:rPr>
                <w:rFonts w:eastAsia="標楷體" w:hint="eastAsia"/>
                <w:szCs w:val="24"/>
              </w:rPr>
              <w:t>家長會組織運作落實，有效協助校務推動。</w:t>
            </w:r>
          </w:p>
          <w:p w:rsidR="00223026" w:rsidRPr="005322AD" w:rsidRDefault="00223026" w:rsidP="00E63377">
            <w:pPr>
              <w:numPr>
                <w:ilvl w:val="0"/>
                <w:numId w:val="33"/>
              </w:numPr>
              <w:kinsoku w:val="0"/>
              <w:spacing w:line="0" w:lineRule="atLeast"/>
              <w:jc w:val="both"/>
              <w:rPr>
                <w:rFonts w:eastAsia="標楷體"/>
                <w:szCs w:val="24"/>
              </w:rPr>
            </w:pPr>
            <w:r w:rsidRPr="005322AD">
              <w:rPr>
                <w:rFonts w:eastAsia="標楷體" w:hint="eastAsia"/>
                <w:szCs w:val="24"/>
              </w:rPr>
              <w:t>家長多為本校校友，與學校有特殊情感，支持學校校務發展，對校務參與配合度高。</w:t>
            </w:r>
          </w:p>
          <w:p w:rsidR="00223026" w:rsidRPr="005322AD" w:rsidRDefault="00223026" w:rsidP="00E63377">
            <w:pPr>
              <w:numPr>
                <w:ilvl w:val="0"/>
                <w:numId w:val="33"/>
              </w:numPr>
              <w:kinsoku w:val="0"/>
              <w:spacing w:line="0" w:lineRule="atLeast"/>
              <w:jc w:val="both"/>
              <w:rPr>
                <w:rFonts w:eastAsia="標楷體"/>
                <w:szCs w:val="24"/>
              </w:rPr>
            </w:pPr>
            <w:r w:rsidRPr="005322AD">
              <w:rPr>
                <w:rFonts w:eastAsia="標楷體" w:hint="eastAsia"/>
                <w:szCs w:val="24"/>
              </w:rPr>
              <w:t>家長大多社區民眾，對學校支持度高，充分信賴學校教學及輔導方式。</w:t>
            </w:r>
          </w:p>
          <w:p w:rsidR="00223026" w:rsidRPr="005322AD" w:rsidRDefault="00223026" w:rsidP="00E63377">
            <w:pPr>
              <w:numPr>
                <w:ilvl w:val="0"/>
                <w:numId w:val="33"/>
              </w:numPr>
              <w:kinsoku w:val="0"/>
              <w:spacing w:line="0" w:lineRule="atLeast"/>
              <w:jc w:val="both"/>
              <w:rPr>
                <w:rFonts w:eastAsia="標楷體"/>
                <w:szCs w:val="24"/>
              </w:rPr>
            </w:pPr>
            <w:r w:rsidRPr="005322AD">
              <w:rPr>
                <w:rFonts w:eastAsia="標楷體" w:hint="eastAsia"/>
                <w:szCs w:val="24"/>
              </w:rPr>
              <w:t>純樸的鄉下家長，不干預學校行政、教學，完全信任學校。</w:t>
            </w:r>
          </w:p>
          <w:p w:rsidR="00223026" w:rsidRPr="005322AD" w:rsidRDefault="00223026" w:rsidP="00E63377">
            <w:pPr>
              <w:numPr>
                <w:ilvl w:val="0"/>
                <w:numId w:val="33"/>
              </w:numPr>
              <w:kinsoku w:val="0"/>
              <w:spacing w:line="0" w:lineRule="atLeast"/>
              <w:jc w:val="both"/>
              <w:rPr>
                <w:rFonts w:eastAsia="標楷體"/>
                <w:szCs w:val="24"/>
              </w:rPr>
            </w:pPr>
            <w:r w:rsidRPr="005322AD">
              <w:rPr>
                <w:rFonts w:eastAsia="標楷體" w:hint="eastAsia"/>
                <w:szCs w:val="24"/>
              </w:rPr>
              <w:t>家長單純樸實，信任學校，期望由學校來主導學生的教育。</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32"/>
              </w:numPr>
              <w:spacing w:line="0" w:lineRule="atLeast"/>
              <w:rPr>
                <w:rFonts w:eastAsia="標楷體"/>
                <w:szCs w:val="24"/>
              </w:rPr>
            </w:pPr>
            <w:r w:rsidRPr="005322AD">
              <w:rPr>
                <w:rFonts w:eastAsia="標楷體" w:hint="eastAsia"/>
                <w:szCs w:val="24"/>
              </w:rPr>
              <w:t>部分家長親職教育知能不足，有待學校協助輔導。</w:t>
            </w:r>
          </w:p>
          <w:p w:rsidR="00223026" w:rsidRPr="005322AD" w:rsidRDefault="00223026" w:rsidP="00E63377">
            <w:pPr>
              <w:numPr>
                <w:ilvl w:val="0"/>
                <w:numId w:val="32"/>
              </w:numPr>
              <w:spacing w:line="240" w:lineRule="atLeast"/>
              <w:rPr>
                <w:rFonts w:eastAsia="標楷體"/>
                <w:szCs w:val="24"/>
              </w:rPr>
            </w:pPr>
            <w:r w:rsidRPr="005322AD">
              <w:rPr>
                <w:rFonts w:eastAsia="標楷體" w:hint="eastAsia"/>
                <w:szCs w:val="24"/>
              </w:rPr>
              <w:t>多為社經背景較差，普</w:t>
            </w:r>
            <w:r w:rsidRPr="005322AD">
              <w:rPr>
                <w:rFonts w:eastAsia="標楷體" w:hint="eastAsia"/>
                <w:szCs w:val="24"/>
              </w:rPr>
              <w:t xml:space="preserve"> </w:t>
            </w:r>
            <w:r w:rsidRPr="005322AD">
              <w:rPr>
                <w:rFonts w:eastAsia="標楷體" w:hint="eastAsia"/>
                <w:szCs w:val="24"/>
              </w:rPr>
              <w:t>遍經濟情況不佳，無法協助課業上的學習。</w:t>
            </w:r>
          </w:p>
          <w:p w:rsidR="00223026" w:rsidRPr="005322AD" w:rsidRDefault="00223026" w:rsidP="00E63377">
            <w:pPr>
              <w:numPr>
                <w:ilvl w:val="0"/>
                <w:numId w:val="32"/>
              </w:numPr>
              <w:spacing w:line="240" w:lineRule="atLeast"/>
              <w:rPr>
                <w:rFonts w:eastAsia="標楷體"/>
                <w:szCs w:val="24"/>
              </w:rPr>
            </w:pPr>
            <w:r w:rsidRPr="005322AD">
              <w:rPr>
                <w:rFonts w:eastAsia="標楷體" w:hint="eastAsia"/>
                <w:szCs w:val="24"/>
              </w:rPr>
              <w:t>多數家長對學校或學生課業不甚了解，家庭教育功能不彰。</w:t>
            </w:r>
          </w:p>
          <w:p w:rsidR="00223026" w:rsidRPr="005322AD" w:rsidRDefault="00223026" w:rsidP="00E63377">
            <w:pPr>
              <w:numPr>
                <w:ilvl w:val="0"/>
                <w:numId w:val="32"/>
              </w:numPr>
              <w:spacing w:line="240" w:lineRule="atLeast"/>
              <w:rPr>
                <w:rFonts w:eastAsia="標楷體"/>
                <w:szCs w:val="24"/>
              </w:rPr>
            </w:pPr>
            <w:r w:rsidRPr="005322AD">
              <w:rPr>
                <w:rFonts w:eastAsia="標楷體" w:hint="eastAsia"/>
                <w:szCs w:val="24"/>
              </w:rPr>
              <w:t>家長忙於工作，疏於照顧學生，參與學校活動較不熱絡。</w:t>
            </w:r>
          </w:p>
          <w:p w:rsidR="00223026" w:rsidRPr="005322AD" w:rsidRDefault="00223026" w:rsidP="00E30F3A">
            <w:pPr>
              <w:spacing w:line="0" w:lineRule="atLeast"/>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34"/>
              </w:numPr>
              <w:kinsoku w:val="0"/>
              <w:adjustRightInd w:val="0"/>
              <w:snapToGrid w:val="0"/>
              <w:spacing w:line="0" w:lineRule="atLeast"/>
              <w:jc w:val="both"/>
              <w:rPr>
                <w:rFonts w:eastAsia="標楷體"/>
                <w:szCs w:val="24"/>
              </w:rPr>
            </w:pPr>
            <w:r w:rsidRPr="005322AD">
              <w:rPr>
                <w:rFonts w:eastAsia="標楷體" w:hint="eastAsia"/>
                <w:szCs w:val="24"/>
              </w:rPr>
              <w:t>家長多數希望學生能升學，並能支持教師與學校教學各項作為。</w:t>
            </w:r>
          </w:p>
          <w:p w:rsidR="00223026" w:rsidRPr="005322AD" w:rsidRDefault="00223026" w:rsidP="00E63377">
            <w:pPr>
              <w:numPr>
                <w:ilvl w:val="0"/>
                <w:numId w:val="34"/>
              </w:numPr>
              <w:kinsoku w:val="0"/>
              <w:adjustRightInd w:val="0"/>
              <w:snapToGrid w:val="0"/>
              <w:spacing w:line="0" w:lineRule="atLeast"/>
              <w:jc w:val="both"/>
              <w:rPr>
                <w:rFonts w:eastAsia="標楷體"/>
                <w:szCs w:val="24"/>
              </w:rPr>
            </w:pPr>
            <w:r w:rsidRPr="005322AD">
              <w:rPr>
                <w:rFonts w:eastAsia="標楷體" w:hint="eastAsia"/>
                <w:szCs w:val="24"/>
              </w:rPr>
              <w:t>政府進行</w:t>
            </w:r>
            <w:r w:rsidRPr="005322AD">
              <w:rPr>
                <w:rFonts w:eastAsia="標楷體" w:hint="eastAsia"/>
                <w:szCs w:val="24"/>
              </w:rPr>
              <w:t>12</w:t>
            </w:r>
            <w:r w:rsidRPr="005322AD">
              <w:rPr>
                <w:rFonts w:eastAsia="標楷體" w:hint="eastAsia"/>
                <w:szCs w:val="24"/>
              </w:rPr>
              <w:t>年國教奠基工作：推動高中優質化、繁星計畫、特殊地區免試入學等方案。</w:t>
            </w:r>
          </w:p>
          <w:p w:rsidR="00223026" w:rsidRPr="005322AD" w:rsidRDefault="00223026" w:rsidP="00E63377">
            <w:pPr>
              <w:numPr>
                <w:ilvl w:val="0"/>
                <w:numId w:val="34"/>
              </w:numPr>
              <w:kinsoku w:val="0"/>
              <w:adjustRightInd w:val="0"/>
              <w:snapToGrid w:val="0"/>
              <w:spacing w:line="0" w:lineRule="atLeast"/>
              <w:jc w:val="both"/>
              <w:rPr>
                <w:rFonts w:eastAsia="標楷體"/>
                <w:szCs w:val="24"/>
              </w:rPr>
            </w:pPr>
            <w:r w:rsidRPr="005322AD">
              <w:rPr>
                <w:rFonts w:eastAsia="標楷體" w:hint="eastAsia"/>
                <w:szCs w:val="24"/>
              </w:rPr>
              <w:t>學校與家長擁有多重溝通管道，學校團隊亦努力經營，極力爭取社區家長之認同，並盡力提供親職教育。</w:t>
            </w:r>
          </w:p>
          <w:p w:rsidR="00223026" w:rsidRPr="005322AD" w:rsidRDefault="00223026" w:rsidP="00E63377">
            <w:pPr>
              <w:numPr>
                <w:ilvl w:val="0"/>
                <w:numId w:val="34"/>
              </w:numPr>
              <w:kinsoku w:val="0"/>
              <w:adjustRightInd w:val="0"/>
              <w:snapToGrid w:val="0"/>
              <w:spacing w:line="240" w:lineRule="atLeast"/>
              <w:jc w:val="both"/>
              <w:rPr>
                <w:rFonts w:eastAsia="標楷體"/>
                <w:szCs w:val="24"/>
              </w:rPr>
            </w:pPr>
            <w:r w:rsidRPr="005322AD">
              <w:rPr>
                <w:rFonts w:eastAsia="標楷體" w:hint="eastAsia"/>
                <w:szCs w:val="24"/>
              </w:rPr>
              <w:t>設立各項獎助學金及信望愛基基會提供學生資源及獎助學金，適時鼓勵學生。</w:t>
            </w:r>
          </w:p>
          <w:p w:rsidR="00223026" w:rsidRPr="005322AD" w:rsidRDefault="00223026" w:rsidP="00E63377">
            <w:pPr>
              <w:numPr>
                <w:ilvl w:val="0"/>
                <w:numId w:val="34"/>
              </w:numPr>
              <w:kinsoku w:val="0"/>
              <w:adjustRightInd w:val="0"/>
              <w:snapToGrid w:val="0"/>
              <w:spacing w:line="240" w:lineRule="atLeast"/>
              <w:jc w:val="both"/>
              <w:rPr>
                <w:rFonts w:eastAsia="標楷體"/>
                <w:szCs w:val="24"/>
              </w:rPr>
            </w:pPr>
            <w:r w:rsidRPr="005322AD">
              <w:rPr>
                <w:rFonts w:eastAsia="標楷體" w:hint="eastAsia"/>
                <w:szCs w:val="24"/>
              </w:rPr>
              <w:t>開放校園，提供家長至學校活動，增加互動管道。</w:t>
            </w:r>
          </w:p>
        </w:tc>
        <w:tc>
          <w:tcPr>
            <w:tcW w:w="2685" w:type="dxa"/>
            <w:tcBorders>
              <w:top w:val="single" w:sz="6" w:space="0" w:color="auto"/>
              <w:left w:val="single" w:sz="6" w:space="0" w:color="auto"/>
              <w:bottom w:val="single" w:sz="6" w:space="0" w:color="auto"/>
              <w:right w:val="single" w:sz="12" w:space="0" w:color="auto"/>
            </w:tcBorders>
            <w:shd w:val="clear" w:color="auto" w:fill="auto"/>
          </w:tcPr>
          <w:p w:rsidR="00223026" w:rsidRPr="005322AD" w:rsidRDefault="00223026" w:rsidP="00E63377">
            <w:pPr>
              <w:numPr>
                <w:ilvl w:val="0"/>
                <w:numId w:val="35"/>
              </w:numPr>
              <w:kinsoku w:val="0"/>
              <w:adjustRightInd w:val="0"/>
              <w:snapToGrid w:val="0"/>
              <w:spacing w:line="240" w:lineRule="atLeast"/>
              <w:jc w:val="both"/>
              <w:rPr>
                <w:rFonts w:eastAsia="標楷體"/>
                <w:szCs w:val="24"/>
              </w:rPr>
            </w:pPr>
            <w:r w:rsidRPr="005322AD">
              <w:rPr>
                <w:rFonts w:eastAsia="標楷體" w:hint="eastAsia"/>
                <w:szCs w:val="24"/>
              </w:rPr>
              <w:t>少子化情況下家長多數依從子弟意願而到花蓮市就讀，導致生源外流嚴重。</w:t>
            </w:r>
          </w:p>
          <w:p w:rsidR="00223026" w:rsidRPr="005322AD" w:rsidRDefault="00223026" w:rsidP="00E63377">
            <w:pPr>
              <w:numPr>
                <w:ilvl w:val="0"/>
                <w:numId w:val="35"/>
              </w:numPr>
              <w:kinsoku w:val="0"/>
              <w:adjustRightInd w:val="0"/>
              <w:snapToGrid w:val="0"/>
              <w:spacing w:line="240" w:lineRule="atLeast"/>
              <w:jc w:val="both"/>
              <w:rPr>
                <w:rFonts w:eastAsia="標楷體"/>
                <w:szCs w:val="24"/>
              </w:rPr>
            </w:pPr>
            <w:r w:rsidRPr="005322AD">
              <w:rPr>
                <w:rFonts w:eastAsia="標楷體" w:hint="eastAsia"/>
                <w:szCs w:val="24"/>
              </w:rPr>
              <w:t>社區內單親或隔代教養家庭多，親職教育區塊仍有相當大的努力空間。</w:t>
            </w:r>
          </w:p>
          <w:p w:rsidR="00223026" w:rsidRPr="005322AD" w:rsidRDefault="00223026" w:rsidP="00E63377">
            <w:pPr>
              <w:numPr>
                <w:ilvl w:val="0"/>
                <w:numId w:val="35"/>
              </w:numPr>
              <w:kinsoku w:val="0"/>
              <w:adjustRightInd w:val="0"/>
              <w:snapToGrid w:val="0"/>
              <w:spacing w:line="240" w:lineRule="atLeast"/>
              <w:jc w:val="both"/>
              <w:rPr>
                <w:rFonts w:eastAsia="標楷體"/>
                <w:szCs w:val="24"/>
              </w:rPr>
            </w:pPr>
            <w:r w:rsidRPr="005322AD">
              <w:rPr>
                <w:rFonts w:eastAsia="標楷體" w:hint="eastAsia"/>
                <w:szCs w:val="24"/>
              </w:rPr>
              <w:t>家庭教育功能不彰，常因生活壓力，致學生負面影響。</w:t>
            </w:r>
          </w:p>
          <w:p w:rsidR="00223026" w:rsidRPr="005322AD" w:rsidRDefault="00223026" w:rsidP="00E63377">
            <w:pPr>
              <w:numPr>
                <w:ilvl w:val="0"/>
                <w:numId w:val="35"/>
              </w:numPr>
              <w:kinsoku w:val="0"/>
              <w:adjustRightInd w:val="0"/>
              <w:snapToGrid w:val="0"/>
              <w:spacing w:line="240" w:lineRule="atLeast"/>
              <w:jc w:val="both"/>
              <w:rPr>
                <w:rFonts w:eastAsia="標楷體"/>
                <w:szCs w:val="24"/>
              </w:rPr>
            </w:pPr>
            <w:r w:rsidRPr="005322AD">
              <w:rPr>
                <w:rFonts w:eastAsia="標楷體" w:hint="eastAsia"/>
                <w:szCs w:val="24"/>
              </w:rPr>
              <w:t>少子化情況過度重視</w:t>
            </w:r>
            <w:r w:rsidRPr="005322AD">
              <w:rPr>
                <w:rFonts w:eastAsia="標楷體" w:hint="eastAsia"/>
                <w:szCs w:val="24"/>
              </w:rPr>
              <w:t xml:space="preserve"> </w:t>
            </w:r>
            <w:r w:rsidRPr="005322AD">
              <w:rPr>
                <w:rFonts w:eastAsia="標楷體" w:hint="eastAsia"/>
                <w:szCs w:val="24"/>
              </w:rPr>
              <w:t>學生學業成就，忽略其他多元學生。</w:t>
            </w:r>
          </w:p>
          <w:p w:rsidR="00223026" w:rsidRPr="005322AD" w:rsidRDefault="00223026" w:rsidP="00E63377">
            <w:pPr>
              <w:numPr>
                <w:ilvl w:val="0"/>
                <w:numId w:val="35"/>
              </w:numPr>
              <w:kinsoku w:val="0"/>
              <w:adjustRightInd w:val="0"/>
              <w:snapToGrid w:val="0"/>
              <w:spacing w:line="240" w:lineRule="atLeast"/>
              <w:jc w:val="both"/>
              <w:rPr>
                <w:rFonts w:eastAsia="標楷體"/>
                <w:szCs w:val="24"/>
              </w:rPr>
            </w:pPr>
            <w:r w:rsidRPr="005322AD">
              <w:rPr>
                <w:rFonts w:eastAsia="標楷體" w:hint="eastAsia"/>
                <w:szCs w:val="24"/>
              </w:rPr>
              <w:t>對於學生的課業、出缺席狀況、交友情形，家長無法掌握，提供建議。</w:t>
            </w:r>
          </w:p>
          <w:p w:rsidR="00223026" w:rsidRPr="005322AD" w:rsidRDefault="00223026" w:rsidP="00E30F3A">
            <w:pPr>
              <w:spacing w:line="240" w:lineRule="atLeast"/>
              <w:rPr>
                <w:rFonts w:eastAsia="標楷體"/>
                <w:szCs w:val="24"/>
              </w:rPr>
            </w:pPr>
          </w:p>
        </w:tc>
        <w:tc>
          <w:tcPr>
            <w:tcW w:w="2685" w:type="dxa"/>
            <w:tcBorders>
              <w:top w:val="single" w:sz="6" w:space="0" w:color="auto"/>
              <w:left w:val="single" w:sz="6" w:space="0" w:color="auto"/>
              <w:bottom w:val="single" w:sz="6" w:space="0" w:color="auto"/>
              <w:right w:val="single" w:sz="12" w:space="0" w:color="auto"/>
            </w:tcBorders>
          </w:tcPr>
          <w:p w:rsidR="00223026" w:rsidRPr="005322AD" w:rsidRDefault="00223026" w:rsidP="00E63377">
            <w:pPr>
              <w:numPr>
                <w:ilvl w:val="0"/>
                <w:numId w:val="36"/>
              </w:numPr>
              <w:kinsoku w:val="0"/>
              <w:adjustRightInd w:val="0"/>
              <w:snapToGrid w:val="0"/>
              <w:spacing w:line="240" w:lineRule="atLeast"/>
              <w:jc w:val="both"/>
              <w:rPr>
                <w:rFonts w:eastAsia="標楷體"/>
                <w:szCs w:val="24"/>
              </w:rPr>
            </w:pPr>
            <w:r w:rsidRPr="005322AD">
              <w:rPr>
                <w:rFonts w:eastAsia="標楷體" w:hint="eastAsia"/>
                <w:szCs w:val="24"/>
              </w:rPr>
              <w:t>舉辦親職座談會，增加家長與學校聯繫，提高家長對學校的滿意度。</w:t>
            </w:r>
          </w:p>
          <w:p w:rsidR="00223026" w:rsidRPr="005322AD" w:rsidRDefault="00223026" w:rsidP="00E63377">
            <w:pPr>
              <w:numPr>
                <w:ilvl w:val="0"/>
                <w:numId w:val="36"/>
              </w:numPr>
              <w:kinsoku w:val="0"/>
              <w:adjustRightInd w:val="0"/>
              <w:snapToGrid w:val="0"/>
              <w:spacing w:line="240" w:lineRule="atLeast"/>
              <w:jc w:val="both"/>
              <w:rPr>
                <w:rFonts w:eastAsia="標楷體"/>
                <w:szCs w:val="24"/>
              </w:rPr>
            </w:pPr>
            <w:r w:rsidRPr="005322AD">
              <w:rPr>
                <w:rFonts w:eastAsia="標楷體" w:hint="eastAsia"/>
                <w:szCs w:val="24"/>
              </w:rPr>
              <w:t>定期辦理親職教育、親師座談會及部落親職教育，進行溝通。</w:t>
            </w:r>
          </w:p>
          <w:p w:rsidR="00223026" w:rsidRPr="005322AD" w:rsidRDefault="00223026" w:rsidP="00E63377">
            <w:pPr>
              <w:numPr>
                <w:ilvl w:val="0"/>
                <w:numId w:val="36"/>
              </w:numPr>
              <w:kinsoku w:val="0"/>
              <w:adjustRightInd w:val="0"/>
              <w:snapToGrid w:val="0"/>
              <w:spacing w:line="240" w:lineRule="atLeast"/>
              <w:jc w:val="both"/>
              <w:rPr>
                <w:rFonts w:eastAsia="標楷體"/>
                <w:szCs w:val="24"/>
              </w:rPr>
            </w:pPr>
            <w:r w:rsidRPr="005322AD">
              <w:rPr>
                <w:rFonts w:eastAsia="標楷體" w:hint="eastAsia"/>
                <w:szCs w:val="24"/>
              </w:rPr>
              <w:t>規劃家長義工制度、家長後援會運用機制。</w:t>
            </w:r>
          </w:p>
          <w:p w:rsidR="00223026" w:rsidRPr="005322AD" w:rsidRDefault="00223026" w:rsidP="00E63377">
            <w:pPr>
              <w:numPr>
                <w:ilvl w:val="0"/>
                <w:numId w:val="36"/>
              </w:numPr>
              <w:kinsoku w:val="0"/>
              <w:adjustRightInd w:val="0"/>
              <w:snapToGrid w:val="0"/>
              <w:spacing w:line="240" w:lineRule="atLeast"/>
              <w:jc w:val="both"/>
              <w:rPr>
                <w:rFonts w:eastAsia="標楷體"/>
                <w:szCs w:val="24"/>
              </w:rPr>
            </w:pPr>
            <w:r w:rsidRPr="005322AD">
              <w:rPr>
                <w:rFonts w:eastAsia="標楷體" w:hint="eastAsia"/>
                <w:szCs w:val="24"/>
              </w:rPr>
              <w:t>落實家庭訪問，了解學生家境及家長期望，加強與家長的溝通及交流。</w:t>
            </w:r>
          </w:p>
          <w:p w:rsidR="00223026" w:rsidRPr="005322AD" w:rsidRDefault="00223026" w:rsidP="00E63377">
            <w:pPr>
              <w:numPr>
                <w:ilvl w:val="0"/>
                <w:numId w:val="36"/>
              </w:numPr>
              <w:kinsoku w:val="0"/>
              <w:adjustRightInd w:val="0"/>
              <w:snapToGrid w:val="0"/>
              <w:spacing w:line="240" w:lineRule="atLeast"/>
              <w:jc w:val="both"/>
              <w:rPr>
                <w:rFonts w:eastAsia="標楷體"/>
                <w:szCs w:val="24"/>
              </w:rPr>
            </w:pPr>
            <w:r w:rsidRPr="005322AD">
              <w:rPr>
                <w:rFonts w:eastAsia="標楷體" w:hint="eastAsia"/>
                <w:szCs w:val="24"/>
              </w:rPr>
              <w:t>透過教育儲蓄專戶及各項獎助學金申請，協助弱勢家庭。</w:t>
            </w:r>
          </w:p>
          <w:p w:rsidR="00223026" w:rsidRPr="005322AD" w:rsidRDefault="00223026" w:rsidP="00E30F3A">
            <w:pPr>
              <w:kinsoku w:val="0"/>
              <w:adjustRightInd w:val="0"/>
              <w:snapToGrid w:val="0"/>
              <w:spacing w:line="240" w:lineRule="atLeast"/>
              <w:jc w:val="both"/>
              <w:rPr>
                <w:rFonts w:eastAsia="標楷體"/>
                <w:szCs w:val="24"/>
              </w:rPr>
            </w:pPr>
          </w:p>
        </w:tc>
      </w:tr>
      <w:tr w:rsidR="00223026" w:rsidRPr="005322AD" w:rsidTr="003F3A91">
        <w:trPr>
          <w:trHeight w:val="1784"/>
          <w:jc w:val="center"/>
        </w:trPr>
        <w:tc>
          <w:tcPr>
            <w:tcW w:w="592" w:type="dxa"/>
            <w:tcBorders>
              <w:top w:val="single" w:sz="6" w:space="0" w:color="auto"/>
              <w:left w:val="single" w:sz="12" w:space="0" w:color="auto"/>
              <w:bottom w:val="single" w:sz="6" w:space="0" w:color="auto"/>
              <w:right w:val="single" w:sz="12" w:space="0" w:color="auto"/>
            </w:tcBorders>
            <w:shd w:val="pct37" w:color="FFFFFF" w:fill="auto"/>
            <w:vAlign w:val="center"/>
          </w:tcPr>
          <w:p w:rsidR="00223026" w:rsidRPr="005322AD" w:rsidRDefault="00223026" w:rsidP="00E30F3A">
            <w:pPr>
              <w:spacing w:line="0" w:lineRule="atLeast"/>
              <w:jc w:val="center"/>
              <w:rPr>
                <w:rFonts w:eastAsia="標楷體"/>
                <w:szCs w:val="24"/>
              </w:rPr>
            </w:pPr>
            <w:r w:rsidRPr="005322AD">
              <w:rPr>
                <w:rFonts w:eastAsia="標楷體" w:hint="eastAsia"/>
                <w:szCs w:val="24"/>
              </w:rPr>
              <w:lastRenderedPageBreak/>
              <w:t>社區資源特色</w:t>
            </w:r>
          </w:p>
        </w:tc>
        <w:tc>
          <w:tcPr>
            <w:tcW w:w="2685" w:type="dxa"/>
            <w:tcBorders>
              <w:top w:val="single" w:sz="6" w:space="0" w:color="auto"/>
              <w:left w:val="single" w:sz="12" w:space="0" w:color="auto"/>
              <w:bottom w:val="single" w:sz="6" w:space="0" w:color="auto"/>
              <w:right w:val="single" w:sz="6" w:space="0" w:color="auto"/>
            </w:tcBorders>
            <w:shd w:val="clear" w:color="auto" w:fill="auto"/>
          </w:tcPr>
          <w:p w:rsidR="00223026" w:rsidRPr="005322AD" w:rsidRDefault="00223026" w:rsidP="00E63377">
            <w:pPr>
              <w:numPr>
                <w:ilvl w:val="0"/>
                <w:numId w:val="37"/>
              </w:numPr>
              <w:kinsoku w:val="0"/>
              <w:spacing w:line="0" w:lineRule="atLeast"/>
              <w:jc w:val="both"/>
              <w:rPr>
                <w:rFonts w:eastAsia="標楷體"/>
                <w:szCs w:val="24"/>
              </w:rPr>
            </w:pPr>
            <w:r w:rsidRPr="005322AD">
              <w:rPr>
                <w:rFonts w:eastAsia="標楷體" w:hint="eastAsia"/>
                <w:szCs w:val="24"/>
              </w:rPr>
              <w:t>鄰近地區自然、地理人文、地質、生態多樣，可供豐富的教學資源。</w:t>
            </w:r>
          </w:p>
          <w:p w:rsidR="00223026" w:rsidRPr="005322AD" w:rsidRDefault="00223026" w:rsidP="00E63377">
            <w:pPr>
              <w:numPr>
                <w:ilvl w:val="0"/>
                <w:numId w:val="37"/>
              </w:numPr>
              <w:kinsoku w:val="0"/>
              <w:spacing w:line="0" w:lineRule="atLeast"/>
              <w:jc w:val="both"/>
              <w:rPr>
                <w:rFonts w:eastAsia="標楷體"/>
                <w:szCs w:val="24"/>
              </w:rPr>
            </w:pPr>
            <w:r w:rsidRPr="005322AD">
              <w:rPr>
                <w:rFonts w:eastAsia="標楷體" w:hint="eastAsia"/>
                <w:szCs w:val="24"/>
              </w:rPr>
              <w:t>社區型學校，具有族群多元、文化多元之特色，易於推展全人教育。</w:t>
            </w:r>
          </w:p>
          <w:p w:rsidR="00223026" w:rsidRPr="005322AD" w:rsidRDefault="00223026" w:rsidP="00E63377">
            <w:pPr>
              <w:numPr>
                <w:ilvl w:val="0"/>
                <w:numId w:val="37"/>
              </w:numPr>
              <w:kinsoku w:val="0"/>
              <w:spacing w:line="240" w:lineRule="atLeast"/>
              <w:jc w:val="both"/>
              <w:rPr>
                <w:rFonts w:eastAsia="標楷體"/>
                <w:szCs w:val="24"/>
              </w:rPr>
            </w:pPr>
            <w:r w:rsidRPr="005322AD">
              <w:rPr>
                <w:rFonts w:eastAsia="標楷體" w:hint="eastAsia"/>
                <w:szCs w:val="24"/>
              </w:rPr>
              <w:t>社區文化藝術資源豐富，璞石畫及印染是地方產業特色，提供教學參觀補充教材。</w:t>
            </w:r>
          </w:p>
          <w:p w:rsidR="00223026" w:rsidRPr="005322AD" w:rsidRDefault="00223026" w:rsidP="00E63377">
            <w:pPr>
              <w:numPr>
                <w:ilvl w:val="0"/>
                <w:numId w:val="37"/>
              </w:numPr>
              <w:kinsoku w:val="0"/>
              <w:spacing w:line="240" w:lineRule="atLeast"/>
              <w:jc w:val="both"/>
              <w:rPr>
                <w:rFonts w:eastAsia="標楷體"/>
                <w:szCs w:val="24"/>
              </w:rPr>
            </w:pPr>
            <w:r w:rsidRPr="005322AD">
              <w:rPr>
                <w:rFonts w:eastAsia="標楷體" w:hint="eastAsia"/>
                <w:szCs w:val="24"/>
              </w:rPr>
              <w:t>發展農產及觀光產業，有助學校產學交流。</w:t>
            </w:r>
          </w:p>
          <w:p w:rsidR="00223026" w:rsidRPr="005322AD" w:rsidRDefault="00223026" w:rsidP="00E63377">
            <w:pPr>
              <w:numPr>
                <w:ilvl w:val="0"/>
                <w:numId w:val="37"/>
              </w:numPr>
              <w:kinsoku w:val="0"/>
              <w:spacing w:line="0" w:lineRule="atLeast"/>
              <w:ind w:left="240" w:hangingChars="100" w:hanging="240"/>
              <w:jc w:val="both"/>
              <w:rPr>
                <w:rFonts w:eastAsia="標楷體"/>
                <w:szCs w:val="24"/>
              </w:rPr>
            </w:pPr>
            <w:r w:rsidRPr="005322AD">
              <w:rPr>
                <w:rFonts w:eastAsia="標楷體" w:hint="eastAsia"/>
                <w:szCs w:val="24"/>
              </w:rPr>
              <w:t>與縣內大專院校大手攜小手增進專業成長。</w:t>
            </w:r>
          </w:p>
          <w:p w:rsidR="00223026" w:rsidRPr="005322AD" w:rsidRDefault="00223026" w:rsidP="00E63377">
            <w:pPr>
              <w:numPr>
                <w:ilvl w:val="0"/>
                <w:numId w:val="37"/>
              </w:numPr>
              <w:kinsoku w:val="0"/>
              <w:spacing w:line="0" w:lineRule="atLeast"/>
              <w:ind w:left="240" w:hangingChars="100" w:hanging="240"/>
              <w:jc w:val="both"/>
              <w:rPr>
                <w:rFonts w:eastAsia="標楷體"/>
                <w:szCs w:val="24"/>
              </w:rPr>
            </w:pPr>
            <w:r w:rsidRPr="005322AD">
              <w:rPr>
                <w:rFonts w:eastAsia="標楷體" w:hint="eastAsia"/>
                <w:szCs w:val="24"/>
              </w:rPr>
              <w:t>玉里為品格教育鎮，能夠一起營造品格教育環境，培養優秀人才。</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38"/>
              </w:numPr>
              <w:kinsoku w:val="0"/>
              <w:spacing w:line="240" w:lineRule="atLeast"/>
              <w:jc w:val="both"/>
              <w:rPr>
                <w:rFonts w:eastAsia="標楷體"/>
                <w:szCs w:val="24"/>
              </w:rPr>
            </w:pPr>
            <w:r w:rsidRPr="005322AD">
              <w:rPr>
                <w:rFonts w:eastAsia="標楷體" w:hint="eastAsia"/>
                <w:szCs w:val="24"/>
              </w:rPr>
              <w:t>由於位處花蓮縣南區，無法與其他學校資源共享。</w:t>
            </w:r>
          </w:p>
          <w:p w:rsidR="00223026" w:rsidRPr="005322AD" w:rsidRDefault="00223026" w:rsidP="00E63377">
            <w:pPr>
              <w:numPr>
                <w:ilvl w:val="0"/>
                <w:numId w:val="38"/>
              </w:numPr>
              <w:kinsoku w:val="0"/>
              <w:spacing w:line="240" w:lineRule="atLeast"/>
              <w:jc w:val="both"/>
              <w:rPr>
                <w:rFonts w:eastAsia="標楷體"/>
                <w:szCs w:val="24"/>
              </w:rPr>
            </w:pPr>
            <w:r w:rsidRPr="005322AD">
              <w:rPr>
                <w:rFonts w:eastAsia="標楷體" w:hint="eastAsia"/>
                <w:szCs w:val="24"/>
              </w:rPr>
              <w:t>社區缺乏藝文表演機構，文化刺激少。</w:t>
            </w:r>
          </w:p>
          <w:p w:rsidR="00223026" w:rsidRPr="005322AD" w:rsidRDefault="00223026" w:rsidP="00E63377">
            <w:pPr>
              <w:numPr>
                <w:ilvl w:val="0"/>
                <w:numId w:val="38"/>
              </w:numPr>
              <w:kinsoku w:val="0"/>
              <w:spacing w:line="240" w:lineRule="atLeast"/>
              <w:jc w:val="both"/>
              <w:rPr>
                <w:rFonts w:eastAsia="標楷體"/>
                <w:szCs w:val="24"/>
              </w:rPr>
            </w:pPr>
            <w:r w:rsidRPr="005322AD">
              <w:rPr>
                <w:rFonts w:eastAsia="標楷體" w:hint="eastAsia"/>
                <w:szCs w:val="24"/>
              </w:rPr>
              <w:t>學生家長參與學校公共事務意願有待提升。</w:t>
            </w:r>
          </w:p>
          <w:p w:rsidR="00223026" w:rsidRPr="005322AD" w:rsidRDefault="00223026" w:rsidP="00E63377">
            <w:pPr>
              <w:numPr>
                <w:ilvl w:val="0"/>
                <w:numId w:val="38"/>
              </w:numPr>
              <w:kinsoku w:val="0"/>
              <w:spacing w:line="240" w:lineRule="atLeast"/>
              <w:jc w:val="both"/>
              <w:rPr>
                <w:rFonts w:eastAsia="標楷體"/>
                <w:szCs w:val="24"/>
              </w:rPr>
            </w:pPr>
            <w:r w:rsidRPr="005322AD">
              <w:rPr>
                <w:rFonts w:eastAsia="標楷體" w:hint="eastAsia"/>
                <w:szCs w:val="24"/>
              </w:rPr>
              <w:t>位處偏遠，地方資源有限，學習資源不足。</w:t>
            </w:r>
          </w:p>
          <w:p w:rsidR="00223026" w:rsidRPr="005322AD" w:rsidRDefault="00223026" w:rsidP="00E63377">
            <w:pPr>
              <w:numPr>
                <w:ilvl w:val="0"/>
                <w:numId w:val="38"/>
              </w:numPr>
              <w:kinsoku w:val="0"/>
              <w:spacing w:line="240" w:lineRule="atLeast"/>
              <w:jc w:val="both"/>
              <w:rPr>
                <w:rFonts w:eastAsia="標楷體"/>
                <w:szCs w:val="24"/>
              </w:rPr>
            </w:pPr>
            <w:r w:rsidRPr="005322AD">
              <w:rPr>
                <w:rFonts w:eastAsia="標楷體" w:hint="eastAsia"/>
                <w:szCs w:val="24"/>
              </w:rPr>
              <w:t>部分資源缺乏整合，尚</w:t>
            </w:r>
            <w:r w:rsidRPr="005322AD">
              <w:rPr>
                <w:rFonts w:eastAsia="標楷體" w:hint="eastAsia"/>
                <w:szCs w:val="24"/>
              </w:rPr>
              <w:t xml:space="preserve"> </w:t>
            </w:r>
            <w:r w:rsidRPr="005322AD">
              <w:rPr>
                <w:rFonts w:eastAsia="標楷體" w:hint="eastAsia"/>
                <w:szCs w:val="24"/>
              </w:rPr>
              <w:t>未建立良好資源網路。</w:t>
            </w:r>
          </w:p>
          <w:p w:rsidR="00223026" w:rsidRPr="005322AD" w:rsidRDefault="00223026" w:rsidP="00E30F3A">
            <w:pPr>
              <w:spacing w:line="0" w:lineRule="atLeast"/>
              <w:rPr>
                <w:rFonts w:eastAsia="標楷體"/>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223026" w:rsidRPr="005322AD" w:rsidRDefault="00223026" w:rsidP="00E63377">
            <w:pPr>
              <w:numPr>
                <w:ilvl w:val="0"/>
                <w:numId w:val="39"/>
              </w:numPr>
              <w:kinsoku w:val="0"/>
              <w:spacing w:line="240" w:lineRule="atLeast"/>
              <w:jc w:val="both"/>
              <w:rPr>
                <w:rFonts w:eastAsia="標楷體"/>
                <w:szCs w:val="24"/>
              </w:rPr>
            </w:pPr>
            <w:r w:rsidRPr="005322AD">
              <w:rPr>
                <w:rFonts w:eastAsia="標楷體"/>
                <w:szCs w:val="24"/>
              </w:rPr>
              <w:t>與</w:t>
            </w:r>
            <w:r w:rsidRPr="005322AD">
              <w:rPr>
                <w:rFonts w:eastAsia="標楷體" w:hint="eastAsia"/>
                <w:szCs w:val="24"/>
              </w:rPr>
              <w:t>縣內大專</w:t>
            </w:r>
            <w:r w:rsidRPr="005322AD">
              <w:rPr>
                <w:rFonts w:eastAsia="標楷體"/>
                <w:szCs w:val="24"/>
              </w:rPr>
              <w:t>院校策略聯盟，教學交流，建立良好互動關係。</w:t>
            </w:r>
          </w:p>
          <w:p w:rsidR="00223026" w:rsidRPr="005322AD" w:rsidRDefault="00223026" w:rsidP="00E63377">
            <w:pPr>
              <w:numPr>
                <w:ilvl w:val="0"/>
                <w:numId w:val="39"/>
              </w:numPr>
              <w:kinsoku w:val="0"/>
              <w:spacing w:line="240" w:lineRule="atLeast"/>
              <w:jc w:val="both"/>
              <w:rPr>
                <w:rFonts w:eastAsia="標楷體"/>
                <w:szCs w:val="24"/>
              </w:rPr>
            </w:pPr>
            <w:r w:rsidRPr="005322AD">
              <w:rPr>
                <w:rFonts w:eastAsia="標楷體" w:hint="eastAsia"/>
                <w:szCs w:val="24"/>
              </w:rPr>
              <w:t>學校與家長會保持良好溝通管道，家長會積極參與學校事務之推行，共同提升學校競爭力。</w:t>
            </w:r>
          </w:p>
          <w:p w:rsidR="00223026" w:rsidRPr="005322AD" w:rsidRDefault="00223026" w:rsidP="00E63377">
            <w:pPr>
              <w:numPr>
                <w:ilvl w:val="0"/>
                <w:numId w:val="39"/>
              </w:numPr>
              <w:kinsoku w:val="0"/>
              <w:spacing w:line="240" w:lineRule="atLeast"/>
              <w:jc w:val="both"/>
              <w:rPr>
                <w:rFonts w:eastAsia="標楷體"/>
                <w:szCs w:val="24"/>
              </w:rPr>
            </w:pPr>
            <w:r w:rsidRPr="005322AD">
              <w:rPr>
                <w:rFonts w:eastAsia="標楷體" w:hint="eastAsia"/>
                <w:szCs w:val="24"/>
              </w:rPr>
              <w:t>具備精緻農業及休閒觀光推廣，為社區注入新活力。</w:t>
            </w:r>
          </w:p>
          <w:p w:rsidR="00223026" w:rsidRPr="005322AD" w:rsidRDefault="00223026" w:rsidP="00E63377">
            <w:pPr>
              <w:numPr>
                <w:ilvl w:val="0"/>
                <w:numId w:val="39"/>
              </w:numPr>
              <w:kinsoku w:val="0"/>
              <w:spacing w:line="240" w:lineRule="atLeast"/>
              <w:jc w:val="both"/>
              <w:rPr>
                <w:rFonts w:eastAsia="標楷體"/>
                <w:szCs w:val="24"/>
              </w:rPr>
            </w:pPr>
            <w:r w:rsidRPr="005322AD">
              <w:rPr>
                <w:rFonts w:eastAsia="標楷體" w:hint="eastAsia"/>
                <w:szCs w:val="24"/>
              </w:rPr>
              <w:t>結合璞石畫、絹印、蠟染等地方文化藝術，促進培養地方產業之發展。</w:t>
            </w:r>
          </w:p>
          <w:p w:rsidR="00223026" w:rsidRPr="005322AD" w:rsidRDefault="00223026" w:rsidP="00E63377">
            <w:pPr>
              <w:numPr>
                <w:ilvl w:val="0"/>
                <w:numId w:val="39"/>
              </w:numPr>
              <w:kinsoku w:val="0"/>
              <w:spacing w:line="240" w:lineRule="atLeast"/>
              <w:jc w:val="both"/>
              <w:rPr>
                <w:rFonts w:eastAsia="標楷體"/>
                <w:szCs w:val="24"/>
              </w:rPr>
            </w:pPr>
            <w:r w:rsidRPr="005322AD">
              <w:rPr>
                <w:rFonts w:eastAsia="標楷體" w:hint="eastAsia"/>
                <w:szCs w:val="24"/>
              </w:rPr>
              <w:t>玉里為多元族群匯聚的地方，除閩客族群亦有豐富的原住民文化。</w:t>
            </w:r>
          </w:p>
          <w:p w:rsidR="00223026" w:rsidRPr="005322AD" w:rsidRDefault="00223026" w:rsidP="00E30F3A">
            <w:pPr>
              <w:spacing w:line="0" w:lineRule="atLeast"/>
              <w:rPr>
                <w:rFonts w:eastAsia="標楷體"/>
                <w:szCs w:val="24"/>
              </w:rPr>
            </w:pPr>
          </w:p>
        </w:tc>
        <w:tc>
          <w:tcPr>
            <w:tcW w:w="2685" w:type="dxa"/>
            <w:tcBorders>
              <w:top w:val="single" w:sz="6" w:space="0" w:color="auto"/>
              <w:left w:val="single" w:sz="6" w:space="0" w:color="auto"/>
              <w:bottom w:val="single" w:sz="6" w:space="0" w:color="auto"/>
              <w:right w:val="single" w:sz="12" w:space="0" w:color="auto"/>
            </w:tcBorders>
            <w:shd w:val="clear" w:color="auto" w:fill="auto"/>
          </w:tcPr>
          <w:p w:rsidR="00223026" w:rsidRPr="005322AD" w:rsidRDefault="00223026" w:rsidP="00E63377">
            <w:pPr>
              <w:numPr>
                <w:ilvl w:val="0"/>
                <w:numId w:val="40"/>
              </w:numPr>
              <w:kinsoku w:val="0"/>
              <w:spacing w:line="240" w:lineRule="atLeast"/>
              <w:jc w:val="both"/>
              <w:rPr>
                <w:rFonts w:eastAsia="標楷體"/>
                <w:szCs w:val="24"/>
              </w:rPr>
            </w:pPr>
            <w:r w:rsidRPr="005322AD">
              <w:rPr>
                <w:rFonts w:eastAsia="標楷體" w:hint="eastAsia"/>
                <w:szCs w:val="24"/>
              </w:rPr>
              <w:t>地屬偏遠缺少校外教學及實習資源，須遠赴都會區，增加學生負擔及交通的不便。</w:t>
            </w:r>
          </w:p>
          <w:p w:rsidR="00223026" w:rsidRPr="005322AD" w:rsidRDefault="00223026" w:rsidP="00E63377">
            <w:pPr>
              <w:numPr>
                <w:ilvl w:val="0"/>
                <w:numId w:val="40"/>
              </w:numPr>
              <w:kinsoku w:val="0"/>
              <w:spacing w:line="240" w:lineRule="atLeast"/>
              <w:jc w:val="both"/>
              <w:rPr>
                <w:rFonts w:eastAsia="標楷體"/>
                <w:szCs w:val="24"/>
              </w:rPr>
            </w:pPr>
            <w:r w:rsidRPr="005322AD">
              <w:rPr>
                <w:rFonts w:eastAsia="標楷體" w:hint="eastAsia"/>
                <w:szCs w:val="24"/>
              </w:rPr>
              <w:t>地方可供學校教學支援之資源較欠缺。</w:t>
            </w:r>
          </w:p>
          <w:p w:rsidR="00223026" w:rsidRPr="005322AD" w:rsidRDefault="00223026" w:rsidP="00E63377">
            <w:pPr>
              <w:numPr>
                <w:ilvl w:val="0"/>
                <w:numId w:val="40"/>
              </w:numPr>
              <w:kinsoku w:val="0"/>
              <w:spacing w:line="240" w:lineRule="atLeast"/>
              <w:jc w:val="both"/>
              <w:rPr>
                <w:rFonts w:eastAsia="標楷體"/>
                <w:szCs w:val="24"/>
              </w:rPr>
            </w:pPr>
            <w:r w:rsidRPr="005322AD">
              <w:rPr>
                <w:rFonts w:eastAsia="標楷體" w:hint="eastAsia"/>
                <w:szCs w:val="24"/>
              </w:rPr>
              <w:t>地方產業資源精緻發展尚須努力落實。</w:t>
            </w:r>
          </w:p>
          <w:p w:rsidR="00223026" w:rsidRPr="005322AD" w:rsidRDefault="00223026" w:rsidP="00E63377">
            <w:pPr>
              <w:numPr>
                <w:ilvl w:val="0"/>
                <w:numId w:val="40"/>
              </w:numPr>
              <w:kinsoku w:val="0"/>
              <w:spacing w:line="240" w:lineRule="atLeast"/>
              <w:jc w:val="both"/>
              <w:rPr>
                <w:rFonts w:eastAsia="標楷體"/>
                <w:szCs w:val="24"/>
              </w:rPr>
            </w:pPr>
            <w:r w:rsidRPr="005322AD">
              <w:rPr>
                <w:rFonts w:eastAsia="標楷體" w:hint="eastAsia"/>
                <w:szCs w:val="24"/>
              </w:rPr>
              <w:t>人口外流，就業機會少，年青人無法留鄉工作。</w:t>
            </w:r>
          </w:p>
        </w:tc>
        <w:tc>
          <w:tcPr>
            <w:tcW w:w="2685" w:type="dxa"/>
            <w:tcBorders>
              <w:top w:val="single" w:sz="6" w:space="0" w:color="auto"/>
              <w:left w:val="single" w:sz="6" w:space="0" w:color="auto"/>
              <w:bottom w:val="single" w:sz="6" w:space="0" w:color="auto"/>
              <w:right w:val="single" w:sz="12" w:space="0" w:color="auto"/>
            </w:tcBorders>
          </w:tcPr>
          <w:p w:rsidR="00223026" w:rsidRPr="005322AD" w:rsidRDefault="00223026" w:rsidP="00E63377">
            <w:pPr>
              <w:numPr>
                <w:ilvl w:val="0"/>
                <w:numId w:val="41"/>
              </w:numPr>
              <w:kinsoku w:val="0"/>
              <w:spacing w:line="240" w:lineRule="atLeast"/>
              <w:jc w:val="both"/>
              <w:rPr>
                <w:rFonts w:eastAsia="標楷體"/>
                <w:szCs w:val="24"/>
              </w:rPr>
            </w:pPr>
            <w:r w:rsidRPr="005322AD">
              <w:rPr>
                <w:rFonts w:eastAsia="標楷體" w:hint="eastAsia"/>
                <w:szCs w:val="24"/>
              </w:rPr>
              <w:t>加強家長會及校友會聯繫，取得地方資源協助教學工作的推行。</w:t>
            </w:r>
          </w:p>
          <w:p w:rsidR="00223026" w:rsidRPr="005322AD" w:rsidRDefault="00223026" w:rsidP="00E63377">
            <w:pPr>
              <w:numPr>
                <w:ilvl w:val="0"/>
                <w:numId w:val="41"/>
              </w:numPr>
              <w:kinsoku w:val="0"/>
              <w:spacing w:line="240" w:lineRule="atLeast"/>
              <w:jc w:val="both"/>
              <w:rPr>
                <w:rFonts w:eastAsia="標楷體"/>
                <w:szCs w:val="24"/>
              </w:rPr>
            </w:pPr>
            <w:r w:rsidRPr="005322AD">
              <w:rPr>
                <w:rFonts w:eastAsia="標楷體" w:hint="eastAsia"/>
                <w:szCs w:val="24"/>
              </w:rPr>
              <w:t>學校活動社區化，鼓勵社區機關學校運用社區資源。</w:t>
            </w:r>
          </w:p>
          <w:p w:rsidR="00223026" w:rsidRPr="005322AD" w:rsidRDefault="00223026" w:rsidP="00E63377">
            <w:pPr>
              <w:numPr>
                <w:ilvl w:val="0"/>
                <w:numId w:val="41"/>
              </w:numPr>
              <w:kinsoku w:val="0"/>
              <w:spacing w:line="240" w:lineRule="atLeast"/>
              <w:jc w:val="both"/>
              <w:rPr>
                <w:rFonts w:eastAsia="標楷體"/>
                <w:szCs w:val="24"/>
              </w:rPr>
            </w:pPr>
            <w:r w:rsidRPr="005322AD">
              <w:rPr>
                <w:rFonts w:eastAsia="標楷體" w:hint="eastAsia"/>
                <w:szCs w:val="24"/>
              </w:rPr>
              <w:t>善用社區產業人才，締造發展契機。</w:t>
            </w:r>
          </w:p>
          <w:p w:rsidR="00223026" w:rsidRPr="005322AD" w:rsidRDefault="00223026" w:rsidP="00E63377">
            <w:pPr>
              <w:numPr>
                <w:ilvl w:val="0"/>
                <w:numId w:val="41"/>
              </w:numPr>
              <w:kinsoku w:val="0"/>
              <w:spacing w:line="240" w:lineRule="atLeast"/>
              <w:jc w:val="both"/>
              <w:rPr>
                <w:rFonts w:eastAsia="標楷體"/>
                <w:szCs w:val="24"/>
              </w:rPr>
            </w:pPr>
            <w:r w:rsidRPr="005322AD">
              <w:rPr>
                <w:rFonts w:eastAsia="標楷體" w:hint="eastAsia"/>
                <w:szCs w:val="24"/>
              </w:rPr>
              <w:t>配合社區精緻農業及</w:t>
            </w:r>
            <w:r w:rsidRPr="005322AD">
              <w:rPr>
                <w:rFonts w:eastAsia="標楷體" w:hint="eastAsia"/>
                <w:szCs w:val="24"/>
              </w:rPr>
              <w:t xml:space="preserve">  </w:t>
            </w:r>
            <w:r w:rsidRPr="005322AD">
              <w:rPr>
                <w:rFonts w:eastAsia="標楷體" w:hint="eastAsia"/>
                <w:szCs w:val="24"/>
              </w:rPr>
              <w:t>休閒觀光條件，融入校本特色課程。</w:t>
            </w:r>
          </w:p>
          <w:p w:rsidR="00223026" w:rsidRPr="005322AD" w:rsidRDefault="00223026" w:rsidP="00E63377">
            <w:pPr>
              <w:numPr>
                <w:ilvl w:val="0"/>
                <w:numId w:val="41"/>
              </w:numPr>
              <w:kinsoku w:val="0"/>
              <w:spacing w:line="240" w:lineRule="atLeast"/>
              <w:jc w:val="both"/>
              <w:rPr>
                <w:rFonts w:eastAsia="標楷體"/>
                <w:szCs w:val="24"/>
              </w:rPr>
            </w:pPr>
            <w:r w:rsidRPr="005322AD">
              <w:rPr>
                <w:rFonts w:eastAsia="標楷體" w:hint="eastAsia"/>
                <w:szCs w:val="24"/>
              </w:rPr>
              <w:t>結合大專院校策略聯盟，教學交流增進專業成長。</w:t>
            </w:r>
          </w:p>
          <w:p w:rsidR="00223026" w:rsidRPr="005322AD" w:rsidRDefault="00223026" w:rsidP="00E63377">
            <w:pPr>
              <w:numPr>
                <w:ilvl w:val="0"/>
                <w:numId w:val="41"/>
              </w:numPr>
              <w:kinsoku w:val="0"/>
              <w:spacing w:line="240" w:lineRule="atLeast"/>
              <w:jc w:val="both"/>
              <w:rPr>
                <w:rFonts w:eastAsia="標楷體"/>
                <w:szCs w:val="24"/>
              </w:rPr>
            </w:pPr>
            <w:r w:rsidRPr="005322AD">
              <w:rPr>
                <w:rFonts w:eastAsia="標楷體" w:hint="eastAsia"/>
                <w:szCs w:val="24"/>
              </w:rPr>
              <w:t>與地方機關、社團、家</w:t>
            </w:r>
            <w:r w:rsidRPr="005322AD">
              <w:rPr>
                <w:rFonts w:eastAsia="標楷體" w:hint="eastAsia"/>
                <w:szCs w:val="24"/>
              </w:rPr>
              <w:t xml:space="preserve"> </w:t>
            </w:r>
            <w:r w:rsidRPr="005322AD">
              <w:rPr>
                <w:rFonts w:eastAsia="標楷體" w:hint="eastAsia"/>
                <w:szCs w:val="24"/>
              </w:rPr>
              <w:t>長會、校友會等建立夥伴關係，支援學校教學。</w:t>
            </w:r>
          </w:p>
          <w:p w:rsidR="00223026" w:rsidRPr="005322AD" w:rsidRDefault="00223026" w:rsidP="00E63377">
            <w:pPr>
              <w:numPr>
                <w:ilvl w:val="0"/>
                <w:numId w:val="41"/>
              </w:numPr>
              <w:kinsoku w:val="0"/>
              <w:spacing w:line="240" w:lineRule="atLeast"/>
              <w:jc w:val="both"/>
              <w:rPr>
                <w:rFonts w:eastAsia="標楷體"/>
                <w:szCs w:val="24"/>
              </w:rPr>
            </w:pPr>
            <w:r w:rsidRPr="005322AD">
              <w:rPr>
                <w:rFonts w:eastAsia="標楷體" w:hint="eastAsia"/>
                <w:szCs w:val="24"/>
              </w:rPr>
              <w:t>評估社區的人力需要，制定人力需要培訓計劃。</w:t>
            </w:r>
          </w:p>
        </w:tc>
      </w:tr>
      <w:tr w:rsidR="00223026" w:rsidRPr="005322AD" w:rsidTr="003F3A91">
        <w:trPr>
          <w:trHeight w:val="1778"/>
          <w:jc w:val="center"/>
        </w:trPr>
        <w:tc>
          <w:tcPr>
            <w:tcW w:w="592" w:type="dxa"/>
            <w:tcBorders>
              <w:top w:val="single" w:sz="6" w:space="0" w:color="auto"/>
              <w:left w:val="single" w:sz="12" w:space="0" w:color="auto"/>
              <w:right w:val="single" w:sz="12" w:space="0" w:color="auto"/>
            </w:tcBorders>
            <w:shd w:val="pct37" w:color="FFFFFF" w:fill="auto"/>
            <w:vAlign w:val="center"/>
          </w:tcPr>
          <w:p w:rsidR="00223026" w:rsidRPr="005322AD" w:rsidRDefault="00223026" w:rsidP="00E30F3A">
            <w:pPr>
              <w:spacing w:line="0" w:lineRule="atLeast"/>
              <w:jc w:val="center"/>
              <w:rPr>
                <w:rFonts w:eastAsia="標楷體"/>
                <w:szCs w:val="24"/>
              </w:rPr>
            </w:pPr>
            <w:r w:rsidRPr="005322AD">
              <w:rPr>
                <w:rFonts w:eastAsia="標楷體" w:hint="eastAsia"/>
                <w:szCs w:val="24"/>
              </w:rPr>
              <w:t>其</w:t>
            </w:r>
          </w:p>
          <w:p w:rsidR="00223026" w:rsidRPr="005322AD" w:rsidRDefault="00223026" w:rsidP="00E30F3A">
            <w:pPr>
              <w:spacing w:line="0" w:lineRule="atLeast"/>
              <w:jc w:val="center"/>
              <w:rPr>
                <w:rFonts w:eastAsia="標楷體"/>
                <w:szCs w:val="24"/>
              </w:rPr>
            </w:pPr>
          </w:p>
          <w:p w:rsidR="00223026" w:rsidRPr="005322AD" w:rsidRDefault="00223026" w:rsidP="00E30F3A">
            <w:pPr>
              <w:spacing w:line="0" w:lineRule="atLeast"/>
              <w:jc w:val="center"/>
              <w:rPr>
                <w:rFonts w:eastAsia="標楷體"/>
                <w:szCs w:val="24"/>
              </w:rPr>
            </w:pPr>
            <w:r w:rsidRPr="005322AD">
              <w:rPr>
                <w:rFonts w:eastAsia="標楷體" w:hint="eastAsia"/>
                <w:szCs w:val="24"/>
              </w:rPr>
              <w:t>他</w:t>
            </w:r>
          </w:p>
        </w:tc>
        <w:tc>
          <w:tcPr>
            <w:tcW w:w="2685" w:type="dxa"/>
            <w:tcBorders>
              <w:top w:val="single" w:sz="6" w:space="0" w:color="auto"/>
              <w:left w:val="single" w:sz="12" w:space="0" w:color="auto"/>
              <w:right w:val="single" w:sz="6" w:space="0" w:color="auto"/>
            </w:tcBorders>
            <w:shd w:val="clear" w:color="auto" w:fill="auto"/>
          </w:tcPr>
          <w:p w:rsidR="00223026" w:rsidRPr="005322AD" w:rsidRDefault="00223026" w:rsidP="00E63377">
            <w:pPr>
              <w:numPr>
                <w:ilvl w:val="0"/>
                <w:numId w:val="46"/>
              </w:numPr>
              <w:kinsoku w:val="0"/>
              <w:spacing w:line="240" w:lineRule="atLeast"/>
              <w:jc w:val="both"/>
              <w:rPr>
                <w:rFonts w:eastAsia="標楷體"/>
                <w:szCs w:val="24"/>
              </w:rPr>
            </w:pPr>
            <w:r w:rsidRPr="005322AD">
              <w:rPr>
                <w:rFonts w:eastAsia="標楷體" w:hint="eastAsia"/>
                <w:szCs w:val="24"/>
              </w:rPr>
              <w:t>面對外界環境變動，學校積極建立組織推動各項招生因應計畫。</w:t>
            </w:r>
          </w:p>
          <w:p w:rsidR="00223026" w:rsidRPr="005322AD" w:rsidRDefault="00223026" w:rsidP="00E30F3A">
            <w:pPr>
              <w:spacing w:line="0" w:lineRule="atLeast"/>
              <w:ind w:left="240" w:hangingChars="100" w:hanging="240"/>
              <w:rPr>
                <w:rFonts w:eastAsia="標楷體"/>
                <w:szCs w:val="24"/>
              </w:rPr>
            </w:pPr>
          </w:p>
        </w:tc>
        <w:tc>
          <w:tcPr>
            <w:tcW w:w="2685" w:type="dxa"/>
            <w:tcBorders>
              <w:top w:val="single" w:sz="6" w:space="0" w:color="auto"/>
              <w:left w:val="single" w:sz="6" w:space="0" w:color="auto"/>
              <w:right w:val="single" w:sz="6" w:space="0" w:color="auto"/>
            </w:tcBorders>
            <w:shd w:val="clear" w:color="auto" w:fill="auto"/>
          </w:tcPr>
          <w:p w:rsidR="00223026" w:rsidRPr="005322AD" w:rsidRDefault="00223026" w:rsidP="00E63377">
            <w:pPr>
              <w:numPr>
                <w:ilvl w:val="0"/>
                <w:numId w:val="45"/>
              </w:numPr>
              <w:kinsoku w:val="0"/>
              <w:spacing w:line="240" w:lineRule="atLeast"/>
              <w:jc w:val="both"/>
              <w:rPr>
                <w:rFonts w:eastAsia="標楷體"/>
                <w:szCs w:val="24"/>
              </w:rPr>
            </w:pPr>
            <w:r w:rsidRPr="005322AD">
              <w:rPr>
                <w:rFonts w:eastAsia="標楷體" w:hint="eastAsia"/>
                <w:szCs w:val="24"/>
              </w:rPr>
              <w:t>少子化加上學區人口逐年外流，使招生工作更顯困難。</w:t>
            </w:r>
          </w:p>
          <w:p w:rsidR="00223026" w:rsidRPr="005322AD" w:rsidRDefault="00223026" w:rsidP="00E30F3A">
            <w:pPr>
              <w:spacing w:line="0" w:lineRule="atLeast"/>
              <w:ind w:left="240" w:hangingChars="100" w:hanging="240"/>
              <w:rPr>
                <w:rFonts w:eastAsia="標楷體"/>
                <w:szCs w:val="24"/>
              </w:rPr>
            </w:pPr>
          </w:p>
        </w:tc>
        <w:tc>
          <w:tcPr>
            <w:tcW w:w="2685" w:type="dxa"/>
            <w:tcBorders>
              <w:top w:val="single" w:sz="6" w:space="0" w:color="auto"/>
              <w:left w:val="single" w:sz="6" w:space="0" w:color="auto"/>
              <w:right w:val="single" w:sz="6" w:space="0" w:color="auto"/>
            </w:tcBorders>
            <w:shd w:val="clear" w:color="auto" w:fill="auto"/>
          </w:tcPr>
          <w:p w:rsidR="00223026" w:rsidRPr="005322AD" w:rsidRDefault="00223026" w:rsidP="00E63377">
            <w:pPr>
              <w:numPr>
                <w:ilvl w:val="0"/>
                <w:numId w:val="44"/>
              </w:numPr>
              <w:kinsoku w:val="0"/>
              <w:spacing w:line="240" w:lineRule="atLeast"/>
              <w:jc w:val="both"/>
              <w:rPr>
                <w:rFonts w:eastAsia="標楷體"/>
                <w:szCs w:val="24"/>
              </w:rPr>
            </w:pPr>
            <w:r w:rsidRPr="005322AD">
              <w:rPr>
                <w:rFonts w:eastAsia="標楷體" w:hint="eastAsia"/>
                <w:szCs w:val="24"/>
              </w:rPr>
              <w:t>本校升學率逐年提高與配合良好的升學配套措施，吸引優秀畢業生就讀。</w:t>
            </w:r>
          </w:p>
        </w:tc>
        <w:tc>
          <w:tcPr>
            <w:tcW w:w="2685" w:type="dxa"/>
            <w:tcBorders>
              <w:top w:val="single" w:sz="6" w:space="0" w:color="auto"/>
              <w:left w:val="single" w:sz="6" w:space="0" w:color="auto"/>
              <w:right w:val="single" w:sz="12" w:space="0" w:color="auto"/>
            </w:tcBorders>
            <w:shd w:val="clear" w:color="auto" w:fill="auto"/>
          </w:tcPr>
          <w:p w:rsidR="00223026" w:rsidRPr="005322AD" w:rsidRDefault="00223026" w:rsidP="00E63377">
            <w:pPr>
              <w:numPr>
                <w:ilvl w:val="0"/>
                <w:numId w:val="43"/>
              </w:numPr>
              <w:kinsoku w:val="0"/>
              <w:spacing w:line="240" w:lineRule="atLeast"/>
              <w:jc w:val="both"/>
              <w:rPr>
                <w:rFonts w:eastAsia="標楷體"/>
                <w:szCs w:val="24"/>
              </w:rPr>
            </w:pPr>
            <w:r w:rsidRPr="005322AD">
              <w:rPr>
                <w:rFonts w:eastAsia="標楷體" w:hint="eastAsia"/>
                <w:szCs w:val="24"/>
              </w:rPr>
              <w:t>政府推動</w:t>
            </w:r>
            <w:r w:rsidRPr="005322AD">
              <w:rPr>
                <w:rFonts w:eastAsia="標楷體" w:hint="eastAsia"/>
                <w:szCs w:val="24"/>
              </w:rPr>
              <w:t>12</w:t>
            </w:r>
            <w:r w:rsidRPr="005322AD">
              <w:rPr>
                <w:rFonts w:eastAsia="標楷體" w:hint="eastAsia"/>
                <w:szCs w:val="24"/>
              </w:rPr>
              <w:t>國教，補助就讀私立學校的學費，讓公立學校喪失低學費優勢。</w:t>
            </w:r>
          </w:p>
          <w:p w:rsidR="00223026" w:rsidRPr="005322AD" w:rsidRDefault="00223026" w:rsidP="00E63377">
            <w:pPr>
              <w:numPr>
                <w:ilvl w:val="0"/>
                <w:numId w:val="43"/>
              </w:numPr>
              <w:kinsoku w:val="0"/>
              <w:spacing w:line="240" w:lineRule="atLeast"/>
              <w:jc w:val="both"/>
              <w:rPr>
                <w:rFonts w:eastAsia="標楷體"/>
                <w:szCs w:val="24"/>
              </w:rPr>
            </w:pPr>
            <w:r w:rsidRPr="005322AD">
              <w:rPr>
                <w:rFonts w:eastAsia="標楷體" w:hint="eastAsia"/>
                <w:szCs w:val="24"/>
              </w:rPr>
              <w:t>適性學區規畫將全花蓮縣劃分為一個學習社區影響本校招生。</w:t>
            </w:r>
          </w:p>
        </w:tc>
        <w:tc>
          <w:tcPr>
            <w:tcW w:w="2685" w:type="dxa"/>
            <w:tcBorders>
              <w:top w:val="single" w:sz="6" w:space="0" w:color="auto"/>
              <w:left w:val="single" w:sz="6" w:space="0" w:color="auto"/>
              <w:right w:val="single" w:sz="12" w:space="0" w:color="auto"/>
            </w:tcBorders>
          </w:tcPr>
          <w:p w:rsidR="00223026" w:rsidRPr="005322AD" w:rsidRDefault="00223026" w:rsidP="00E63377">
            <w:pPr>
              <w:numPr>
                <w:ilvl w:val="0"/>
                <w:numId w:val="42"/>
              </w:numPr>
              <w:kinsoku w:val="0"/>
              <w:spacing w:line="240" w:lineRule="atLeast"/>
              <w:jc w:val="both"/>
              <w:rPr>
                <w:rFonts w:eastAsia="標楷體"/>
                <w:szCs w:val="24"/>
              </w:rPr>
            </w:pPr>
            <w:r w:rsidRPr="005322AD">
              <w:rPr>
                <w:rFonts w:eastAsia="標楷體" w:hint="eastAsia"/>
                <w:szCs w:val="24"/>
              </w:rPr>
              <w:t>發展學校特色課程，建立有效之升學輔導機制與配套辦法，吸引優秀國中畢業生家長安心讓子女留在本校就讀。</w:t>
            </w:r>
          </w:p>
        </w:tc>
      </w:tr>
    </w:tbl>
    <w:p w:rsidR="00223026" w:rsidRPr="005322AD" w:rsidRDefault="00223026" w:rsidP="00076960">
      <w:pPr>
        <w:spacing w:line="14" w:lineRule="exact"/>
        <w:rPr>
          <w:rFonts w:eastAsia="標楷體"/>
        </w:rPr>
      </w:pPr>
    </w:p>
    <w:p w:rsidR="00223026" w:rsidRPr="005322AD" w:rsidRDefault="00223026" w:rsidP="00223026">
      <w:pPr>
        <w:rPr>
          <w:rFonts w:eastAsia="標楷體"/>
          <w:szCs w:val="24"/>
        </w:rPr>
        <w:sectPr w:rsidR="00223026" w:rsidRPr="005322AD" w:rsidSect="00076960">
          <w:pgSz w:w="16838" w:h="11906" w:orient="landscape" w:code="9"/>
          <w:pgMar w:top="1021" w:right="1134" w:bottom="1021" w:left="1134" w:header="851" w:footer="794" w:gutter="0"/>
          <w:cols w:space="425"/>
          <w:docGrid w:type="lines" w:linePitch="360"/>
        </w:sectPr>
      </w:pPr>
    </w:p>
    <w:p w:rsidR="00FF05D4" w:rsidRPr="005322AD" w:rsidRDefault="00321592">
      <w:pPr>
        <w:pStyle w:val="a3"/>
        <w:rPr>
          <w:rFonts w:ascii="Times New Roman" w:eastAsia="標楷體" w:hAnsi="Times New Roman"/>
          <w:sz w:val="40"/>
        </w:rPr>
      </w:pPr>
      <w:r w:rsidRPr="005322AD">
        <w:rPr>
          <w:rFonts w:ascii="Times New Roman" w:eastAsia="標楷體" w:hAnsi="Times New Roman" w:hint="eastAsia"/>
          <w:sz w:val="40"/>
        </w:rPr>
        <w:lastRenderedPageBreak/>
        <w:t>肆、</w:t>
      </w:r>
      <w:r w:rsidR="00FF05D4" w:rsidRPr="005322AD">
        <w:rPr>
          <w:rFonts w:ascii="Times New Roman" w:eastAsia="標楷體" w:hAnsi="Times New Roman" w:hint="eastAsia"/>
          <w:sz w:val="40"/>
        </w:rPr>
        <w:t>計畫目標</w:t>
      </w:r>
    </w:p>
    <w:p w:rsidR="00A0681A" w:rsidRPr="005322AD" w:rsidRDefault="002661C1" w:rsidP="002661C1">
      <w:pPr>
        <w:pStyle w:val="a3"/>
        <w:ind w:left="360"/>
        <w:rPr>
          <w:rFonts w:ascii="Times New Roman" w:eastAsia="標楷體" w:hAnsi="Times New Roman"/>
        </w:rPr>
      </w:pPr>
      <w:r w:rsidRPr="005322AD">
        <w:rPr>
          <w:rFonts w:ascii="Times New Roman" w:eastAsia="標楷體" w:hAnsi="Times New Roman" w:hint="eastAsia"/>
          <w:szCs w:val="24"/>
        </w:rPr>
        <w:t>一、</w:t>
      </w:r>
      <w:r w:rsidR="00A0681A" w:rsidRPr="005322AD">
        <w:rPr>
          <w:rFonts w:ascii="Times New Roman" w:eastAsia="標楷體" w:hAnsi="Times New Roman"/>
          <w:szCs w:val="24"/>
        </w:rPr>
        <w:t>啟發學生「多元智能」，以期均衡發展，達到全人教育之目的。</w:t>
      </w:r>
    </w:p>
    <w:p w:rsidR="00FF05D4" w:rsidRPr="005322AD" w:rsidRDefault="002661C1" w:rsidP="002661C1">
      <w:pPr>
        <w:pStyle w:val="a3"/>
        <w:ind w:left="360"/>
        <w:rPr>
          <w:rFonts w:ascii="Times New Roman" w:eastAsia="標楷體" w:hAnsi="Times New Roman"/>
          <w:szCs w:val="24"/>
        </w:rPr>
      </w:pPr>
      <w:r w:rsidRPr="005322AD">
        <w:rPr>
          <w:rFonts w:ascii="Times New Roman" w:eastAsia="標楷體" w:hAnsi="Times New Roman" w:hint="eastAsia"/>
          <w:szCs w:val="24"/>
        </w:rPr>
        <w:t>二、</w:t>
      </w:r>
      <w:r w:rsidR="00A0681A" w:rsidRPr="005322AD">
        <w:rPr>
          <w:rFonts w:ascii="Times New Roman" w:eastAsia="標楷體" w:hAnsi="Times New Roman"/>
          <w:szCs w:val="24"/>
        </w:rPr>
        <w:t>培育學生「基本能力」及「專業證照」達到適性學習，快樂成長之目的。</w:t>
      </w:r>
    </w:p>
    <w:p w:rsidR="00A0681A" w:rsidRPr="005322AD" w:rsidRDefault="00FF05D4" w:rsidP="00A077C3">
      <w:pPr>
        <w:pStyle w:val="a3"/>
        <w:ind w:firstLineChars="150" w:firstLine="360"/>
        <w:rPr>
          <w:rFonts w:ascii="Times New Roman" w:eastAsia="標楷體" w:hAnsi="Times New Roman"/>
          <w:szCs w:val="24"/>
        </w:rPr>
      </w:pPr>
      <w:r w:rsidRPr="005322AD">
        <w:rPr>
          <w:rFonts w:ascii="Times New Roman" w:eastAsia="標楷體" w:hAnsi="Times New Roman" w:hint="eastAsia"/>
        </w:rPr>
        <w:t>三、</w:t>
      </w:r>
      <w:r w:rsidR="00A0681A" w:rsidRPr="005322AD">
        <w:rPr>
          <w:rFonts w:ascii="Times New Roman" w:eastAsia="標楷體" w:hAnsi="Times New Roman"/>
          <w:szCs w:val="24"/>
        </w:rPr>
        <w:t>重視學校「教學品質」及「創新能力」的啟迪，有效提昇學生競爭能力。</w:t>
      </w:r>
    </w:p>
    <w:p w:rsidR="00852FAC" w:rsidRPr="005322AD" w:rsidRDefault="00852FAC" w:rsidP="00A077C3">
      <w:pPr>
        <w:pStyle w:val="a3"/>
        <w:ind w:firstLineChars="150" w:firstLine="360"/>
        <w:rPr>
          <w:rFonts w:ascii="Times New Roman" w:eastAsia="標楷體" w:hAnsi="Times New Roman"/>
        </w:rPr>
      </w:pPr>
      <w:r w:rsidRPr="005322AD">
        <w:rPr>
          <w:rFonts w:ascii="Times New Roman" w:eastAsia="標楷體" w:hAnsi="Times New Roman" w:hint="eastAsia"/>
        </w:rPr>
        <w:t>四、</w:t>
      </w:r>
      <w:r w:rsidR="00A0681A" w:rsidRPr="005322AD">
        <w:rPr>
          <w:rFonts w:ascii="Times New Roman" w:eastAsia="標楷體" w:hAnsi="Times New Roman"/>
          <w:szCs w:val="24"/>
        </w:rPr>
        <w:t>注重本校「知識管理」及「教學研究」之創新與共享，以提昇學校競爭力。</w:t>
      </w:r>
    </w:p>
    <w:p w:rsidR="00321592" w:rsidRPr="005322AD" w:rsidRDefault="00CC5563" w:rsidP="00321592">
      <w:pPr>
        <w:pStyle w:val="a3"/>
        <w:ind w:leftChars="150" w:left="840" w:hangingChars="200" w:hanging="480"/>
        <w:rPr>
          <w:rFonts w:ascii="Times New Roman" w:eastAsia="標楷體" w:hAnsi="Times New Roman"/>
        </w:rPr>
      </w:pPr>
      <w:r w:rsidRPr="005322AD">
        <w:rPr>
          <w:rFonts w:ascii="Times New Roman" w:eastAsia="標楷體" w:hAnsi="Times New Roman" w:hint="eastAsia"/>
        </w:rPr>
        <w:t>五、</w:t>
      </w:r>
      <w:r w:rsidR="00321592" w:rsidRPr="005322AD">
        <w:rPr>
          <w:rFonts w:ascii="Times New Roman" w:eastAsia="標楷體" w:hAnsi="Times New Roman"/>
          <w:szCs w:val="24"/>
        </w:rPr>
        <w:t>建立大專院校及社區國中、小，縱向之「策略聯盟」，精緻課程銜接，</w:t>
      </w:r>
      <w:r w:rsidR="00321592" w:rsidRPr="005322AD">
        <w:rPr>
          <w:rFonts w:ascii="Times New Roman" w:eastAsia="標楷體" w:hAnsi="Times New Roman" w:hint="eastAsia"/>
          <w:szCs w:val="24"/>
        </w:rPr>
        <w:br/>
      </w:r>
      <w:r w:rsidR="00321592" w:rsidRPr="005322AD">
        <w:rPr>
          <w:rFonts w:ascii="Times New Roman" w:eastAsia="標楷體" w:hAnsi="Times New Roman"/>
          <w:szCs w:val="24"/>
        </w:rPr>
        <w:t>有效提昇教學品質。</w:t>
      </w:r>
    </w:p>
    <w:p w:rsidR="00321592" w:rsidRPr="005322AD" w:rsidRDefault="00854A05" w:rsidP="00321592">
      <w:pPr>
        <w:pStyle w:val="a3"/>
        <w:ind w:firstLineChars="150" w:firstLine="360"/>
        <w:rPr>
          <w:rFonts w:ascii="Times New Roman" w:eastAsia="標楷體" w:hAnsi="Times New Roman"/>
          <w:szCs w:val="24"/>
        </w:rPr>
      </w:pPr>
      <w:r w:rsidRPr="005322AD">
        <w:rPr>
          <w:rFonts w:ascii="Times New Roman" w:eastAsia="標楷體" w:hAnsi="Times New Roman" w:hint="eastAsia"/>
        </w:rPr>
        <w:t>六</w:t>
      </w:r>
      <w:r w:rsidR="002067C3" w:rsidRPr="005322AD">
        <w:rPr>
          <w:rFonts w:ascii="Times New Roman" w:eastAsia="標楷體" w:hAnsi="Times New Roman" w:hint="eastAsia"/>
        </w:rPr>
        <w:t>、</w:t>
      </w:r>
      <w:r w:rsidR="00321592" w:rsidRPr="005322AD">
        <w:rPr>
          <w:rFonts w:ascii="Times New Roman" w:eastAsia="標楷體" w:hAnsi="Times New Roman"/>
          <w:szCs w:val="24"/>
        </w:rPr>
        <w:t>結合社區及本校特色，建構具「人文關懷」、「藝術創造」之校園文化。</w:t>
      </w:r>
    </w:p>
    <w:p w:rsidR="00E40D48" w:rsidRPr="005322AD" w:rsidRDefault="00E40D48">
      <w:pPr>
        <w:pStyle w:val="a3"/>
        <w:rPr>
          <w:rFonts w:ascii="Times New Roman" w:eastAsia="標楷體" w:hAnsi="Times New Roman"/>
          <w:sz w:val="40"/>
        </w:rPr>
      </w:pPr>
      <w:r w:rsidRPr="005322AD">
        <w:rPr>
          <w:rFonts w:ascii="Times New Roman" w:eastAsia="標楷體" w:hAnsi="Times New Roman" w:hint="eastAsia"/>
          <w:sz w:val="40"/>
        </w:rPr>
        <w:t>伍</w:t>
      </w:r>
      <w:r w:rsidR="00FF05D4" w:rsidRPr="005322AD">
        <w:rPr>
          <w:rFonts w:ascii="Times New Roman" w:eastAsia="標楷體" w:hAnsi="Times New Roman" w:hint="eastAsia"/>
          <w:sz w:val="40"/>
        </w:rPr>
        <w:t>、</w:t>
      </w:r>
      <w:r w:rsidRPr="005322AD">
        <w:rPr>
          <w:rFonts w:ascii="Times New Roman" w:eastAsia="標楷體" w:hAnsi="Times New Roman" w:hint="eastAsia"/>
          <w:sz w:val="40"/>
        </w:rPr>
        <w:t>發展策略</w:t>
      </w:r>
    </w:p>
    <w:p w:rsidR="00303BC7" w:rsidRPr="005322AD" w:rsidRDefault="00303BC7" w:rsidP="00303BC7">
      <w:pPr>
        <w:spacing w:line="440" w:lineRule="exact"/>
        <w:ind w:firstLineChars="128" w:firstLine="359"/>
        <w:rPr>
          <w:rFonts w:eastAsia="標楷體"/>
          <w:b/>
          <w:sz w:val="28"/>
          <w:szCs w:val="28"/>
        </w:rPr>
      </w:pPr>
      <w:r w:rsidRPr="005322AD">
        <w:rPr>
          <w:rFonts w:eastAsia="標楷體" w:hint="eastAsia"/>
          <w:b/>
          <w:sz w:val="28"/>
          <w:szCs w:val="28"/>
        </w:rPr>
        <w:t>一、課程與教學方面</w:t>
      </w:r>
    </w:p>
    <w:p w:rsidR="00303BC7" w:rsidRPr="005322AD" w:rsidRDefault="00303BC7" w:rsidP="00303BC7">
      <w:pPr>
        <w:spacing w:line="440" w:lineRule="exact"/>
        <w:ind w:leftChars="274" w:left="658"/>
        <w:rPr>
          <w:rFonts w:eastAsia="標楷體"/>
          <w:szCs w:val="24"/>
        </w:rPr>
      </w:pPr>
      <w:r w:rsidRPr="005322AD">
        <w:rPr>
          <w:rFonts w:eastAsia="標楷體" w:hint="eastAsia"/>
          <w:szCs w:val="24"/>
        </w:rPr>
        <w:t>1.</w:t>
      </w:r>
      <w:r w:rsidRPr="005322AD">
        <w:rPr>
          <w:rFonts w:eastAsia="標楷體" w:hint="eastAsia"/>
          <w:szCs w:val="24"/>
        </w:rPr>
        <w:t>檢視新課綱實施之各項準備，加強銜接課程之實施。</w:t>
      </w:r>
    </w:p>
    <w:p w:rsidR="00303BC7" w:rsidRPr="005322AD" w:rsidRDefault="00303BC7" w:rsidP="00303BC7">
      <w:pPr>
        <w:spacing w:line="440" w:lineRule="exact"/>
        <w:ind w:leftChars="274" w:left="658"/>
        <w:rPr>
          <w:rFonts w:eastAsia="標楷體"/>
          <w:szCs w:val="24"/>
        </w:rPr>
      </w:pPr>
      <w:r w:rsidRPr="005322AD">
        <w:rPr>
          <w:rFonts w:eastAsia="標楷體" w:hint="eastAsia"/>
          <w:szCs w:val="24"/>
        </w:rPr>
        <w:t>2.</w:t>
      </w:r>
      <w:r w:rsidRPr="005322AD">
        <w:rPr>
          <w:rFonts w:eastAsia="標楷體" w:hint="eastAsia"/>
          <w:szCs w:val="24"/>
        </w:rPr>
        <w:t>培養學生主動學習之習慣，激發創造思考之能力。</w:t>
      </w:r>
    </w:p>
    <w:p w:rsidR="00303BC7" w:rsidRPr="005322AD" w:rsidRDefault="00303BC7" w:rsidP="00303BC7">
      <w:pPr>
        <w:spacing w:line="440" w:lineRule="exact"/>
        <w:ind w:leftChars="274" w:left="658"/>
        <w:rPr>
          <w:rFonts w:eastAsia="標楷體"/>
          <w:szCs w:val="24"/>
        </w:rPr>
      </w:pPr>
      <w:r w:rsidRPr="005322AD">
        <w:rPr>
          <w:rFonts w:eastAsia="標楷體" w:hint="eastAsia"/>
          <w:szCs w:val="24"/>
        </w:rPr>
        <w:t>3.</w:t>
      </w:r>
      <w:r w:rsidRPr="005322AD">
        <w:rPr>
          <w:rFonts w:eastAsia="標楷體" w:hint="eastAsia"/>
          <w:szCs w:val="24"/>
        </w:rPr>
        <w:t>建構以學生為主體的多元教學模式，形成標竿學習的典範。</w:t>
      </w:r>
    </w:p>
    <w:p w:rsidR="00303BC7" w:rsidRPr="005322AD" w:rsidRDefault="00303BC7" w:rsidP="00303BC7">
      <w:pPr>
        <w:spacing w:line="440" w:lineRule="exact"/>
        <w:ind w:leftChars="274" w:left="658"/>
        <w:rPr>
          <w:rFonts w:eastAsia="標楷體"/>
          <w:szCs w:val="24"/>
        </w:rPr>
      </w:pPr>
      <w:r w:rsidRPr="005322AD">
        <w:rPr>
          <w:rFonts w:eastAsia="標楷體" w:hint="eastAsia"/>
          <w:szCs w:val="24"/>
        </w:rPr>
        <w:t>4.</w:t>
      </w:r>
      <w:r w:rsidRPr="005322AD">
        <w:rPr>
          <w:rFonts w:eastAsia="標楷體" w:hint="eastAsia"/>
          <w:szCs w:val="24"/>
        </w:rPr>
        <w:t>建立完善的校園網路，充實網路內容，建立共享機制。</w:t>
      </w:r>
    </w:p>
    <w:p w:rsidR="00303BC7" w:rsidRPr="005322AD" w:rsidRDefault="00303BC7" w:rsidP="00303BC7">
      <w:pPr>
        <w:spacing w:line="440" w:lineRule="exact"/>
        <w:ind w:leftChars="274" w:left="658"/>
        <w:rPr>
          <w:rFonts w:eastAsia="標楷體"/>
          <w:szCs w:val="24"/>
        </w:rPr>
      </w:pPr>
      <w:r w:rsidRPr="005322AD">
        <w:rPr>
          <w:rFonts w:eastAsia="標楷體" w:hint="eastAsia"/>
          <w:szCs w:val="24"/>
        </w:rPr>
        <w:t>5.</w:t>
      </w:r>
      <w:r w:rsidRPr="005322AD">
        <w:rPr>
          <w:rFonts w:eastAsia="標楷體" w:hint="eastAsia"/>
          <w:szCs w:val="24"/>
        </w:rPr>
        <w:t>塑造雙語環境，加強外語能力，開拓師生全球視野。</w:t>
      </w:r>
    </w:p>
    <w:p w:rsidR="00303BC7" w:rsidRPr="005322AD" w:rsidRDefault="00303BC7" w:rsidP="00303BC7">
      <w:pPr>
        <w:spacing w:line="440" w:lineRule="exact"/>
        <w:ind w:leftChars="274" w:left="658"/>
        <w:rPr>
          <w:rFonts w:eastAsia="標楷體"/>
          <w:szCs w:val="24"/>
        </w:rPr>
      </w:pPr>
      <w:r w:rsidRPr="005322AD">
        <w:rPr>
          <w:rFonts w:eastAsia="標楷體" w:hint="eastAsia"/>
          <w:szCs w:val="24"/>
        </w:rPr>
        <w:t>6.</w:t>
      </w:r>
      <w:r w:rsidRPr="005322AD">
        <w:rPr>
          <w:rFonts w:eastAsia="標楷體" w:hint="eastAsia"/>
          <w:szCs w:val="24"/>
        </w:rPr>
        <w:t>規劃校內教師進修活動，提升教師專業知能，及提昇教學品質。</w:t>
      </w:r>
    </w:p>
    <w:p w:rsidR="00303BC7" w:rsidRPr="005322AD" w:rsidRDefault="00303BC7" w:rsidP="00303BC7">
      <w:pPr>
        <w:spacing w:line="440" w:lineRule="exact"/>
        <w:ind w:leftChars="274" w:left="658"/>
        <w:rPr>
          <w:rFonts w:eastAsia="標楷體"/>
          <w:szCs w:val="24"/>
        </w:rPr>
      </w:pPr>
      <w:r w:rsidRPr="005322AD">
        <w:rPr>
          <w:rFonts w:eastAsia="標楷體" w:hint="eastAsia"/>
          <w:szCs w:val="24"/>
        </w:rPr>
        <w:t>7.</w:t>
      </w:r>
      <w:r w:rsidRPr="005322AD">
        <w:rPr>
          <w:rFonts w:eastAsia="標楷體" w:hint="eastAsia"/>
          <w:szCs w:val="24"/>
        </w:rPr>
        <w:t>作好學生學習評量，適時進行補救及增廣教學。</w:t>
      </w:r>
    </w:p>
    <w:p w:rsidR="00303BC7" w:rsidRPr="005322AD" w:rsidRDefault="00303BC7" w:rsidP="00303BC7">
      <w:pPr>
        <w:spacing w:line="440" w:lineRule="exact"/>
        <w:ind w:leftChars="274" w:left="658"/>
        <w:rPr>
          <w:rFonts w:eastAsia="標楷體"/>
          <w:szCs w:val="24"/>
        </w:rPr>
      </w:pPr>
      <w:r w:rsidRPr="005322AD">
        <w:rPr>
          <w:rFonts w:eastAsia="標楷體" w:hint="eastAsia"/>
          <w:szCs w:val="24"/>
        </w:rPr>
        <w:t>8.</w:t>
      </w:r>
      <w:r w:rsidRPr="005322AD">
        <w:rPr>
          <w:rFonts w:eastAsia="標楷體" w:hint="eastAsia"/>
          <w:szCs w:val="24"/>
        </w:rPr>
        <w:t>開發學生多元智慧，強調人文與科技之均衡發展。</w:t>
      </w:r>
    </w:p>
    <w:p w:rsidR="00303BC7" w:rsidRPr="005322AD" w:rsidRDefault="00303BC7" w:rsidP="00303BC7">
      <w:pPr>
        <w:spacing w:line="440" w:lineRule="exact"/>
        <w:ind w:leftChars="274" w:left="658"/>
        <w:rPr>
          <w:rFonts w:eastAsia="標楷體"/>
          <w:szCs w:val="24"/>
        </w:rPr>
      </w:pPr>
      <w:r w:rsidRPr="005322AD">
        <w:rPr>
          <w:rFonts w:eastAsia="標楷體" w:hint="eastAsia"/>
          <w:szCs w:val="24"/>
        </w:rPr>
        <w:t>9.</w:t>
      </w:r>
      <w:r w:rsidRPr="005322AD">
        <w:rPr>
          <w:rFonts w:eastAsia="標楷體" w:hint="eastAsia"/>
          <w:szCs w:val="24"/>
        </w:rPr>
        <w:t>強化健康體育教學，養成良好運動習慣。</w:t>
      </w:r>
    </w:p>
    <w:p w:rsidR="00303BC7" w:rsidRPr="005322AD" w:rsidRDefault="00303BC7" w:rsidP="002661C1">
      <w:pPr>
        <w:spacing w:line="440" w:lineRule="exact"/>
        <w:ind w:leftChars="274" w:left="1020" w:hangingChars="151" w:hanging="362"/>
        <w:rPr>
          <w:rFonts w:eastAsia="標楷體"/>
          <w:szCs w:val="24"/>
        </w:rPr>
      </w:pPr>
      <w:r w:rsidRPr="005322AD">
        <w:rPr>
          <w:rFonts w:eastAsia="標楷體" w:hint="eastAsia"/>
          <w:szCs w:val="24"/>
        </w:rPr>
        <w:t>10.</w:t>
      </w:r>
      <w:r w:rsidRPr="005322AD">
        <w:rPr>
          <w:rFonts w:eastAsia="標楷體" w:hint="eastAsia"/>
          <w:szCs w:val="24"/>
        </w:rPr>
        <w:t>強化公民意識，除課程學習外，重視融入式之隨機教育及塑造優良情境，以收潛移默化之教化功能。</w:t>
      </w:r>
    </w:p>
    <w:p w:rsidR="00303BC7" w:rsidRPr="005322AD" w:rsidRDefault="00303BC7" w:rsidP="002661C1">
      <w:pPr>
        <w:spacing w:line="440" w:lineRule="exact"/>
        <w:ind w:leftChars="274" w:left="1020" w:hangingChars="151" w:hanging="362"/>
        <w:rPr>
          <w:rFonts w:eastAsia="標楷體"/>
          <w:szCs w:val="24"/>
        </w:rPr>
      </w:pPr>
      <w:r w:rsidRPr="005322AD">
        <w:rPr>
          <w:rFonts w:eastAsia="標楷體" w:hint="eastAsia"/>
          <w:szCs w:val="24"/>
        </w:rPr>
        <w:t>11.</w:t>
      </w:r>
      <w:r w:rsidRPr="005322AD">
        <w:rPr>
          <w:rFonts w:eastAsia="標楷體" w:hint="eastAsia"/>
          <w:szCs w:val="24"/>
        </w:rPr>
        <w:t>加強圖書館利用教育，讓閱讀活動持續進行。</w:t>
      </w:r>
    </w:p>
    <w:p w:rsidR="00303BC7" w:rsidRPr="005322AD" w:rsidRDefault="00303BC7" w:rsidP="002661C1">
      <w:pPr>
        <w:spacing w:line="440" w:lineRule="exact"/>
        <w:ind w:leftChars="274" w:left="1020" w:hangingChars="151" w:hanging="362"/>
        <w:rPr>
          <w:rFonts w:eastAsia="標楷體"/>
          <w:szCs w:val="24"/>
        </w:rPr>
      </w:pPr>
      <w:r w:rsidRPr="005322AD">
        <w:rPr>
          <w:rFonts w:eastAsia="標楷體" w:hint="eastAsia"/>
          <w:szCs w:val="24"/>
        </w:rPr>
        <w:t>12.</w:t>
      </w:r>
      <w:r w:rsidRPr="005322AD">
        <w:rPr>
          <w:rFonts w:eastAsia="標楷體" w:hint="eastAsia"/>
          <w:szCs w:val="24"/>
        </w:rPr>
        <w:t>結合社區營造發揮鄉土特色，鼓勵國際交流，開拓國際視野。</w:t>
      </w:r>
    </w:p>
    <w:p w:rsidR="00303BC7" w:rsidRPr="005322AD" w:rsidRDefault="00303BC7" w:rsidP="001379D1">
      <w:pPr>
        <w:spacing w:beforeLines="50" w:line="440" w:lineRule="exact"/>
        <w:ind w:firstLineChars="135" w:firstLine="378"/>
        <w:rPr>
          <w:rFonts w:eastAsia="標楷體"/>
          <w:b/>
          <w:sz w:val="28"/>
          <w:szCs w:val="28"/>
        </w:rPr>
      </w:pPr>
      <w:r w:rsidRPr="005322AD">
        <w:rPr>
          <w:rFonts w:eastAsia="標楷體" w:hint="eastAsia"/>
          <w:b/>
          <w:sz w:val="28"/>
          <w:szCs w:val="28"/>
        </w:rPr>
        <w:t>二、學務與輔導方面</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1.</w:t>
      </w:r>
      <w:r w:rsidRPr="005322AD">
        <w:rPr>
          <w:rFonts w:eastAsia="標楷體" w:hint="eastAsia"/>
          <w:szCs w:val="24"/>
        </w:rPr>
        <w:t>發揮輔導委員會功能、落實學習、生活及生涯輔導工作。</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2.</w:t>
      </w:r>
      <w:r w:rsidRPr="005322AD">
        <w:rPr>
          <w:rFonts w:eastAsia="標楷體" w:hint="eastAsia"/>
          <w:szCs w:val="24"/>
        </w:rPr>
        <w:t>落實教學、訓育、輔導三合一方案。</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3.</w:t>
      </w:r>
      <w:r w:rsidRPr="005322AD">
        <w:rPr>
          <w:rFonts w:eastAsia="標楷體" w:hint="eastAsia"/>
          <w:szCs w:val="24"/>
        </w:rPr>
        <w:t>建構具效能之三級預防制度，並做好危機處理模式。</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4.</w:t>
      </w:r>
      <w:r w:rsidRPr="005322AD">
        <w:rPr>
          <w:rFonts w:eastAsia="標楷體" w:hint="eastAsia"/>
          <w:szCs w:val="24"/>
        </w:rPr>
        <w:t>強化各項師生社團活動，促進師生身心靈均衡發展。</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5.</w:t>
      </w:r>
      <w:r w:rsidRPr="005322AD">
        <w:rPr>
          <w:rFonts w:eastAsia="標楷體" w:hint="eastAsia"/>
          <w:szCs w:val="24"/>
        </w:rPr>
        <w:t>推動義工制度，建立良善的社會價值觀。</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6.</w:t>
      </w:r>
      <w:r w:rsidRPr="005322AD">
        <w:rPr>
          <w:rFonts w:eastAsia="標楷體" w:hint="eastAsia"/>
          <w:szCs w:val="24"/>
        </w:rPr>
        <w:t>加強教師輔導知能，協助同學建立積極且具人性的生活態度。並推動認輔制度鼓勵同仁參與。</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7.</w:t>
      </w:r>
      <w:r w:rsidRPr="005322AD">
        <w:rPr>
          <w:rFonts w:eastAsia="標楷體" w:hint="eastAsia"/>
          <w:szCs w:val="24"/>
        </w:rPr>
        <w:t>推展民主法治教育，期使同學發展自律人格。</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lastRenderedPageBreak/>
        <w:t>8.</w:t>
      </w:r>
      <w:r w:rsidRPr="005322AD">
        <w:rPr>
          <w:rFonts w:eastAsia="標楷體" w:hint="eastAsia"/>
          <w:szCs w:val="24"/>
        </w:rPr>
        <w:t>推動禮貌運動，營造和諧友善校園，強化溝通能力。</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9.</w:t>
      </w:r>
      <w:r w:rsidRPr="005322AD">
        <w:rPr>
          <w:rFonts w:eastAsia="標楷體" w:hint="eastAsia"/>
          <w:szCs w:val="24"/>
        </w:rPr>
        <w:t>加強體適能及環保教育，建構永續經營自己及環境之良好習慣。</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10.</w:t>
      </w:r>
      <w:r w:rsidRPr="005322AD">
        <w:rPr>
          <w:rFonts w:eastAsia="標楷體" w:hint="eastAsia"/>
          <w:szCs w:val="24"/>
        </w:rPr>
        <w:t>加強親職教育，營塑師生家長共同願景。</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11.</w:t>
      </w:r>
      <w:r w:rsidRPr="005322AD">
        <w:rPr>
          <w:rFonts w:eastAsia="標楷體" w:hint="eastAsia"/>
          <w:szCs w:val="24"/>
        </w:rPr>
        <w:t>注重中輟生追蹤輔導，不放棄每一位學生。</w:t>
      </w:r>
    </w:p>
    <w:p w:rsidR="00303BC7" w:rsidRPr="005322AD" w:rsidRDefault="00303BC7" w:rsidP="002661C1">
      <w:pPr>
        <w:spacing w:line="440" w:lineRule="exact"/>
        <w:ind w:leftChars="279" w:left="934" w:hangingChars="110" w:hanging="264"/>
        <w:rPr>
          <w:rFonts w:eastAsia="標楷體"/>
          <w:szCs w:val="24"/>
        </w:rPr>
      </w:pPr>
      <w:r w:rsidRPr="005322AD">
        <w:rPr>
          <w:rFonts w:eastAsia="標楷體" w:hint="eastAsia"/>
          <w:szCs w:val="24"/>
        </w:rPr>
        <w:t>12.</w:t>
      </w:r>
      <w:r w:rsidRPr="005322AD">
        <w:rPr>
          <w:rFonts w:eastAsia="標楷體" w:hint="eastAsia"/>
          <w:szCs w:val="24"/>
        </w:rPr>
        <w:t>融合生命、性別平等、人權教育，引導學生珍惜生命尊重人權，規畫幸福人生。</w:t>
      </w:r>
    </w:p>
    <w:p w:rsidR="00303BC7" w:rsidRPr="005322AD" w:rsidRDefault="00303BC7" w:rsidP="001379D1">
      <w:pPr>
        <w:spacing w:beforeLines="50" w:line="440" w:lineRule="exact"/>
        <w:ind w:firstLineChars="135" w:firstLine="378"/>
        <w:rPr>
          <w:rFonts w:eastAsia="標楷體"/>
          <w:b/>
          <w:sz w:val="28"/>
          <w:szCs w:val="28"/>
        </w:rPr>
      </w:pPr>
      <w:r w:rsidRPr="005322AD">
        <w:rPr>
          <w:rFonts w:eastAsia="標楷體" w:hint="eastAsia"/>
          <w:b/>
          <w:sz w:val="28"/>
          <w:szCs w:val="28"/>
        </w:rPr>
        <w:t>三、行政與服務方面</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1.</w:t>
      </w:r>
      <w:r w:rsidRPr="005322AD">
        <w:rPr>
          <w:rFonts w:eastAsia="標楷體" w:hint="eastAsia"/>
          <w:szCs w:val="24"/>
        </w:rPr>
        <w:t>落實行政支援教學理念，主動協助各類教學活動。</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2.</w:t>
      </w:r>
      <w:r w:rsidRPr="005322AD">
        <w:rPr>
          <w:rFonts w:eastAsia="標楷體" w:hint="eastAsia"/>
          <w:szCs w:val="24"/>
        </w:rPr>
        <w:t>賦權增能，激勵成員共同合作，建立共識及培養集體決策能力。</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3.</w:t>
      </w:r>
      <w:r w:rsidRPr="005322AD">
        <w:rPr>
          <w:rFonts w:eastAsia="標楷體" w:hint="eastAsia"/>
          <w:szCs w:val="24"/>
        </w:rPr>
        <w:t>開拓教職員工的專業成長活動，辦理學校本位研修活動，營造組織學習氣氛。</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4.</w:t>
      </w:r>
      <w:r w:rsidRPr="005322AD">
        <w:rPr>
          <w:rFonts w:eastAsia="標楷體" w:hint="eastAsia"/>
          <w:szCs w:val="24"/>
        </w:rPr>
        <w:t>規劃多元學習的環境，塑建「處處是教室，時時能學習」的學習型校園。</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5.</w:t>
      </w:r>
      <w:r w:rsidRPr="005322AD">
        <w:rPr>
          <w:rFonts w:eastAsia="標楷體" w:hint="eastAsia"/>
          <w:szCs w:val="24"/>
        </w:rPr>
        <w:t>推動學校本位經營及全面品質管理，提昇教學及行政品質。</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6.</w:t>
      </w:r>
      <w:r w:rsidRPr="005322AD">
        <w:rPr>
          <w:rFonts w:eastAsia="標楷體" w:hint="eastAsia"/>
          <w:szCs w:val="24"/>
        </w:rPr>
        <w:t>合法有效運用經費，建立制度化、透明化之決策模式，讓全體師生共體時艱，開源節流。</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7.</w:t>
      </w:r>
      <w:r w:rsidRPr="005322AD">
        <w:rPr>
          <w:rFonts w:eastAsia="標楷體" w:hint="eastAsia"/>
          <w:szCs w:val="24"/>
        </w:rPr>
        <w:t>積極參與社區營造，建立學校與社區互動模式，達成資源共享及資源雙向交流之目標。</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8.</w:t>
      </w:r>
      <w:r w:rsidRPr="005322AD">
        <w:rPr>
          <w:rFonts w:eastAsia="標楷體" w:hint="eastAsia"/>
          <w:szCs w:val="24"/>
        </w:rPr>
        <w:t>協助家長會、教師會、校友會之組織運作，有效提昇學校之競爭力。</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9.</w:t>
      </w:r>
      <w:r w:rsidRPr="005322AD">
        <w:rPr>
          <w:rFonts w:eastAsia="標楷體" w:hint="eastAsia"/>
          <w:szCs w:val="24"/>
        </w:rPr>
        <w:t>作好教師之選、訓、用規劃，尊重教師之專業自主，協助教師的專業成長。</w:t>
      </w:r>
    </w:p>
    <w:p w:rsidR="00303BC7" w:rsidRPr="005322AD" w:rsidRDefault="00303BC7" w:rsidP="002661C1">
      <w:pPr>
        <w:spacing w:line="440" w:lineRule="exact"/>
        <w:ind w:leftChars="291" w:left="938" w:hangingChars="100" w:hanging="240"/>
        <w:rPr>
          <w:rFonts w:eastAsia="標楷體"/>
          <w:szCs w:val="24"/>
        </w:rPr>
      </w:pPr>
      <w:r w:rsidRPr="005322AD">
        <w:rPr>
          <w:rFonts w:eastAsia="標楷體" w:hint="eastAsia"/>
          <w:szCs w:val="24"/>
        </w:rPr>
        <w:t>10.</w:t>
      </w:r>
      <w:r w:rsidRPr="005322AD">
        <w:rPr>
          <w:rFonts w:eastAsia="標楷體" w:hint="eastAsia"/>
          <w:szCs w:val="24"/>
        </w:rPr>
        <w:t>鼓勵教師從事行動研究，重視學校本位經營，發展學校特色。</w:t>
      </w:r>
    </w:p>
    <w:p w:rsidR="00FF05D4" w:rsidRPr="005322AD" w:rsidRDefault="00E40D48">
      <w:pPr>
        <w:pStyle w:val="a3"/>
        <w:rPr>
          <w:rFonts w:ascii="Times New Roman" w:eastAsia="標楷體" w:hAnsi="Times New Roman"/>
          <w:sz w:val="40"/>
        </w:rPr>
      </w:pPr>
      <w:r w:rsidRPr="005322AD">
        <w:rPr>
          <w:rFonts w:ascii="Times New Roman" w:eastAsia="標楷體" w:hAnsi="Times New Roman" w:hint="eastAsia"/>
          <w:sz w:val="40"/>
        </w:rPr>
        <w:t>陸、</w:t>
      </w:r>
      <w:r w:rsidR="00FF05D4" w:rsidRPr="005322AD">
        <w:rPr>
          <w:rFonts w:ascii="Times New Roman" w:eastAsia="標楷體" w:hAnsi="Times New Roman" w:hint="eastAsia"/>
          <w:sz w:val="40"/>
        </w:rPr>
        <w:t>計畫期</w:t>
      </w:r>
      <w:r w:rsidR="001A60C3" w:rsidRPr="005322AD">
        <w:rPr>
          <w:rFonts w:ascii="Times New Roman" w:eastAsia="標楷體" w:hAnsi="Times New Roman" w:hint="eastAsia"/>
          <w:sz w:val="40"/>
        </w:rPr>
        <w:t>程</w:t>
      </w:r>
    </w:p>
    <w:p w:rsidR="00321592" w:rsidRPr="005322AD" w:rsidRDefault="00FF05D4" w:rsidP="00226A1A">
      <w:pPr>
        <w:pStyle w:val="a3"/>
        <w:ind w:firstLineChars="300" w:firstLine="720"/>
        <w:rPr>
          <w:rFonts w:ascii="Times New Roman" w:eastAsia="標楷體" w:hAnsi="Times New Roman"/>
        </w:rPr>
      </w:pPr>
      <w:r w:rsidRPr="005322AD">
        <w:rPr>
          <w:rFonts w:ascii="Times New Roman" w:eastAsia="標楷體" w:hAnsi="Times New Roman" w:hint="eastAsia"/>
        </w:rPr>
        <w:t>自</w:t>
      </w:r>
      <w:r w:rsidR="005200A2" w:rsidRPr="005322AD">
        <w:rPr>
          <w:rFonts w:ascii="Times New Roman" w:eastAsia="標楷體" w:hAnsi="Times New Roman" w:hint="eastAsia"/>
        </w:rPr>
        <w:t>105</w:t>
      </w:r>
      <w:r w:rsidR="00321592" w:rsidRPr="005322AD">
        <w:rPr>
          <w:rFonts w:ascii="Times New Roman" w:eastAsia="標楷體" w:hAnsi="Times New Roman" w:hint="eastAsia"/>
        </w:rPr>
        <w:t>年</w:t>
      </w:r>
      <w:r w:rsidR="00321592" w:rsidRPr="005322AD">
        <w:rPr>
          <w:rFonts w:ascii="Times New Roman" w:eastAsia="標楷體" w:hAnsi="Times New Roman" w:hint="eastAsia"/>
        </w:rPr>
        <w:t>8</w:t>
      </w:r>
      <w:r w:rsidR="00321592" w:rsidRPr="005322AD">
        <w:rPr>
          <w:rFonts w:ascii="Times New Roman" w:eastAsia="標楷體" w:hAnsi="Times New Roman" w:hint="eastAsia"/>
        </w:rPr>
        <w:t>月起至</w:t>
      </w:r>
      <w:r w:rsidR="005200A2" w:rsidRPr="005322AD">
        <w:rPr>
          <w:rFonts w:ascii="Times New Roman" w:eastAsia="標楷體" w:hAnsi="Times New Roman" w:hint="eastAsia"/>
        </w:rPr>
        <w:t>110</w:t>
      </w:r>
      <w:r w:rsidR="00321592" w:rsidRPr="005322AD">
        <w:rPr>
          <w:rFonts w:ascii="Times New Roman" w:eastAsia="標楷體" w:hAnsi="Times New Roman" w:hint="eastAsia"/>
        </w:rPr>
        <w:t>年</w:t>
      </w:r>
      <w:r w:rsidR="00321592" w:rsidRPr="005322AD">
        <w:rPr>
          <w:rFonts w:ascii="Times New Roman" w:eastAsia="標楷體" w:hAnsi="Times New Roman" w:hint="eastAsia"/>
        </w:rPr>
        <w:t>7</w:t>
      </w:r>
      <w:r w:rsidR="00321592" w:rsidRPr="005322AD">
        <w:rPr>
          <w:rFonts w:ascii="Times New Roman" w:eastAsia="標楷體" w:hAnsi="Times New Roman" w:hint="eastAsia"/>
        </w:rPr>
        <w:t>月</w:t>
      </w:r>
      <w:r w:rsidRPr="005322AD">
        <w:rPr>
          <w:rFonts w:ascii="Times New Roman" w:eastAsia="標楷體" w:hAnsi="Times New Roman" w:hint="eastAsia"/>
        </w:rPr>
        <w:t>止，為期</w:t>
      </w:r>
      <w:r w:rsidR="005200A2" w:rsidRPr="005322AD">
        <w:rPr>
          <w:rFonts w:ascii="Times New Roman" w:eastAsia="標楷體" w:hAnsi="Times New Roman" w:hint="eastAsia"/>
        </w:rPr>
        <w:t>5</w:t>
      </w:r>
      <w:r w:rsidRPr="005322AD">
        <w:rPr>
          <w:rFonts w:ascii="Times New Roman" w:eastAsia="標楷體" w:hAnsi="Times New Roman" w:hint="eastAsia"/>
        </w:rPr>
        <w:t>年。</w:t>
      </w:r>
    </w:p>
    <w:p w:rsidR="00FF05D4" w:rsidRPr="005322AD" w:rsidRDefault="00E40D48">
      <w:pPr>
        <w:pStyle w:val="a3"/>
        <w:rPr>
          <w:rFonts w:ascii="Times New Roman" w:eastAsia="標楷體" w:hAnsi="Times New Roman"/>
          <w:sz w:val="40"/>
        </w:rPr>
      </w:pPr>
      <w:r w:rsidRPr="005322AD">
        <w:rPr>
          <w:rFonts w:ascii="Times New Roman" w:eastAsia="標楷體" w:hAnsi="Times New Roman" w:hint="eastAsia"/>
          <w:sz w:val="40"/>
        </w:rPr>
        <w:t>柒</w:t>
      </w:r>
      <w:r w:rsidR="00FF05D4" w:rsidRPr="005322AD">
        <w:rPr>
          <w:rFonts w:ascii="Times New Roman" w:eastAsia="標楷體" w:hAnsi="Times New Roman" w:hint="eastAsia"/>
          <w:sz w:val="40"/>
        </w:rPr>
        <w:t>、計畫內容</w:t>
      </w:r>
    </w:p>
    <w:p w:rsidR="005200A2" w:rsidRPr="005322AD" w:rsidRDefault="005200A2" w:rsidP="005200A2">
      <w:pPr>
        <w:pStyle w:val="a3"/>
        <w:ind w:firstLineChars="75" w:firstLine="240"/>
        <w:rPr>
          <w:rFonts w:ascii="Times New Roman" w:eastAsia="標楷體" w:hAnsi="Times New Roman"/>
          <w:sz w:val="32"/>
        </w:rPr>
      </w:pPr>
      <w:r w:rsidRPr="005322AD">
        <w:rPr>
          <w:rFonts w:ascii="Times New Roman" w:eastAsia="標楷體" w:hAnsi="Times New Roman" w:hint="eastAsia"/>
          <w:sz w:val="32"/>
        </w:rPr>
        <w:t>一、教務處</w:t>
      </w:r>
    </w:p>
    <w:p w:rsidR="005200A2" w:rsidRPr="005322AD" w:rsidRDefault="005200A2" w:rsidP="001379D1">
      <w:pPr>
        <w:tabs>
          <w:tab w:val="center" w:pos="4819"/>
        </w:tabs>
        <w:spacing w:afterLines="50" w:line="500" w:lineRule="exact"/>
        <w:jc w:val="center"/>
        <w:rPr>
          <w:rFonts w:eastAsia="標楷體"/>
          <w:b/>
          <w:sz w:val="32"/>
          <w:szCs w:val="32"/>
        </w:rPr>
      </w:pPr>
      <w:r w:rsidRPr="005322AD">
        <w:rPr>
          <w:rFonts w:eastAsia="標楷體" w:hint="eastAsia"/>
          <w:b/>
          <w:sz w:val="32"/>
          <w:szCs w:val="32"/>
        </w:rPr>
        <w:t>國立玉里高中教務處發展計畫</w:t>
      </w:r>
    </w:p>
    <w:p w:rsidR="005200A2" w:rsidRPr="005322AD" w:rsidRDefault="005200A2" w:rsidP="005200A2">
      <w:pPr>
        <w:pStyle w:val="a3"/>
        <w:ind w:firstLineChars="150" w:firstLine="420"/>
        <w:rPr>
          <w:rFonts w:ascii="Times New Roman" w:eastAsia="標楷體" w:hAnsi="Times New Roman"/>
          <w:sz w:val="28"/>
        </w:rPr>
      </w:pPr>
      <w:r w:rsidRPr="005322AD">
        <w:rPr>
          <w:rFonts w:ascii="Times New Roman" w:eastAsia="標楷體" w:hAnsi="Times New Roman" w:hint="eastAsia"/>
          <w:sz w:val="28"/>
        </w:rPr>
        <w:t>一、一般性工作內容</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一</w:t>
      </w:r>
      <w:r w:rsidRPr="005322AD">
        <w:rPr>
          <w:rFonts w:ascii="Times New Roman" w:eastAsia="標楷體" w:hAnsi="Times New Roman" w:hint="eastAsia"/>
          <w:szCs w:val="24"/>
        </w:rPr>
        <w:t>)</w:t>
      </w:r>
      <w:r w:rsidRPr="005322AD">
        <w:rPr>
          <w:rFonts w:ascii="Times New Roman" w:eastAsia="標楷體" w:hAnsi="Times New Roman" w:hint="eastAsia"/>
          <w:szCs w:val="24"/>
        </w:rPr>
        <w:t>排課、學籍及學業成績電腦化，提昇行政與教學之績效。</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二</w:t>
      </w:r>
      <w:r w:rsidRPr="005322AD">
        <w:rPr>
          <w:rFonts w:ascii="Times New Roman" w:eastAsia="標楷體" w:hAnsi="Times New Roman" w:hint="eastAsia"/>
          <w:szCs w:val="24"/>
        </w:rPr>
        <w:t>)</w:t>
      </w:r>
      <w:r w:rsidRPr="005322AD">
        <w:rPr>
          <w:rFonts w:ascii="Times New Roman" w:eastAsia="標楷體" w:hAnsi="Times New Roman" w:hint="eastAsia"/>
          <w:szCs w:val="24"/>
        </w:rPr>
        <w:t>配合教師專長排課，充分發揮教師專長。</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三</w:t>
      </w:r>
      <w:r w:rsidRPr="005322AD">
        <w:rPr>
          <w:rFonts w:ascii="Times New Roman" w:eastAsia="標楷體" w:hAnsi="Times New Roman" w:hint="eastAsia"/>
          <w:szCs w:val="24"/>
        </w:rPr>
        <w:t>)</w:t>
      </w:r>
      <w:r w:rsidRPr="005322AD">
        <w:rPr>
          <w:rFonts w:ascii="Times New Roman" w:eastAsia="標楷體" w:hAnsi="Times New Roman" w:hint="eastAsia"/>
          <w:szCs w:val="24"/>
        </w:rPr>
        <w:t>加強各項教學設備管理及維護，延長使用年限，以有效支援教學。</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四</w:t>
      </w:r>
      <w:r w:rsidRPr="005322AD">
        <w:rPr>
          <w:rFonts w:ascii="Times New Roman" w:eastAsia="標楷體" w:hAnsi="Times New Roman" w:hint="eastAsia"/>
          <w:szCs w:val="24"/>
        </w:rPr>
        <w:t>)</w:t>
      </w:r>
      <w:r w:rsidRPr="005322AD">
        <w:rPr>
          <w:rFonts w:ascii="Times New Roman" w:eastAsia="標楷體" w:hAnsi="Times New Roman" w:hint="eastAsia"/>
          <w:szCs w:val="24"/>
        </w:rPr>
        <w:t>建立學生成績查詢系統，簡化作業並方便學生及家長查詢。</w:t>
      </w:r>
    </w:p>
    <w:p w:rsidR="005200A2" w:rsidRPr="005322AD" w:rsidRDefault="005200A2" w:rsidP="005200A2">
      <w:pPr>
        <w:pStyle w:val="a3"/>
        <w:spacing w:line="400" w:lineRule="exact"/>
        <w:ind w:leftChars="200" w:left="960" w:hangingChars="200" w:hanging="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五</w:t>
      </w:r>
      <w:r w:rsidRPr="005322AD">
        <w:rPr>
          <w:rFonts w:ascii="Times New Roman" w:eastAsia="標楷體" w:hAnsi="Times New Roman" w:hint="eastAsia"/>
          <w:szCs w:val="24"/>
        </w:rPr>
        <w:t>)</w:t>
      </w:r>
      <w:r w:rsidRPr="005322AD">
        <w:rPr>
          <w:rFonts w:ascii="Times New Roman" w:eastAsia="標楷體" w:hAnsi="Times New Roman" w:hint="eastAsia"/>
          <w:szCs w:val="24"/>
        </w:rPr>
        <w:t>實施學科競賽及模擬測驗，培養讀書風氣，設榮譽榜，鼓勵學生努力向學。</w:t>
      </w:r>
    </w:p>
    <w:p w:rsidR="005200A2" w:rsidRPr="005322AD" w:rsidRDefault="005200A2" w:rsidP="005200A2">
      <w:pPr>
        <w:pStyle w:val="a3"/>
        <w:spacing w:line="400" w:lineRule="exact"/>
        <w:ind w:leftChars="200" w:left="960" w:hangingChars="200" w:hanging="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六</w:t>
      </w:r>
      <w:r w:rsidRPr="005322AD">
        <w:rPr>
          <w:rFonts w:ascii="Times New Roman" w:eastAsia="標楷體" w:hAnsi="Times New Roman" w:hint="eastAsia"/>
          <w:szCs w:val="24"/>
        </w:rPr>
        <w:t>)</w:t>
      </w:r>
      <w:r w:rsidRPr="005322AD">
        <w:rPr>
          <w:rFonts w:ascii="Times New Roman" w:eastAsia="標楷體" w:hAnsi="Times New Roman" w:hint="eastAsia"/>
          <w:szCs w:val="24"/>
        </w:rPr>
        <w:t>統整教材，編製各科補充教材，給予學生增廣教材，成就較低者給予輔導及補救教</w:t>
      </w:r>
      <w:r w:rsidRPr="005322AD">
        <w:rPr>
          <w:rFonts w:ascii="Times New Roman" w:eastAsia="標楷體" w:hAnsi="Times New Roman" w:hint="eastAsia"/>
          <w:szCs w:val="24"/>
        </w:rPr>
        <w:lastRenderedPageBreak/>
        <w:t>學。</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七</w:t>
      </w:r>
      <w:r w:rsidRPr="005322AD">
        <w:rPr>
          <w:rFonts w:ascii="Times New Roman" w:eastAsia="標楷體" w:hAnsi="Times New Roman" w:hint="eastAsia"/>
          <w:szCs w:val="24"/>
        </w:rPr>
        <w:t>)</w:t>
      </w:r>
      <w:r w:rsidRPr="005322AD">
        <w:rPr>
          <w:rFonts w:ascii="Times New Roman" w:eastAsia="標楷體" w:hAnsi="Times New Roman" w:hint="eastAsia"/>
          <w:szCs w:val="24"/>
        </w:rPr>
        <w:t>強化教學評量工作，採多元化評量，因材施教，落實個別化教育。</w:t>
      </w:r>
    </w:p>
    <w:p w:rsidR="005200A2" w:rsidRPr="005322AD" w:rsidRDefault="005200A2" w:rsidP="005200A2">
      <w:pPr>
        <w:pStyle w:val="a3"/>
        <w:spacing w:line="400" w:lineRule="exact"/>
        <w:ind w:leftChars="200" w:left="960" w:hangingChars="200" w:hanging="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八</w:t>
      </w:r>
      <w:r w:rsidRPr="005322AD">
        <w:rPr>
          <w:rFonts w:ascii="Times New Roman" w:eastAsia="標楷體" w:hAnsi="Times New Roman" w:hint="eastAsia"/>
          <w:szCs w:val="24"/>
        </w:rPr>
        <w:t>)</w:t>
      </w:r>
      <w:r w:rsidRPr="005322AD">
        <w:rPr>
          <w:rFonts w:ascii="Times New Roman" w:eastAsia="標楷體" w:hAnsi="Times New Roman" w:hint="eastAsia"/>
          <w:szCs w:val="24"/>
        </w:rPr>
        <w:t>加強語文教育，舉辦作文、朗讀、演講、書法、英文作文、英文演講、英文歌謠等比賽活動。</w:t>
      </w:r>
    </w:p>
    <w:p w:rsidR="005200A2" w:rsidRPr="005322AD" w:rsidRDefault="005200A2" w:rsidP="005200A2">
      <w:pPr>
        <w:pStyle w:val="a3"/>
        <w:spacing w:line="400" w:lineRule="exact"/>
        <w:ind w:leftChars="200" w:left="960" w:hangingChars="200" w:hanging="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九</w:t>
      </w:r>
      <w:r w:rsidRPr="005322AD">
        <w:rPr>
          <w:rFonts w:ascii="Times New Roman" w:eastAsia="標楷體" w:hAnsi="Times New Roman" w:hint="eastAsia"/>
          <w:szCs w:val="24"/>
        </w:rPr>
        <w:t>)</w:t>
      </w:r>
      <w:r w:rsidRPr="005322AD">
        <w:rPr>
          <w:rFonts w:ascii="Times New Roman" w:eastAsia="標楷體" w:hAnsi="Times New Roman" w:hint="eastAsia"/>
          <w:szCs w:val="24"/>
        </w:rPr>
        <w:t>加強母語教育，舉辦閩南、客家、阿美族、布農族、賽德克族、太魯閣族語等比賽活動。</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w:t>
      </w:r>
      <w:r w:rsidRPr="005322AD">
        <w:rPr>
          <w:rFonts w:ascii="Times New Roman" w:eastAsia="標楷體" w:hAnsi="Times New Roman" w:hint="eastAsia"/>
          <w:szCs w:val="24"/>
        </w:rPr>
        <w:t>)</w:t>
      </w:r>
      <w:r w:rsidRPr="005322AD">
        <w:rPr>
          <w:rFonts w:ascii="Times New Roman" w:eastAsia="標楷體" w:hAnsi="Times New Roman" w:hint="eastAsia"/>
          <w:szCs w:val="24"/>
        </w:rPr>
        <w:t>配合辦理學年學分制，利用課餘及寒暑假辦理重補修。</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十一</w:t>
      </w:r>
      <w:r w:rsidRPr="005322AD">
        <w:rPr>
          <w:rFonts w:ascii="Times New Roman" w:eastAsia="標楷體" w:hAnsi="Times New Roman" w:hint="eastAsia"/>
          <w:szCs w:val="24"/>
        </w:rPr>
        <w:t>)</w:t>
      </w:r>
      <w:r w:rsidRPr="005322AD">
        <w:rPr>
          <w:rFonts w:ascii="Times New Roman" w:eastAsia="標楷體" w:hAnsi="Times New Roman" w:hint="eastAsia"/>
          <w:szCs w:val="24"/>
        </w:rPr>
        <w:t>加強英文聽、說、讀、寫能力，辦理英文視聽教學，增強英語能力。</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十二</w:t>
      </w:r>
      <w:r w:rsidRPr="005322AD">
        <w:rPr>
          <w:rFonts w:ascii="Times New Roman" w:eastAsia="標楷體" w:hAnsi="Times New Roman" w:hint="eastAsia"/>
          <w:szCs w:val="24"/>
        </w:rPr>
        <w:t>)</w:t>
      </w:r>
      <w:r w:rsidRPr="005322AD">
        <w:rPr>
          <w:rFonts w:ascii="Times New Roman" w:eastAsia="標楷體" w:hAnsi="Times New Roman" w:hint="eastAsia"/>
          <w:szCs w:val="24"/>
        </w:rPr>
        <w:t>推動師生英檢，提升師生英語能力。</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十三</w:t>
      </w:r>
      <w:r w:rsidRPr="005322AD">
        <w:rPr>
          <w:rFonts w:ascii="Times New Roman" w:eastAsia="標楷體" w:hAnsi="Times New Roman" w:hint="eastAsia"/>
          <w:szCs w:val="24"/>
        </w:rPr>
        <w:t>)</w:t>
      </w:r>
      <w:r w:rsidRPr="005322AD">
        <w:rPr>
          <w:rFonts w:ascii="Times New Roman" w:eastAsia="標楷體" w:hAnsi="Times New Roman" w:hint="eastAsia"/>
          <w:szCs w:val="24"/>
        </w:rPr>
        <w:t>建立各科電腦題庫，改進命題方式，提高評量品質。</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十四</w:t>
      </w:r>
      <w:r w:rsidRPr="005322AD">
        <w:rPr>
          <w:rFonts w:ascii="Times New Roman" w:eastAsia="標楷體" w:hAnsi="Times New Roman" w:hint="eastAsia"/>
          <w:szCs w:val="24"/>
        </w:rPr>
        <w:t>)</w:t>
      </w:r>
      <w:r w:rsidRPr="005322AD">
        <w:rPr>
          <w:rFonts w:ascii="Times New Roman" w:eastAsia="標楷體" w:hAnsi="Times New Roman" w:hint="eastAsia"/>
          <w:szCs w:val="24"/>
        </w:rPr>
        <w:t>設置多項獎助學金，鼓勵及協助成績優良學生，培養讀書風氣。</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十五</w:t>
      </w:r>
      <w:r w:rsidRPr="005322AD">
        <w:rPr>
          <w:rFonts w:ascii="Times New Roman" w:eastAsia="標楷體" w:hAnsi="Times New Roman" w:hint="eastAsia"/>
          <w:szCs w:val="24"/>
        </w:rPr>
        <w:t>)</w:t>
      </w:r>
      <w:r w:rsidRPr="005322AD">
        <w:rPr>
          <w:rFonts w:ascii="Times New Roman" w:eastAsia="標楷體" w:hAnsi="Times New Roman" w:hint="eastAsia"/>
          <w:szCs w:val="24"/>
        </w:rPr>
        <w:t>輔導學生參加大學及四技二專推薦甄試及申請入學，提高升學率。</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十六</w:t>
      </w:r>
      <w:r w:rsidRPr="005322AD">
        <w:rPr>
          <w:rFonts w:ascii="Times New Roman" w:eastAsia="標楷體" w:hAnsi="Times New Roman" w:hint="eastAsia"/>
          <w:szCs w:val="24"/>
        </w:rPr>
        <w:t>)</w:t>
      </w:r>
      <w:r w:rsidRPr="005322AD">
        <w:rPr>
          <w:rFonts w:ascii="Times New Roman" w:eastAsia="標楷體" w:hAnsi="Times New Roman" w:hint="eastAsia"/>
          <w:szCs w:val="24"/>
        </w:rPr>
        <w:t>加強辦理鄰近國中招生宣導，鼓勵國中應屆畢業生就讀本校。</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十七</w:t>
      </w:r>
      <w:r w:rsidRPr="005322AD">
        <w:rPr>
          <w:rFonts w:ascii="Times New Roman" w:eastAsia="標楷體" w:hAnsi="Times New Roman" w:hint="eastAsia"/>
          <w:szCs w:val="24"/>
        </w:rPr>
        <w:t>)</w:t>
      </w:r>
      <w:r w:rsidRPr="005322AD">
        <w:rPr>
          <w:rFonts w:ascii="Times New Roman" w:eastAsia="標楷體" w:hAnsi="Times New Roman" w:hint="eastAsia"/>
          <w:szCs w:val="24"/>
        </w:rPr>
        <w:t>推動高中職社區化，辦理跨校開設課程，提供多元課程供學生選修。</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十八</w:t>
      </w:r>
      <w:r w:rsidRPr="005322AD">
        <w:rPr>
          <w:rFonts w:ascii="Times New Roman" w:eastAsia="標楷體" w:hAnsi="Times New Roman" w:hint="eastAsia"/>
          <w:szCs w:val="24"/>
        </w:rPr>
        <w:t>)</w:t>
      </w:r>
      <w:r w:rsidRPr="005322AD">
        <w:rPr>
          <w:rFonts w:ascii="Times New Roman" w:eastAsia="標楷體" w:hAnsi="Times New Roman" w:hint="eastAsia"/>
          <w:szCs w:val="24"/>
        </w:rPr>
        <w:t>深化認識臺灣，培養學生尊重及瞭解多元文化，促進族群融合。</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十九</w:t>
      </w:r>
      <w:r w:rsidRPr="005322AD">
        <w:rPr>
          <w:rFonts w:ascii="Times New Roman" w:eastAsia="標楷體" w:hAnsi="Times New Roman" w:hint="eastAsia"/>
          <w:szCs w:val="24"/>
        </w:rPr>
        <w:t>)</w:t>
      </w:r>
      <w:r w:rsidRPr="005322AD">
        <w:rPr>
          <w:rFonts w:ascii="Times New Roman" w:eastAsia="標楷體" w:hAnsi="Times New Roman" w:hint="eastAsia"/>
          <w:szCs w:val="24"/>
        </w:rPr>
        <w:t>加強各科教學研究會功能。</w:t>
      </w:r>
    </w:p>
    <w:p w:rsidR="005200A2" w:rsidRPr="005322AD" w:rsidRDefault="005200A2" w:rsidP="005200A2">
      <w:pPr>
        <w:pStyle w:val="a3"/>
        <w:spacing w:line="400" w:lineRule="exact"/>
        <w:ind w:leftChars="500" w:left="1440" w:hangingChars="100" w:hanging="240"/>
        <w:rPr>
          <w:rFonts w:ascii="Times New Roman" w:eastAsia="標楷體" w:hAnsi="Times New Roman"/>
          <w:szCs w:val="24"/>
        </w:rPr>
      </w:pPr>
      <w:r w:rsidRPr="005322AD">
        <w:rPr>
          <w:rFonts w:ascii="Times New Roman" w:eastAsia="標楷體" w:hAnsi="Times New Roman" w:hint="eastAsia"/>
          <w:szCs w:val="24"/>
        </w:rPr>
        <w:t>1.</w:t>
      </w:r>
      <w:r w:rsidRPr="005322AD">
        <w:rPr>
          <w:rFonts w:ascii="Times New Roman" w:eastAsia="標楷體" w:hAnsi="Times New Roman" w:hint="eastAsia"/>
          <w:szCs w:val="24"/>
        </w:rPr>
        <w:t>透過各科教學研究會訂定各科教學計畫，選定教科書，編訂教學進度，落實正常教學。</w:t>
      </w:r>
    </w:p>
    <w:p w:rsidR="005200A2" w:rsidRPr="005322AD" w:rsidRDefault="005200A2" w:rsidP="005200A2">
      <w:pPr>
        <w:pStyle w:val="a3"/>
        <w:spacing w:line="400" w:lineRule="exact"/>
        <w:ind w:firstLineChars="500" w:firstLine="1200"/>
        <w:rPr>
          <w:rFonts w:ascii="Times New Roman" w:eastAsia="標楷體" w:hAnsi="Times New Roman"/>
          <w:szCs w:val="24"/>
        </w:rPr>
      </w:pPr>
      <w:r w:rsidRPr="005322AD">
        <w:rPr>
          <w:rFonts w:ascii="Times New Roman" w:eastAsia="標楷體" w:hAnsi="Times New Roman" w:hint="eastAsia"/>
          <w:szCs w:val="24"/>
        </w:rPr>
        <w:t>2.</w:t>
      </w:r>
      <w:r w:rsidRPr="005322AD">
        <w:rPr>
          <w:rFonts w:ascii="Times New Roman" w:eastAsia="標楷體" w:hAnsi="Times New Roman" w:hint="eastAsia"/>
          <w:szCs w:val="24"/>
        </w:rPr>
        <w:t>各科教學研究會辦理教師進修研習，教學觀摩，切磋教學方法。</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二十</w:t>
      </w:r>
      <w:r w:rsidRPr="005322AD">
        <w:rPr>
          <w:rFonts w:ascii="Times New Roman" w:eastAsia="標楷體" w:hAnsi="Times New Roman" w:hint="eastAsia"/>
          <w:szCs w:val="24"/>
        </w:rPr>
        <w:t>)</w:t>
      </w:r>
      <w:r w:rsidRPr="005322AD">
        <w:rPr>
          <w:rFonts w:ascii="Times New Roman" w:eastAsia="標楷體" w:hAnsi="Times New Roman" w:hint="eastAsia"/>
          <w:szCs w:val="24"/>
        </w:rPr>
        <w:t>落實新課程之實施。</w:t>
      </w:r>
    </w:p>
    <w:p w:rsidR="005200A2" w:rsidRPr="005322AD" w:rsidRDefault="005200A2" w:rsidP="005200A2">
      <w:pPr>
        <w:pStyle w:val="a3"/>
        <w:spacing w:line="400" w:lineRule="exact"/>
        <w:ind w:leftChars="500" w:left="1440" w:hangingChars="100" w:hanging="240"/>
        <w:rPr>
          <w:rFonts w:ascii="Times New Roman" w:eastAsia="標楷體" w:hAnsi="Times New Roman"/>
          <w:szCs w:val="24"/>
        </w:rPr>
      </w:pPr>
      <w:r w:rsidRPr="005322AD">
        <w:rPr>
          <w:rFonts w:ascii="Times New Roman" w:eastAsia="標楷體" w:hAnsi="Times New Roman" w:hint="eastAsia"/>
          <w:szCs w:val="24"/>
        </w:rPr>
        <w:t>1.</w:t>
      </w:r>
      <w:r w:rsidRPr="005322AD">
        <w:rPr>
          <w:rFonts w:ascii="Times New Roman" w:eastAsia="標楷體" w:hAnsi="Times New Roman" w:hint="eastAsia"/>
          <w:szCs w:val="24"/>
        </w:rPr>
        <w:t>辦理校內教師研習，溝通新課程之精神及架構，以便為</w:t>
      </w:r>
      <w:r w:rsidRPr="005322AD">
        <w:rPr>
          <w:rFonts w:ascii="Times New Roman" w:eastAsia="標楷體" w:hAnsi="Times New Roman" w:hint="eastAsia"/>
          <w:szCs w:val="24"/>
        </w:rPr>
        <w:t>107</w:t>
      </w:r>
      <w:r w:rsidRPr="005322AD">
        <w:rPr>
          <w:rFonts w:ascii="Times New Roman" w:eastAsia="標楷體" w:hAnsi="Times New Roman" w:hint="eastAsia"/>
          <w:szCs w:val="24"/>
        </w:rPr>
        <w:t>學年度實施新課程做準備。</w:t>
      </w:r>
    </w:p>
    <w:p w:rsidR="005200A2" w:rsidRPr="005322AD" w:rsidRDefault="005200A2" w:rsidP="005200A2">
      <w:pPr>
        <w:pStyle w:val="a3"/>
        <w:spacing w:line="400" w:lineRule="exact"/>
        <w:ind w:firstLineChars="500" w:firstLine="1200"/>
        <w:rPr>
          <w:rFonts w:ascii="Times New Roman" w:eastAsia="標楷體" w:hAnsi="Times New Roman"/>
          <w:szCs w:val="24"/>
        </w:rPr>
      </w:pPr>
      <w:r w:rsidRPr="005322AD">
        <w:rPr>
          <w:rFonts w:ascii="Times New Roman" w:eastAsia="標楷體" w:hAnsi="Times New Roman" w:hint="eastAsia"/>
          <w:szCs w:val="24"/>
        </w:rPr>
        <w:t>2.</w:t>
      </w:r>
      <w:r w:rsidRPr="005322AD">
        <w:rPr>
          <w:rFonts w:ascii="Times New Roman" w:eastAsia="標楷體" w:hAnsi="Times New Roman" w:hint="eastAsia"/>
          <w:szCs w:val="24"/>
        </w:rPr>
        <w:t>發展學校本位課程及教材，落實學校專業自主的精神，俾利實施新課程實施。</w:t>
      </w:r>
    </w:p>
    <w:p w:rsidR="005200A2" w:rsidRPr="005322AD" w:rsidRDefault="005200A2" w:rsidP="005200A2">
      <w:pPr>
        <w:pStyle w:val="a3"/>
        <w:spacing w:line="400" w:lineRule="exact"/>
        <w:ind w:firstLineChars="500" w:firstLine="1200"/>
        <w:rPr>
          <w:rFonts w:ascii="Times New Roman" w:eastAsia="標楷體" w:hAnsi="Times New Roman"/>
          <w:szCs w:val="24"/>
        </w:rPr>
      </w:pPr>
      <w:r w:rsidRPr="005322AD">
        <w:rPr>
          <w:rFonts w:ascii="Times New Roman" w:eastAsia="標楷體" w:hAnsi="Times New Roman" w:hint="eastAsia"/>
          <w:szCs w:val="24"/>
        </w:rPr>
        <w:t>3.</w:t>
      </w:r>
      <w:r w:rsidRPr="005322AD">
        <w:rPr>
          <w:rFonts w:ascii="Times New Roman" w:eastAsia="標楷體" w:hAnsi="Times New Roman" w:hint="eastAsia"/>
          <w:szCs w:val="24"/>
        </w:rPr>
        <w:t>成立課程發展委員會，長期檢討新課程實施情況並適時改進。</w:t>
      </w:r>
    </w:p>
    <w:p w:rsidR="005200A2" w:rsidRPr="005322AD" w:rsidRDefault="005200A2" w:rsidP="00F76DD2">
      <w:pPr>
        <w:pStyle w:val="a3"/>
        <w:spacing w:line="400" w:lineRule="exact"/>
        <w:ind w:leftChars="500" w:left="1440" w:hangingChars="100" w:hanging="240"/>
        <w:rPr>
          <w:rFonts w:ascii="Times New Roman" w:eastAsia="標楷體" w:hAnsi="Times New Roman"/>
          <w:szCs w:val="24"/>
        </w:rPr>
      </w:pPr>
      <w:r w:rsidRPr="005322AD">
        <w:rPr>
          <w:rFonts w:ascii="Times New Roman" w:eastAsia="標楷體" w:hAnsi="Times New Roman" w:hint="eastAsia"/>
          <w:szCs w:val="24"/>
        </w:rPr>
        <w:t>4.</w:t>
      </w:r>
      <w:r w:rsidRPr="005322AD">
        <w:rPr>
          <w:rFonts w:ascii="Times New Roman" w:eastAsia="標楷體" w:hAnsi="Times New Roman" w:hint="eastAsia"/>
          <w:szCs w:val="24"/>
        </w:rPr>
        <w:t>繼續掌握產業界及科技大學之脈動，通盤檢視職業類科課程之妥適性。</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廿一</w:t>
      </w:r>
      <w:r w:rsidRPr="005322AD">
        <w:rPr>
          <w:rFonts w:ascii="Times New Roman" w:eastAsia="標楷體" w:hAnsi="Times New Roman" w:hint="eastAsia"/>
          <w:szCs w:val="24"/>
        </w:rPr>
        <w:t>)</w:t>
      </w:r>
      <w:r w:rsidRPr="005322AD">
        <w:rPr>
          <w:rFonts w:ascii="Times New Roman" w:eastAsia="標楷體" w:hAnsi="Times New Roman" w:hint="eastAsia"/>
          <w:szCs w:val="24"/>
        </w:rPr>
        <w:t>充實實驗設備，加強科學教育。</w:t>
      </w:r>
    </w:p>
    <w:p w:rsidR="005200A2" w:rsidRPr="005322AD" w:rsidRDefault="005200A2" w:rsidP="00F76DD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廿二</w:t>
      </w:r>
      <w:r w:rsidRPr="005322AD">
        <w:rPr>
          <w:rFonts w:ascii="Times New Roman" w:eastAsia="標楷體" w:hAnsi="Times New Roman" w:hint="eastAsia"/>
          <w:szCs w:val="24"/>
        </w:rPr>
        <w:t>)</w:t>
      </w:r>
      <w:r w:rsidRPr="005322AD">
        <w:rPr>
          <w:rFonts w:ascii="Times New Roman" w:eastAsia="標楷體" w:hAnsi="Times New Roman" w:hint="eastAsia"/>
          <w:szCs w:val="24"/>
        </w:rPr>
        <w:t>充實一般科目教學設備及教學媒體。</w:t>
      </w:r>
    </w:p>
    <w:p w:rsidR="005200A2" w:rsidRPr="005322AD" w:rsidRDefault="005200A2" w:rsidP="005200A2">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廿三</w:t>
      </w:r>
      <w:r w:rsidRPr="005322AD">
        <w:rPr>
          <w:rFonts w:ascii="Times New Roman" w:eastAsia="標楷體" w:hAnsi="Times New Roman" w:hint="eastAsia"/>
          <w:szCs w:val="24"/>
        </w:rPr>
        <w:t>)</w:t>
      </w:r>
      <w:r w:rsidRPr="005322AD">
        <w:rPr>
          <w:rFonts w:ascii="Times New Roman" w:eastAsia="標楷體" w:hAnsi="Times New Roman" w:hint="eastAsia"/>
          <w:szCs w:val="24"/>
        </w:rPr>
        <w:t>普通教室添置電腦及單槍投影機，結合資訊及網路教學，提高學習效果。</w:t>
      </w:r>
    </w:p>
    <w:p w:rsidR="005200A2" w:rsidRPr="005322AD" w:rsidRDefault="005200A2" w:rsidP="005200A2">
      <w:pPr>
        <w:spacing w:line="440" w:lineRule="exact"/>
        <w:ind w:leftChars="175" w:left="515" w:hangingChars="34" w:hanging="95"/>
        <w:rPr>
          <w:rFonts w:eastAsia="標楷體"/>
          <w:sz w:val="28"/>
          <w:szCs w:val="28"/>
        </w:rPr>
      </w:pPr>
      <w:r w:rsidRPr="005322AD">
        <w:rPr>
          <w:rFonts w:eastAsia="標楷體" w:hint="eastAsia"/>
          <w:sz w:val="28"/>
          <w:szCs w:val="28"/>
        </w:rPr>
        <w:t>二、發展性工作內容</w:t>
      </w:r>
    </w:p>
    <w:p w:rsidR="005200A2" w:rsidRPr="005322AD" w:rsidRDefault="005200A2" w:rsidP="005200A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計畫目標：</w:t>
      </w:r>
    </w:p>
    <w:p w:rsidR="005200A2" w:rsidRPr="005322AD" w:rsidRDefault="005200A2" w:rsidP="005200A2">
      <w:pPr>
        <w:spacing w:line="400" w:lineRule="exact"/>
        <w:ind w:leftChars="279" w:left="670" w:firstLineChars="217" w:firstLine="521"/>
        <w:rPr>
          <w:rFonts w:eastAsia="標楷體"/>
        </w:rPr>
      </w:pPr>
      <w:r w:rsidRPr="005322AD">
        <w:rPr>
          <w:rFonts w:eastAsia="標楷體" w:hint="eastAsia"/>
        </w:rPr>
        <w:t>1.</w:t>
      </w:r>
      <w:r w:rsidRPr="005322AD">
        <w:rPr>
          <w:rFonts w:eastAsia="標楷體" w:hint="eastAsia"/>
        </w:rPr>
        <w:t>增強教師專業成長，提升教學成效。</w:t>
      </w:r>
      <w:r w:rsidRPr="005322AD">
        <w:rPr>
          <w:rFonts w:eastAsia="標楷體" w:hint="eastAsia"/>
        </w:rPr>
        <w:t>(O7-W4)</w:t>
      </w:r>
    </w:p>
    <w:p w:rsidR="005200A2" w:rsidRPr="005322AD" w:rsidRDefault="005200A2" w:rsidP="005200A2">
      <w:pPr>
        <w:spacing w:line="400" w:lineRule="exact"/>
        <w:ind w:leftChars="279" w:left="670" w:firstLineChars="217" w:firstLine="521"/>
        <w:rPr>
          <w:rFonts w:eastAsia="標楷體"/>
        </w:rPr>
      </w:pPr>
      <w:r w:rsidRPr="005322AD">
        <w:rPr>
          <w:rFonts w:eastAsia="標楷體" w:hint="eastAsia"/>
        </w:rPr>
        <w:t>2.</w:t>
      </w:r>
      <w:r w:rsidRPr="005322AD">
        <w:rPr>
          <w:rFonts w:eastAsia="標楷體" w:hint="eastAsia"/>
        </w:rPr>
        <w:t>適應學生個別差異，辦理各種不同類型之廣、補救及加強課程。</w:t>
      </w:r>
      <w:r w:rsidRPr="005322AD">
        <w:rPr>
          <w:rFonts w:eastAsia="標楷體" w:hint="eastAsia"/>
        </w:rPr>
        <w:t>(O6-W5)</w:t>
      </w:r>
    </w:p>
    <w:p w:rsidR="005200A2" w:rsidRPr="005322AD" w:rsidRDefault="005200A2" w:rsidP="005200A2">
      <w:pPr>
        <w:spacing w:line="400" w:lineRule="exact"/>
        <w:ind w:leftChars="279" w:left="670" w:firstLineChars="217" w:firstLine="521"/>
        <w:rPr>
          <w:rFonts w:eastAsia="標楷體"/>
        </w:rPr>
      </w:pPr>
      <w:r w:rsidRPr="005322AD">
        <w:rPr>
          <w:rFonts w:eastAsia="標楷體" w:hint="eastAsia"/>
        </w:rPr>
        <w:t>3.</w:t>
      </w:r>
      <w:r w:rsidRPr="005322AD">
        <w:rPr>
          <w:rFonts w:eastAsia="標楷體" w:hint="eastAsia"/>
        </w:rPr>
        <w:t>依據地區學生需求，規劃實施科班調整。</w:t>
      </w:r>
      <w:r w:rsidRPr="005322AD">
        <w:rPr>
          <w:rFonts w:eastAsia="標楷體" w:hint="eastAsia"/>
        </w:rPr>
        <w:t>(O2</w:t>
      </w:r>
      <w:r w:rsidRPr="005322AD">
        <w:rPr>
          <w:rFonts w:eastAsia="標楷體" w:hint="eastAsia"/>
        </w:rPr>
        <w:t>、</w:t>
      </w:r>
      <w:r w:rsidRPr="005322AD">
        <w:rPr>
          <w:rFonts w:eastAsia="標楷體" w:hint="eastAsia"/>
        </w:rPr>
        <w:t>4-W1)</w:t>
      </w:r>
    </w:p>
    <w:p w:rsidR="005200A2" w:rsidRPr="005322AD" w:rsidRDefault="005200A2" w:rsidP="005200A2">
      <w:pPr>
        <w:spacing w:line="400" w:lineRule="exact"/>
        <w:ind w:firstLineChars="200" w:firstLine="480"/>
        <w:rPr>
          <w:rFonts w:eastAsia="標楷體"/>
        </w:rPr>
      </w:pPr>
      <w:r w:rsidRPr="005322AD">
        <w:rPr>
          <w:rFonts w:eastAsia="標楷體" w:hint="eastAsia"/>
        </w:rPr>
        <w:t>(</w:t>
      </w:r>
      <w:r w:rsidRPr="005322AD">
        <w:rPr>
          <w:rFonts w:eastAsia="標楷體" w:hint="eastAsia"/>
        </w:rPr>
        <w:t>二</w:t>
      </w:r>
      <w:r w:rsidRPr="005322AD">
        <w:rPr>
          <w:rFonts w:eastAsia="標楷體" w:hint="eastAsia"/>
        </w:rPr>
        <w:t>)</w:t>
      </w:r>
      <w:r w:rsidRPr="005322AD">
        <w:rPr>
          <w:rFonts w:eastAsia="標楷體" w:hint="eastAsia"/>
        </w:rPr>
        <w:t>基本理念：</w:t>
      </w:r>
    </w:p>
    <w:p w:rsidR="005200A2" w:rsidRPr="005322AD" w:rsidRDefault="005200A2" w:rsidP="005200A2">
      <w:pPr>
        <w:pStyle w:val="a3"/>
        <w:spacing w:line="400" w:lineRule="exact"/>
        <w:ind w:firstLineChars="500" w:firstLine="1200"/>
        <w:rPr>
          <w:rFonts w:ascii="Times New Roman" w:eastAsia="標楷體" w:hAnsi="Times New Roman"/>
          <w:szCs w:val="24"/>
        </w:rPr>
      </w:pPr>
      <w:r w:rsidRPr="005322AD">
        <w:rPr>
          <w:rFonts w:ascii="Times New Roman" w:eastAsia="標楷體" w:hAnsi="Times New Roman" w:hint="eastAsia"/>
          <w:szCs w:val="24"/>
        </w:rPr>
        <w:t>1.</w:t>
      </w:r>
      <w:r w:rsidRPr="005322AD">
        <w:rPr>
          <w:rFonts w:ascii="Times New Roman" w:eastAsia="標楷體" w:hAnsi="Times New Roman" w:hint="eastAsia"/>
          <w:szCs w:val="24"/>
        </w:rPr>
        <w:t>良師興學</w:t>
      </w:r>
    </w:p>
    <w:p w:rsidR="005200A2" w:rsidRPr="005322AD" w:rsidRDefault="005200A2" w:rsidP="005200A2">
      <w:pPr>
        <w:pStyle w:val="a3"/>
        <w:spacing w:line="400" w:lineRule="exact"/>
        <w:ind w:leftChars="600" w:left="1457" w:hangingChars="7" w:hanging="17"/>
        <w:rPr>
          <w:rFonts w:ascii="Times New Roman" w:eastAsia="標楷體" w:hAnsi="Times New Roman"/>
          <w:szCs w:val="24"/>
        </w:rPr>
      </w:pPr>
      <w:r w:rsidRPr="005322AD">
        <w:rPr>
          <w:rFonts w:ascii="Times New Roman" w:eastAsia="標楷體" w:hAnsi="Times New Roman" w:hint="eastAsia"/>
          <w:szCs w:val="24"/>
        </w:rPr>
        <w:t>本校師資年輕、高學歷，士氣高，具專長，</w:t>
      </w:r>
      <w:r w:rsidRPr="005322AD">
        <w:rPr>
          <w:rFonts w:ascii="Times New Roman" w:eastAsia="標楷體" w:hAnsi="Times New Roman" w:hint="eastAsia"/>
        </w:rPr>
        <w:t>藉由參與各種進修、研習及教學觀</w:t>
      </w:r>
      <w:r w:rsidRPr="005322AD">
        <w:rPr>
          <w:rFonts w:ascii="Times New Roman" w:eastAsia="標楷體" w:hAnsi="Times New Roman" w:hint="eastAsia"/>
        </w:rPr>
        <w:lastRenderedPageBreak/>
        <w:t>摩等活動，並進行自我反省思考，可提昇教學品質與技巧。</w:t>
      </w:r>
    </w:p>
    <w:p w:rsidR="005200A2" w:rsidRPr="005322AD" w:rsidRDefault="005200A2" w:rsidP="005200A2">
      <w:pPr>
        <w:pStyle w:val="a3"/>
        <w:spacing w:line="400" w:lineRule="exact"/>
        <w:ind w:leftChars="500" w:left="1368" w:hangingChars="70" w:hanging="168"/>
        <w:rPr>
          <w:rFonts w:ascii="Times New Roman" w:eastAsia="標楷體" w:hAnsi="Times New Roman"/>
          <w:szCs w:val="24"/>
        </w:rPr>
      </w:pPr>
      <w:r w:rsidRPr="005322AD">
        <w:rPr>
          <w:rFonts w:ascii="Times New Roman" w:eastAsia="標楷體" w:hAnsi="Times New Roman" w:hint="eastAsia"/>
          <w:szCs w:val="24"/>
        </w:rPr>
        <w:t>2.</w:t>
      </w:r>
      <w:r w:rsidRPr="005322AD">
        <w:rPr>
          <w:rFonts w:ascii="Times New Roman" w:eastAsia="標楷體" w:hAnsi="Times New Roman" w:hint="eastAsia"/>
          <w:szCs w:val="24"/>
        </w:rPr>
        <w:t>因材施教，適性學習</w:t>
      </w:r>
    </w:p>
    <w:p w:rsidR="005200A2" w:rsidRPr="005322AD" w:rsidRDefault="005200A2" w:rsidP="005200A2">
      <w:pPr>
        <w:pStyle w:val="a3"/>
        <w:spacing w:line="400" w:lineRule="exact"/>
        <w:ind w:leftChars="600" w:left="1454" w:hangingChars="6" w:hanging="14"/>
        <w:rPr>
          <w:rFonts w:ascii="Times New Roman" w:eastAsia="標楷體" w:hAnsi="Times New Roman"/>
          <w:szCs w:val="24"/>
        </w:rPr>
      </w:pPr>
      <w:r w:rsidRPr="005322AD">
        <w:rPr>
          <w:rFonts w:ascii="Times New Roman" w:eastAsia="標楷體" w:hAnsi="Times New Roman" w:hint="eastAsia"/>
          <w:szCs w:val="24"/>
        </w:rPr>
        <w:t>本校學生來自免試、申請及登記分發入學，程度有別，教師必須充分發揮因材施教，對成就優異學生實施增廣教學，針對學業成就較低者施予補救教學。</w:t>
      </w:r>
    </w:p>
    <w:p w:rsidR="005200A2" w:rsidRPr="005322AD" w:rsidRDefault="005200A2" w:rsidP="005200A2">
      <w:pPr>
        <w:pStyle w:val="a3"/>
        <w:spacing w:line="400" w:lineRule="exact"/>
        <w:ind w:leftChars="500" w:left="1368" w:hangingChars="70" w:hanging="168"/>
        <w:rPr>
          <w:rFonts w:ascii="Times New Roman" w:eastAsia="標楷體" w:hAnsi="Times New Roman"/>
          <w:szCs w:val="24"/>
        </w:rPr>
      </w:pPr>
      <w:r w:rsidRPr="005322AD">
        <w:rPr>
          <w:rFonts w:ascii="Times New Roman" w:eastAsia="標楷體" w:hAnsi="Times New Roman" w:hint="eastAsia"/>
          <w:szCs w:val="24"/>
        </w:rPr>
        <w:t>3.</w:t>
      </w:r>
      <w:r w:rsidRPr="005322AD">
        <w:rPr>
          <w:rFonts w:ascii="Times New Roman" w:eastAsia="標楷體" w:hAnsi="Times New Roman" w:hint="eastAsia"/>
          <w:szCs w:val="24"/>
        </w:rPr>
        <w:t>調整科班，簡化行政</w:t>
      </w:r>
    </w:p>
    <w:p w:rsidR="005200A2" w:rsidRPr="005322AD" w:rsidRDefault="005200A2" w:rsidP="005200A2">
      <w:pPr>
        <w:pStyle w:val="a3"/>
        <w:spacing w:line="400" w:lineRule="exact"/>
        <w:ind w:leftChars="600" w:left="1452" w:hangingChars="5" w:hanging="12"/>
        <w:rPr>
          <w:rFonts w:ascii="Times New Roman" w:eastAsia="標楷體" w:hAnsi="Times New Roman"/>
        </w:rPr>
      </w:pPr>
      <w:r w:rsidRPr="005322AD">
        <w:rPr>
          <w:rFonts w:ascii="Times New Roman" w:eastAsia="標楷體" w:hAnsi="Times New Roman" w:hint="eastAsia"/>
          <w:szCs w:val="24"/>
        </w:rPr>
        <w:t>本校為社區型普通高中附設職業類科，</w:t>
      </w:r>
      <w:r w:rsidRPr="005322AD">
        <w:rPr>
          <w:rFonts w:ascii="Times New Roman" w:eastAsia="標楷體" w:hAnsi="Times New Roman" w:hint="eastAsia"/>
        </w:rPr>
        <w:t>為提供學生多元化的適性發展與選擇機會</w:t>
      </w:r>
      <w:r w:rsidRPr="005322AD">
        <w:rPr>
          <w:rFonts w:ascii="Times New Roman" w:eastAsia="標楷體" w:hAnsi="Times New Roman" w:hint="eastAsia"/>
          <w:szCs w:val="24"/>
        </w:rPr>
        <w:t>，設有八科班，學制複雜，部分職業類科與綜合高中學程相近，造成學生選讀之困擾，及增加教學行政之複雜性；考量綜合高中</w:t>
      </w:r>
      <w:r w:rsidRPr="005322AD">
        <w:rPr>
          <w:rFonts w:ascii="Times New Roman" w:eastAsia="標楷體" w:hAnsi="Times New Roman" w:hint="eastAsia"/>
        </w:rPr>
        <w:t>職業學程學生自高二才學習專業學科及職業技能，學習時間較短，影響綜高學生之升學及就業競爭力，本校綜合高中應予停招，配合地區國中畢業生需求及現有師資設備調整科班。</w:t>
      </w:r>
    </w:p>
    <w:p w:rsidR="005200A2" w:rsidRPr="005322AD" w:rsidRDefault="005200A2" w:rsidP="00F76DD2">
      <w:pPr>
        <w:pStyle w:val="a3"/>
        <w:spacing w:line="400" w:lineRule="exact"/>
        <w:ind w:leftChars="500" w:left="1483" w:hangingChars="118" w:hanging="283"/>
        <w:rPr>
          <w:rFonts w:ascii="Times New Roman" w:eastAsia="標楷體" w:hAnsi="Times New Roman"/>
          <w:szCs w:val="24"/>
        </w:rPr>
      </w:pPr>
      <w:r w:rsidRPr="005322AD">
        <w:rPr>
          <w:rFonts w:ascii="Times New Roman" w:eastAsia="標楷體" w:hAnsi="Times New Roman" w:hint="eastAsia"/>
          <w:szCs w:val="24"/>
        </w:rPr>
        <w:t>4.</w:t>
      </w:r>
      <w:r w:rsidRPr="005322AD">
        <w:rPr>
          <w:rFonts w:ascii="Times New Roman" w:eastAsia="標楷體" w:hAnsi="Times New Roman" w:hint="eastAsia"/>
          <w:szCs w:val="24"/>
        </w:rPr>
        <w:t>目前綜合高中停招，學校新增設餐飲科、觀光科、原住民藝能班，以服務玉里鎮國中畢業生升學選擇。</w:t>
      </w:r>
    </w:p>
    <w:p w:rsidR="005200A2" w:rsidRPr="005322AD" w:rsidRDefault="005200A2" w:rsidP="005200A2">
      <w:pPr>
        <w:spacing w:line="440" w:lineRule="exact"/>
        <w:ind w:leftChars="175" w:left="420" w:firstLineChars="10" w:firstLine="28"/>
        <w:rPr>
          <w:rFonts w:eastAsia="標楷體"/>
          <w:sz w:val="28"/>
          <w:szCs w:val="28"/>
        </w:rPr>
      </w:pPr>
      <w:r w:rsidRPr="005322AD">
        <w:rPr>
          <w:rFonts w:eastAsia="標楷體" w:hint="eastAsia"/>
          <w:sz w:val="28"/>
          <w:szCs w:val="28"/>
        </w:rPr>
        <w:t>三、實施原則：</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民主化原則</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二</w:t>
      </w:r>
      <w:r w:rsidRPr="005322AD">
        <w:rPr>
          <w:rFonts w:eastAsia="標楷體" w:hint="eastAsia"/>
        </w:rPr>
        <w:t>)</w:t>
      </w:r>
      <w:r w:rsidRPr="005322AD">
        <w:rPr>
          <w:rFonts w:eastAsia="標楷體" w:hint="eastAsia"/>
        </w:rPr>
        <w:t>普遍化原則</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三</w:t>
      </w:r>
      <w:r w:rsidRPr="005322AD">
        <w:rPr>
          <w:rFonts w:eastAsia="標楷體" w:hint="eastAsia"/>
        </w:rPr>
        <w:t>)</w:t>
      </w:r>
      <w:r w:rsidRPr="005322AD">
        <w:rPr>
          <w:rFonts w:eastAsia="標楷體" w:hint="eastAsia"/>
        </w:rPr>
        <w:t>學生優先原則</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四</w:t>
      </w:r>
      <w:r w:rsidRPr="005322AD">
        <w:rPr>
          <w:rFonts w:eastAsia="標楷體" w:hint="eastAsia"/>
        </w:rPr>
        <w:t>)</w:t>
      </w:r>
      <w:r w:rsidRPr="005322AD">
        <w:rPr>
          <w:rFonts w:eastAsia="標楷體" w:hint="eastAsia"/>
        </w:rPr>
        <w:t>教師權益保障原則</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五</w:t>
      </w:r>
      <w:r w:rsidRPr="005322AD">
        <w:rPr>
          <w:rFonts w:eastAsia="標楷體" w:hint="eastAsia"/>
        </w:rPr>
        <w:t>)</w:t>
      </w:r>
      <w:r w:rsidRPr="005322AD">
        <w:rPr>
          <w:rFonts w:eastAsia="標楷體" w:hint="eastAsia"/>
        </w:rPr>
        <w:t>行政支援原則</w:t>
      </w:r>
    </w:p>
    <w:p w:rsidR="005200A2" w:rsidRPr="005322AD" w:rsidRDefault="005200A2" w:rsidP="005200A2">
      <w:pPr>
        <w:spacing w:line="440" w:lineRule="exact"/>
        <w:ind w:leftChars="175" w:left="420"/>
        <w:rPr>
          <w:rFonts w:eastAsia="標楷體"/>
          <w:sz w:val="28"/>
          <w:szCs w:val="28"/>
        </w:rPr>
      </w:pPr>
      <w:r w:rsidRPr="005322AD">
        <w:rPr>
          <w:rFonts w:eastAsia="標楷體" w:hint="eastAsia"/>
          <w:sz w:val="28"/>
          <w:szCs w:val="28"/>
        </w:rPr>
        <w:t>四、實施策略及具體作法：</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增強教師專業成長，提升教學成效</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1.</w:t>
      </w:r>
      <w:r w:rsidRPr="005322AD">
        <w:rPr>
          <w:rFonts w:eastAsia="標楷體" w:hint="eastAsia"/>
        </w:rPr>
        <w:t>加強教師在職進修，增進教學知能。</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(1)</w:t>
      </w:r>
      <w:r w:rsidRPr="005322AD">
        <w:rPr>
          <w:rFonts w:eastAsia="標楷體" w:hint="eastAsia"/>
        </w:rPr>
        <w:t>鼓勵教師參加校內外各項研討會、學科中心相關研習活動、公民營研習等，</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w:t>
      </w:r>
      <w:r w:rsidRPr="005322AD">
        <w:rPr>
          <w:rFonts w:eastAsia="標楷體" w:hint="eastAsia"/>
        </w:rPr>
        <w:t>提昇各科教師專業領域能力，以利教師專業成長，加強教學方面的專業。</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(2)</w:t>
      </w:r>
      <w:r w:rsidRPr="005322AD">
        <w:rPr>
          <w:rFonts w:eastAsia="標楷體" w:hint="eastAsia"/>
        </w:rPr>
        <w:t>定期舉行教學觀摩，切磋教學方法，增進教學效果。</w:t>
      </w:r>
    </w:p>
    <w:p w:rsidR="005200A2" w:rsidRPr="005322AD" w:rsidRDefault="005200A2" w:rsidP="005200A2">
      <w:pPr>
        <w:spacing w:line="440" w:lineRule="exact"/>
        <w:ind w:leftChars="174" w:left="1635" w:hangingChars="507" w:hanging="1217"/>
        <w:rPr>
          <w:rFonts w:eastAsia="標楷體"/>
        </w:rPr>
      </w:pPr>
      <w:r w:rsidRPr="005322AD">
        <w:rPr>
          <w:rFonts w:eastAsia="標楷體" w:hint="eastAsia"/>
        </w:rPr>
        <w:t xml:space="preserve">       (3)</w:t>
      </w:r>
      <w:r w:rsidRPr="005322AD">
        <w:rPr>
          <w:rFonts w:eastAsia="標楷體" w:hint="eastAsia"/>
        </w:rPr>
        <w:t>鼓勵教師參加第二專長班及研究所進修，取得碩士、博士學位，提昇教師素質。</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(4)</w:t>
      </w:r>
      <w:r w:rsidRPr="005322AD">
        <w:rPr>
          <w:rFonts w:eastAsia="標楷體" w:hint="eastAsia"/>
        </w:rPr>
        <w:t>邀請專家學者演講，增進教學知能。</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2.</w:t>
      </w:r>
      <w:r w:rsidRPr="005322AD">
        <w:rPr>
          <w:rFonts w:eastAsia="標楷體" w:hint="eastAsia"/>
        </w:rPr>
        <w:t>發展教師自我評鑑，增進反省知能。鼓勵教師參加教師專業發展評鑑，目前校內</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78</w:t>
      </w:r>
      <w:r w:rsidRPr="005322AD">
        <w:rPr>
          <w:rFonts w:eastAsia="標楷體" w:hint="eastAsia"/>
        </w:rPr>
        <w:t>位教師員額，</w:t>
      </w:r>
      <w:r w:rsidRPr="005322AD">
        <w:rPr>
          <w:rFonts w:eastAsia="標楷體" w:hint="eastAsia"/>
        </w:rPr>
        <w:t>50</w:t>
      </w:r>
      <w:r w:rsidRPr="005322AD">
        <w:rPr>
          <w:rFonts w:eastAsia="標楷體" w:hint="eastAsia"/>
        </w:rPr>
        <w:t>位具有初階教師資格，</w:t>
      </w:r>
      <w:r w:rsidRPr="005322AD">
        <w:rPr>
          <w:rFonts w:eastAsia="標楷體" w:hint="eastAsia"/>
        </w:rPr>
        <w:t>8</w:t>
      </w:r>
      <w:r w:rsidRPr="005322AD">
        <w:rPr>
          <w:rFonts w:eastAsia="標楷體" w:hint="eastAsia"/>
        </w:rPr>
        <w:t>位具有進階教師資格，</w:t>
      </w:r>
      <w:r w:rsidRPr="005322AD">
        <w:rPr>
          <w:rFonts w:eastAsia="標楷體" w:hint="eastAsia"/>
        </w:rPr>
        <w:t>1</w:t>
      </w:r>
      <w:r w:rsidRPr="005322AD">
        <w:rPr>
          <w:rFonts w:eastAsia="標楷體" w:hint="eastAsia"/>
        </w:rPr>
        <w:t>位輔導教師。</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3.</w:t>
      </w:r>
      <w:r w:rsidRPr="005322AD">
        <w:rPr>
          <w:rFonts w:eastAsia="標楷體" w:hint="eastAsia"/>
        </w:rPr>
        <w:t>建立同儕評鑑機制，強化合作學習。每學期安排各科開放課堂觀課。</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4.</w:t>
      </w:r>
      <w:r w:rsidRPr="005322AD">
        <w:rPr>
          <w:rFonts w:eastAsia="標楷體" w:hint="eastAsia"/>
        </w:rPr>
        <w:t>訂立教師獎勵辦法，以維持永續學習。</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5.</w:t>
      </w:r>
      <w:r w:rsidRPr="005322AD">
        <w:rPr>
          <w:rFonts w:eastAsia="標楷體" w:hint="eastAsia"/>
        </w:rPr>
        <w:t>遴選各科資深輔導教師，實施輔導教師制度協助新進教師建立專業知能。</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6.</w:t>
      </w:r>
      <w:r w:rsidRPr="005322AD">
        <w:rPr>
          <w:rFonts w:eastAsia="標楷體" w:hint="eastAsia"/>
        </w:rPr>
        <w:t>鼓勵教師從事教學研究及建立個人教學檔案，做好教學準備。</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7.</w:t>
      </w:r>
      <w:r w:rsidRPr="005322AD">
        <w:rPr>
          <w:rFonts w:eastAsia="標楷體" w:hint="eastAsia"/>
        </w:rPr>
        <w:t>成立教學資源中心，鼓勵教師利用網路資源，做專業交流。</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8.</w:t>
      </w:r>
      <w:r w:rsidRPr="005322AD">
        <w:rPr>
          <w:rFonts w:eastAsia="標楷體" w:hint="eastAsia"/>
        </w:rPr>
        <w:t>普通教室添置電腦及單槍投影機，鼓勵教師使用，提高學習效果。</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lastRenderedPageBreak/>
        <w:t>(</w:t>
      </w:r>
      <w:r w:rsidRPr="005322AD">
        <w:rPr>
          <w:rFonts w:eastAsia="標楷體" w:hint="eastAsia"/>
        </w:rPr>
        <w:t>二</w:t>
      </w:r>
      <w:r w:rsidRPr="005322AD">
        <w:rPr>
          <w:rFonts w:eastAsia="標楷體" w:hint="eastAsia"/>
        </w:rPr>
        <w:t>)</w:t>
      </w:r>
      <w:r w:rsidRPr="005322AD">
        <w:rPr>
          <w:rFonts w:eastAsia="標楷體" w:hint="eastAsia"/>
        </w:rPr>
        <w:t>適應學生個別差異，辦理各種不同類型之增廣教學、補救教學及加強課程</w:t>
      </w:r>
    </w:p>
    <w:p w:rsidR="005200A2" w:rsidRPr="005322AD" w:rsidRDefault="005200A2" w:rsidP="00F76DD2">
      <w:pPr>
        <w:spacing w:line="440" w:lineRule="exact"/>
        <w:ind w:leftChars="175" w:left="686" w:hangingChars="111" w:hanging="266"/>
        <w:rPr>
          <w:rFonts w:eastAsia="標楷體"/>
        </w:rPr>
      </w:pPr>
      <w:r w:rsidRPr="005322AD">
        <w:rPr>
          <w:rFonts w:eastAsia="標楷體" w:hint="eastAsia"/>
        </w:rPr>
        <w:t xml:space="preserve"> </w:t>
      </w:r>
      <w:r w:rsidR="00F76DD2" w:rsidRPr="005322AD">
        <w:rPr>
          <w:rFonts w:eastAsia="標楷體" w:hint="eastAsia"/>
        </w:rPr>
        <w:t xml:space="preserve">    </w:t>
      </w:r>
      <w:r w:rsidRPr="005322AD">
        <w:rPr>
          <w:rFonts w:eastAsia="標楷體" w:hint="eastAsia"/>
        </w:rPr>
        <w:t>1.</w:t>
      </w:r>
      <w:r w:rsidRPr="005322AD">
        <w:rPr>
          <w:rFonts w:eastAsia="標楷體" w:hint="eastAsia"/>
        </w:rPr>
        <w:t>夜間增廣教學：提高本校普通科及職業類科學生升學競爭力。</w:t>
      </w:r>
    </w:p>
    <w:p w:rsidR="005200A2" w:rsidRPr="005322AD" w:rsidRDefault="005200A2" w:rsidP="00F76DD2">
      <w:pPr>
        <w:spacing w:line="440" w:lineRule="exact"/>
        <w:ind w:leftChars="175" w:left="1274" w:hangingChars="356" w:hanging="854"/>
        <w:rPr>
          <w:rFonts w:eastAsia="標楷體"/>
        </w:rPr>
      </w:pPr>
      <w:r w:rsidRPr="005322AD">
        <w:rPr>
          <w:rFonts w:eastAsia="標楷體" w:hint="eastAsia"/>
        </w:rPr>
        <w:t xml:space="preserve"> </w:t>
      </w:r>
      <w:r w:rsidR="00F76DD2" w:rsidRPr="005322AD">
        <w:rPr>
          <w:rFonts w:eastAsia="標楷體" w:hint="eastAsia"/>
        </w:rPr>
        <w:t xml:space="preserve">    </w:t>
      </w:r>
      <w:r w:rsidRPr="005322AD">
        <w:rPr>
          <w:rFonts w:eastAsia="標楷體" w:hint="eastAsia"/>
        </w:rPr>
        <w:t>2.</w:t>
      </w:r>
      <w:r w:rsidRPr="005322AD">
        <w:rPr>
          <w:rFonts w:eastAsia="標楷體" w:hint="eastAsia"/>
        </w:rPr>
        <w:t>第八節課業輔導：加強本校各科學生學科基本能力，增進學生學習興趣，提高學習效果。</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w:t>
      </w:r>
      <w:r w:rsidR="00F76DD2" w:rsidRPr="005322AD">
        <w:rPr>
          <w:rFonts w:eastAsia="標楷體" w:hint="eastAsia"/>
        </w:rPr>
        <w:t xml:space="preserve">    </w:t>
      </w:r>
      <w:r w:rsidRPr="005322AD">
        <w:rPr>
          <w:rFonts w:eastAsia="標楷體" w:hint="eastAsia"/>
        </w:rPr>
        <w:t>3.</w:t>
      </w:r>
      <w:r w:rsidRPr="005322AD">
        <w:rPr>
          <w:rFonts w:eastAsia="標楷體" w:hint="eastAsia"/>
        </w:rPr>
        <w:t>體育班課業輔導：加強體育班學生學科基本能力，提高學習效果。</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w:t>
      </w:r>
      <w:r w:rsidR="00F76DD2" w:rsidRPr="005322AD">
        <w:rPr>
          <w:rFonts w:eastAsia="標楷體" w:hint="eastAsia"/>
        </w:rPr>
        <w:t xml:space="preserve">    </w:t>
      </w:r>
      <w:r w:rsidRPr="005322AD">
        <w:rPr>
          <w:rFonts w:eastAsia="標楷體" w:hint="eastAsia"/>
        </w:rPr>
        <w:t>4.</w:t>
      </w:r>
      <w:r w:rsidRPr="005322AD">
        <w:rPr>
          <w:rFonts w:eastAsia="標楷體" w:hint="eastAsia"/>
        </w:rPr>
        <w:t>寒暑假課業輔導：加強本校普通科學生學科基本能力，提高學習效果。</w:t>
      </w:r>
    </w:p>
    <w:p w:rsidR="005200A2" w:rsidRPr="005322AD" w:rsidRDefault="005200A2" w:rsidP="00F76DD2">
      <w:pPr>
        <w:spacing w:line="440" w:lineRule="exact"/>
        <w:ind w:leftChars="175" w:left="1274" w:hangingChars="356" w:hanging="854"/>
        <w:rPr>
          <w:rFonts w:eastAsia="標楷體"/>
        </w:rPr>
      </w:pPr>
      <w:r w:rsidRPr="005322AD">
        <w:rPr>
          <w:rFonts w:eastAsia="標楷體" w:hint="eastAsia"/>
        </w:rPr>
        <w:t xml:space="preserve"> </w:t>
      </w:r>
      <w:r w:rsidR="00F76DD2" w:rsidRPr="005322AD">
        <w:rPr>
          <w:rFonts w:eastAsia="標楷體" w:hint="eastAsia"/>
        </w:rPr>
        <w:t xml:space="preserve">    </w:t>
      </w:r>
      <w:r w:rsidRPr="005322AD">
        <w:rPr>
          <w:rFonts w:eastAsia="標楷體" w:hint="eastAsia"/>
        </w:rPr>
        <w:t>5.</w:t>
      </w:r>
      <w:r w:rsidRPr="005322AD">
        <w:rPr>
          <w:rFonts w:eastAsia="標楷體" w:hint="eastAsia"/>
        </w:rPr>
        <w:t>診斷式單元課業輔導：針對基礎或專業學科共同單元低成就學生，提供短期診斷或主題式、部分單元加強的補救教學。</w:t>
      </w:r>
    </w:p>
    <w:p w:rsidR="005200A2" w:rsidRPr="005322AD" w:rsidRDefault="005200A2" w:rsidP="005200A2">
      <w:pPr>
        <w:spacing w:line="440" w:lineRule="exact"/>
        <w:ind w:leftChars="175" w:left="686" w:hangingChars="111" w:hanging="266"/>
        <w:rPr>
          <w:rFonts w:eastAsia="標楷體"/>
        </w:rPr>
      </w:pPr>
      <w:r w:rsidRPr="005322AD">
        <w:rPr>
          <w:rFonts w:eastAsia="標楷體" w:hint="eastAsia"/>
        </w:rPr>
        <w:t xml:space="preserve"> </w:t>
      </w:r>
      <w:r w:rsidR="00F76DD2" w:rsidRPr="005322AD">
        <w:rPr>
          <w:rFonts w:eastAsia="標楷體" w:hint="eastAsia"/>
        </w:rPr>
        <w:t xml:space="preserve">    </w:t>
      </w:r>
      <w:r w:rsidRPr="005322AD">
        <w:rPr>
          <w:rFonts w:eastAsia="標楷體" w:hint="eastAsia"/>
        </w:rPr>
        <w:t>6.</w:t>
      </w:r>
      <w:r w:rsidRPr="005322AD">
        <w:rPr>
          <w:rFonts w:eastAsia="標楷體" w:hint="eastAsia"/>
        </w:rPr>
        <w:t>自學輔導：提供學生優良讀書環境學校有獨立的圖書館，培養學生自學能力。</w:t>
      </w:r>
    </w:p>
    <w:p w:rsidR="005200A2" w:rsidRPr="005322AD" w:rsidRDefault="005200A2" w:rsidP="00F76DD2">
      <w:pPr>
        <w:spacing w:line="440" w:lineRule="exact"/>
        <w:ind w:leftChars="175" w:left="686" w:hangingChars="111" w:hanging="266"/>
        <w:rPr>
          <w:rFonts w:eastAsia="標楷體"/>
        </w:rPr>
      </w:pPr>
      <w:r w:rsidRPr="005322AD">
        <w:rPr>
          <w:rFonts w:eastAsia="標楷體" w:hint="eastAsia"/>
        </w:rPr>
        <w:t xml:space="preserve"> </w:t>
      </w:r>
      <w:r w:rsidR="00F76DD2" w:rsidRPr="005322AD">
        <w:rPr>
          <w:rFonts w:eastAsia="標楷體" w:hint="eastAsia"/>
        </w:rPr>
        <w:t xml:space="preserve">    </w:t>
      </w:r>
      <w:r w:rsidRPr="005322AD">
        <w:rPr>
          <w:rFonts w:eastAsia="標楷體" w:hint="eastAsia"/>
        </w:rPr>
        <w:t>7.</w:t>
      </w:r>
      <w:r w:rsidRPr="005322AD">
        <w:rPr>
          <w:rFonts w:eastAsia="標楷體" w:hint="eastAsia"/>
        </w:rPr>
        <w:t>技術士檢定輔導：培養各職業類科學生之專業技術，提高技術士證照及格率。</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三</w:t>
      </w:r>
      <w:r w:rsidRPr="005322AD">
        <w:rPr>
          <w:rFonts w:eastAsia="標楷體" w:hint="eastAsia"/>
        </w:rPr>
        <w:t>)</w:t>
      </w:r>
      <w:r w:rsidRPr="005322AD">
        <w:rPr>
          <w:rFonts w:eastAsia="標楷體" w:hint="eastAsia"/>
        </w:rPr>
        <w:t>依據地區學生需求，規劃實施科班調整</w:t>
      </w:r>
    </w:p>
    <w:p w:rsidR="005200A2" w:rsidRPr="005322AD" w:rsidRDefault="005200A2" w:rsidP="00F76DD2">
      <w:pPr>
        <w:spacing w:line="440" w:lineRule="exact"/>
        <w:ind w:leftChars="175" w:left="686" w:hangingChars="111" w:hanging="266"/>
        <w:rPr>
          <w:rFonts w:eastAsia="標楷體"/>
        </w:rPr>
      </w:pPr>
      <w:r w:rsidRPr="005322AD">
        <w:rPr>
          <w:rFonts w:eastAsia="標楷體" w:hint="eastAsia"/>
        </w:rPr>
        <w:t xml:space="preserve">     1.</w:t>
      </w:r>
      <w:r w:rsidRPr="005322AD">
        <w:rPr>
          <w:rFonts w:eastAsia="標楷體" w:hint="eastAsia"/>
        </w:rPr>
        <w:t>本校學制複雜，增加行政作業難度，綜合高中停招，簡化行政，提高效率。</w:t>
      </w:r>
    </w:p>
    <w:p w:rsidR="005200A2" w:rsidRPr="005322AD" w:rsidRDefault="005200A2" w:rsidP="00AF164A">
      <w:pPr>
        <w:spacing w:line="440" w:lineRule="exact"/>
        <w:ind w:leftChars="175" w:left="1274" w:hangingChars="356" w:hanging="854"/>
        <w:rPr>
          <w:rFonts w:eastAsia="標楷體"/>
        </w:rPr>
      </w:pPr>
      <w:r w:rsidRPr="005322AD">
        <w:rPr>
          <w:rFonts w:eastAsia="標楷體" w:hint="eastAsia"/>
        </w:rPr>
        <w:t xml:space="preserve">     2.102</w:t>
      </w:r>
      <w:r w:rsidRPr="005322AD">
        <w:rPr>
          <w:rFonts w:eastAsia="標楷體" w:hint="eastAsia"/>
        </w:rPr>
        <w:t>學年度第二學期期初校務會議通過綜合高中退場，在班數不變的原則下，擬自</w:t>
      </w:r>
      <w:r w:rsidRPr="005322AD">
        <w:rPr>
          <w:rFonts w:eastAsia="標楷體" w:hint="eastAsia"/>
        </w:rPr>
        <w:t>105</w:t>
      </w:r>
      <w:r w:rsidRPr="005322AD">
        <w:rPr>
          <w:rFonts w:eastAsia="標楷體" w:hint="eastAsia"/>
        </w:rPr>
        <w:t>學年度停招綜合高中</w:t>
      </w:r>
      <w:r w:rsidRPr="005322AD">
        <w:rPr>
          <w:rFonts w:eastAsia="標楷體" w:hint="eastAsia"/>
        </w:rPr>
        <w:t>3</w:t>
      </w:r>
      <w:r w:rsidRPr="005322AD">
        <w:rPr>
          <w:rFonts w:eastAsia="標楷體" w:hint="eastAsia"/>
        </w:rPr>
        <w:t>班，就現有餐飲管理學程師資及設備，增設餐飲管理科</w:t>
      </w:r>
      <w:r w:rsidRPr="005322AD">
        <w:rPr>
          <w:rFonts w:eastAsia="標楷體" w:hint="eastAsia"/>
        </w:rPr>
        <w:t>1</w:t>
      </w:r>
      <w:r w:rsidRPr="005322AD">
        <w:rPr>
          <w:rFonts w:eastAsia="標楷體" w:hint="eastAsia"/>
        </w:rPr>
        <w:t>班、觀光事業科</w:t>
      </w:r>
      <w:r w:rsidRPr="005322AD">
        <w:rPr>
          <w:rFonts w:eastAsia="標楷體" w:hint="eastAsia"/>
        </w:rPr>
        <w:t>1</w:t>
      </w:r>
      <w:r w:rsidRPr="005322AD">
        <w:rPr>
          <w:rFonts w:eastAsia="標楷體" w:hint="eastAsia"/>
        </w:rPr>
        <w:t>班，普通科增開原住民藝能班，滿足花東縱谷地區國中畢業生適性就學需求。</w:t>
      </w:r>
    </w:p>
    <w:p w:rsidR="005200A2" w:rsidRPr="005322AD" w:rsidRDefault="005200A2" w:rsidP="00AF164A">
      <w:pPr>
        <w:spacing w:line="440" w:lineRule="exact"/>
        <w:ind w:leftChars="175" w:left="1274" w:hangingChars="356" w:hanging="854"/>
        <w:rPr>
          <w:rFonts w:eastAsia="標楷體"/>
        </w:rPr>
      </w:pPr>
      <w:r w:rsidRPr="005322AD">
        <w:rPr>
          <w:rFonts w:eastAsia="標楷體" w:hint="eastAsia"/>
        </w:rPr>
        <w:t xml:space="preserve">     3.</w:t>
      </w:r>
      <w:r w:rsidRPr="005322AD">
        <w:rPr>
          <w:rFonts w:eastAsia="標楷體" w:hint="eastAsia"/>
        </w:rPr>
        <w:t>完成增調科班後全校科班如下：普通科</w:t>
      </w:r>
      <w:r w:rsidRPr="005322AD">
        <w:rPr>
          <w:rFonts w:eastAsia="標楷體" w:hint="eastAsia"/>
        </w:rPr>
        <w:t>3</w:t>
      </w:r>
      <w:r w:rsidRPr="005322AD">
        <w:rPr>
          <w:rFonts w:eastAsia="標楷體" w:hint="eastAsia"/>
        </w:rPr>
        <w:t>班、原住民藝能班</w:t>
      </w:r>
      <w:r w:rsidRPr="005322AD">
        <w:rPr>
          <w:rFonts w:eastAsia="標楷體" w:hint="eastAsia"/>
        </w:rPr>
        <w:t>3</w:t>
      </w:r>
      <w:r w:rsidRPr="005322AD">
        <w:rPr>
          <w:rFonts w:eastAsia="標楷體" w:hint="eastAsia"/>
        </w:rPr>
        <w:t>班、資料處理科</w:t>
      </w:r>
      <w:r w:rsidRPr="005322AD">
        <w:rPr>
          <w:rFonts w:eastAsia="標楷體" w:hint="eastAsia"/>
        </w:rPr>
        <w:t>3</w:t>
      </w:r>
      <w:r w:rsidRPr="005322AD">
        <w:rPr>
          <w:rFonts w:eastAsia="標楷體" w:hint="eastAsia"/>
        </w:rPr>
        <w:t>班、廣告設計科</w:t>
      </w:r>
      <w:r w:rsidRPr="005322AD">
        <w:rPr>
          <w:rFonts w:eastAsia="標楷體" w:hint="eastAsia"/>
        </w:rPr>
        <w:t>3</w:t>
      </w:r>
      <w:r w:rsidRPr="005322AD">
        <w:rPr>
          <w:rFonts w:eastAsia="標楷體" w:hint="eastAsia"/>
        </w:rPr>
        <w:t>班、餐飲管理科</w:t>
      </w:r>
      <w:r w:rsidRPr="005322AD">
        <w:rPr>
          <w:rFonts w:eastAsia="標楷體" w:hint="eastAsia"/>
        </w:rPr>
        <w:t>3</w:t>
      </w:r>
      <w:r w:rsidRPr="005322AD">
        <w:rPr>
          <w:rFonts w:eastAsia="標楷體" w:hint="eastAsia"/>
        </w:rPr>
        <w:t>班、觀光事業科</w:t>
      </w:r>
      <w:r w:rsidRPr="005322AD">
        <w:rPr>
          <w:rFonts w:eastAsia="標楷體" w:hint="eastAsia"/>
        </w:rPr>
        <w:t>3</w:t>
      </w:r>
      <w:r w:rsidRPr="005322AD">
        <w:rPr>
          <w:rFonts w:eastAsia="標楷體" w:hint="eastAsia"/>
        </w:rPr>
        <w:t>班、電子商務科</w:t>
      </w:r>
      <w:r w:rsidRPr="005322AD">
        <w:rPr>
          <w:rFonts w:eastAsia="標楷體" w:hint="eastAsia"/>
        </w:rPr>
        <w:t>3</w:t>
      </w:r>
      <w:r w:rsidRPr="005322AD">
        <w:rPr>
          <w:rFonts w:eastAsia="標楷體" w:hint="eastAsia"/>
        </w:rPr>
        <w:t>班、時尚造型科</w:t>
      </w:r>
      <w:r w:rsidRPr="005322AD">
        <w:rPr>
          <w:rFonts w:eastAsia="標楷體" w:hint="eastAsia"/>
        </w:rPr>
        <w:t>3</w:t>
      </w:r>
      <w:r w:rsidRPr="005322AD">
        <w:rPr>
          <w:rFonts w:eastAsia="標楷體" w:hint="eastAsia"/>
        </w:rPr>
        <w:t>班、綜合職能科</w:t>
      </w:r>
      <w:r w:rsidRPr="005322AD">
        <w:rPr>
          <w:rFonts w:eastAsia="標楷體" w:hint="eastAsia"/>
        </w:rPr>
        <w:t>3</w:t>
      </w:r>
      <w:r w:rsidRPr="005322AD">
        <w:rPr>
          <w:rFonts w:eastAsia="標楷體" w:hint="eastAsia"/>
        </w:rPr>
        <w:t>班、體育班</w:t>
      </w:r>
      <w:r w:rsidRPr="005322AD">
        <w:rPr>
          <w:rFonts w:eastAsia="標楷體" w:hint="eastAsia"/>
        </w:rPr>
        <w:t>3</w:t>
      </w:r>
      <w:r w:rsidRPr="005322AD">
        <w:rPr>
          <w:rFonts w:eastAsia="標楷體" w:hint="eastAsia"/>
        </w:rPr>
        <w:t>班、資源班</w:t>
      </w:r>
      <w:r w:rsidRPr="005322AD">
        <w:rPr>
          <w:rFonts w:eastAsia="標楷體" w:hint="eastAsia"/>
        </w:rPr>
        <w:t>1</w:t>
      </w:r>
      <w:r w:rsidRPr="005322AD">
        <w:rPr>
          <w:rFonts w:eastAsia="標楷體" w:hint="eastAsia"/>
        </w:rPr>
        <w:t>班，共計</w:t>
      </w:r>
      <w:r w:rsidRPr="005322AD">
        <w:rPr>
          <w:rFonts w:eastAsia="標楷體" w:hint="eastAsia"/>
        </w:rPr>
        <w:t>31</w:t>
      </w:r>
      <w:r w:rsidRPr="005322AD">
        <w:rPr>
          <w:rFonts w:eastAsia="標楷體" w:hint="eastAsia"/>
        </w:rPr>
        <w:t>班。</w:t>
      </w:r>
    </w:p>
    <w:p w:rsidR="005200A2" w:rsidRPr="005322AD" w:rsidRDefault="005200A2" w:rsidP="005200A2">
      <w:pPr>
        <w:spacing w:line="440" w:lineRule="exact"/>
        <w:ind w:leftChars="175" w:left="1274" w:hangingChars="356" w:hanging="854"/>
        <w:rPr>
          <w:rFonts w:eastAsia="標楷體"/>
        </w:rPr>
      </w:pPr>
    </w:p>
    <w:p w:rsidR="005200A2" w:rsidRPr="005322AD" w:rsidRDefault="005200A2" w:rsidP="005200A2">
      <w:pPr>
        <w:spacing w:line="440" w:lineRule="exact"/>
        <w:ind w:leftChars="175" w:left="420"/>
        <w:rPr>
          <w:rFonts w:eastAsia="標楷體"/>
          <w:sz w:val="28"/>
          <w:szCs w:val="28"/>
        </w:rPr>
      </w:pPr>
      <w:r w:rsidRPr="005322AD">
        <w:rPr>
          <w:rFonts w:eastAsia="標楷體" w:hint="eastAsia"/>
          <w:sz w:val="28"/>
          <w:szCs w:val="28"/>
        </w:rPr>
        <w:t>五、實施期程</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增強教師專業成長，提升教學成效：</w:t>
      </w:r>
      <w:r w:rsidR="00993387" w:rsidRPr="005322AD">
        <w:rPr>
          <w:rFonts w:eastAsia="標楷體" w:hint="eastAsia"/>
        </w:rPr>
        <w:t>105</w:t>
      </w:r>
      <w:r w:rsidR="00993387" w:rsidRPr="005322AD">
        <w:rPr>
          <w:rFonts w:eastAsia="標楷體" w:hint="eastAsia"/>
        </w:rPr>
        <w:t>年</w:t>
      </w:r>
      <w:r w:rsidR="00993387" w:rsidRPr="005322AD">
        <w:rPr>
          <w:rFonts w:eastAsia="標楷體" w:hint="eastAsia"/>
        </w:rPr>
        <w:t>8</w:t>
      </w:r>
      <w:r w:rsidR="00993387" w:rsidRPr="005322AD">
        <w:rPr>
          <w:rFonts w:eastAsia="標楷體" w:hint="eastAsia"/>
        </w:rPr>
        <w:t>月～</w:t>
      </w:r>
      <w:r w:rsidR="00993387" w:rsidRPr="005322AD">
        <w:rPr>
          <w:rFonts w:eastAsia="標楷體" w:hint="eastAsia"/>
        </w:rPr>
        <w:t>110</w:t>
      </w:r>
      <w:r w:rsidR="00993387" w:rsidRPr="005322AD">
        <w:rPr>
          <w:rFonts w:eastAsia="標楷體" w:hint="eastAsia"/>
        </w:rPr>
        <w:t>年</w:t>
      </w:r>
      <w:r w:rsidR="00993387" w:rsidRPr="005322AD">
        <w:rPr>
          <w:rFonts w:eastAsia="標楷體" w:hint="eastAsia"/>
        </w:rPr>
        <w:t>7</w:t>
      </w:r>
      <w:r w:rsidR="00993387" w:rsidRPr="005322AD">
        <w:rPr>
          <w:rFonts w:eastAsia="標楷體" w:hint="eastAsia"/>
        </w:rPr>
        <w:t>月</w:t>
      </w:r>
    </w:p>
    <w:p w:rsidR="005200A2" w:rsidRPr="005322AD" w:rsidRDefault="005200A2" w:rsidP="00AF164A">
      <w:pPr>
        <w:spacing w:line="400" w:lineRule="exact"/>
        <w:ind w:leftChars="207" w:left="989" w:hangingChars="205" w:hanging="492"/>
        <w:rPr>
          <w:rFonts w:eastAsia="標楷體"/>
        </w:rPr>
      </w:pPr>
      <w:r w:rsidRPr="005322AD">
        <w:rPr>
          <w:rFonts w:eastAsia="標楷體" w:hint="eastAsia"/>
        </w:rPr>
        <w:t>(</w:t>
      </w:r>
      <w:r w:rsidRPr="005322AD">
        <w:rPr>
          <w:rFonts w:eastAsia="標楷體" w:hint="eastAsia"/>
        </w:rPr>
        <w:t>二</w:t>
      </w:r>
      <w:r w:rsidRPr="005322AD">
        <w:rPr>
          <w:rFonts w:eastAsia="標楷體" w:hint="eastAsia"/>
        </w:rPr>
        <w:t>)</w:t>
      </w:r>
      <w:r w:rsidRPr="005322AD">
        <w:rPr>
          <w:rFonts w:eastAsia="標楷體" w:hint="eastAsia"/>
        </w:rPr>
        <w:t>適應學生個別差異，辦理各種不同類型之增廣、補救教學及加強課程：</w:t>
      </w:r>
      <w:r w:rsidR="00993387" w:rsidRPr="005322AD">
        <w:rPr>
          <w:rFonts w:eastAsia="標楷體" w:hint="eastAsia"/>
        </w:rPr>
        <w:t>105</w:t>
      </w:r>
      <w:r w:rsidR="00993387" w:rsidRPr="005322AD">
        <w:rPr>
          <w:rFonts w:eastAsia="標楷體" w:hint="eastAsia"/>
        </w:rPr>
        <w:t>年</w:t>
      </w:r>
      <w:r w:rsidR="00993387" w:rsidRPr="005322AD">
        <w:rPr>
          <w:rFonts w:eastAsia="標楷體" w:hint="eastAsia"/>
        </w:rPr>
        <w:t>8</w:t>
      </w:r>
      <w:r w:rsidR="00993387" w:rsidRPr="005322AD">
        <w:rPr>
          <w:rFonts w:eastAsia="標楷體" w:hint="eastAsia"/>
        </w:rPr>
        <w:t>月～</w:t>
      </w:r>
      <w:r w:rsidR="00993387" w:rsidRPr="005322AD">
        <w:rPr>
          <w:rFonts w:eastAsia="標楷體" w:hint="eastAsia"/>
        </w:rPr>
        <w:t>110</w:t>
      </w:r>
      <w:r w:rsidR="00993387" w:rsidRPr="005322AD">
        <w:rPr>
          <w:rFonts w:eastAsia="標楷體" w:hint="eastAsia"/>
        </w:rPr>
        <w:t>年</w:t>
      </w:r>
      <w:r w:rsidR="00993387" w:rsidRPr="005322AD">
        <w:rPr>
          <w:rFonts w:eastAsia="標楷體" w:hint="eastAsia"/>
        </w:rPr>
        <w:t>7</w:t>
      </w:r>
      <w:r w:rsidR="00993387" w:rsidRPr="005322AD">
        <w:rPr>
          <w:rFonts w:eastAsia="標楷體" w:hint="eastAsia"/>
        </w:rPr>
        <w:t>月</w:t>
      </w:r>
    </w:p>
    <w:p w:rsidR="005200A2" w:rsidRPr="005322AD" w:rsidRDefault="005200A2" w:rsidP="00F76DD2">
      <w:pPr>
        <w:spacing w:line="400" w:lineRule="exact"/>
        <w:ind w:leftChars="208" w:left="645" w:hangingChars="61" w:hanging="146"/>
        <w:rPr>
          <w:rFonts w:eastAsia="標楷體"/>
        </w:rPr>
      </w:pPr>
      <w:r w:rsidRPr="005322AD">
        <w:rPr>
          <w:rFonts w:eastAsia="標楷體" w:hint="eastAsia"/>
        </w:rPr>
        <w:t>(</w:t>
      </w:r>
      <w:r w:rsidRPr="005322AD">
        <w:rPr>
          <w:rFonts w:eastAsia="標楷體" w:hint="eastAsia"/>
        </w:rPr>
        <w:t>三</w:t>
      </w:r>
      <w:r w:rsidRPr="005322AD">
        <w:rPr>
          <w:rFonts w:eastAsia="標楷體" w:hint="eastAsia"/>
        </w:rPr>
        <w:t>)</w:t>
      </w:r>
      <w:r w:rsidRPr="005322AD">
        <w:rPr>
          <w:rFonts w:eastAsia="標楷體" w:hint="eastAsia"/>
        </w:rPr>
        <w:t>依據地區學生需求，規劃實施科班調整：</w:t>
      </w:r>
      <w:r w:rsidR="00993387" w:rsidRPr="005322AD">
        <w:rPr>
          <w:rFonts w:eastAsia="標楷體" w:hint="eastAsia"/>
        </w:rPr>
        <w:t>105</w:t>
      </w:r>
      <w:r w:rsidR="00993387" w:rsidRPr="005322AD">
        <w:rPr>
          <w:rFonts w:eastAsia="標楷體" w:hint="eastAsia"/>
        </w:rPr>
        <w:t>年</w:t>
      </w:r>
      <w:r w:rsidR="00993387" w:rsidRPr="005322AD">
        <w:rPr>
          <w:rFonts w:eastAsia="標楷體" w:hint="eastAsia"/>
        </w:rPr>
        <w:t>8</w:t>
      </w:r>
      <w:r w:rsidR="00993387" w:rsidRPr="005322AD">
        <w:rPr>
          <w:rFonts w:eastAsia="標楷體" w:hint="eastAsia"/>
        </w:rPr>
        <w:t>月～</w:t>
      </w:r>
      <w:r w:rsidR="00993387" w:rsidRPr="005322AD">
        <w:rPr>
          <w:rFonts w:eastAsia="標楷體" w:hint="eastAsia"/>
        </w:rPr>
        <w:t>110</w:t>
      </w:r>
      <w:r w:rsidR="00993387" w:rsidRPr="005322AD">
        <w:rPr>
          <w:rFonts w:eastAsia="標楷體" w:hint="eastAsia"/>
        </w:rPr>
        <w:t>年</w:t>
      </w:r>
      <w:r w:rsidR="00993387" w:rsidRPr="005322AD">
        <w:rPr>
          <w:rFonts w:eastAsia="標楷體" w:hint="eastAsia"/>
        </w:rPr>
        <w:t>7</w:t>
      </w:r>
      <w:r w:rsidR="00993387" w:rsidRPr="005322AD">
        <w:rPr>
          <w:rFonts w:eastAsia="標楷體" w:hint="eastAsia"/>
        </w:rPr>
        <w:t>月</w:t>
      </w:r>
    </w:p>
    <w:p w:rsidR="005200A2" w:rsidRPr="005322AD" w:rsidRDefault="005200A2" w:rsidP="005200A2">
      <w:pPr>
        <w:spacing w:line="440" w:lineRule="exact"/>
        <w:ind w:leftChars="175" w:left="420"/>
        <w:rPr>
          <w:rFonts w:eastAsia="標楷體"/>
        </w:rPr>
      </w:pPr>
    </w:p>
    <w:p w:rsidR="005200A2" w:rsidRPr="005322AD" w:rsidRDefault="005200A2" w:rsidP="005200A2">
      <w:pPr>
        <w:spacing w:line="440" w:lineRule="exact"/>
        <w:ind w:leftChars="175" w:left="420"/>
        <w:rPr>
          <w:rFonts w:eastAsia="標楷體"/>
          <w:b/>
          <w:sz w:val="28"/>
          <w:szCs w:val="28"/>
        </w:rPr>
      </w:pPr>
      <w:r w:rsidRPr="005322AD">
        <w:rPr>
          <w:rFonts w:eastAsia="標楷體" w:hint="eastAsia"/>
          <w:b/>
          <w:sz w:val="28"/>
          <w:szCs w:val="28"/>
        </w:rPr>
        <w:t>六、年度重點工作項目：</w:t>
      </w:r>
    </w:p>
    <w:p w:rsidR="005200A2" w:rsidRPr="005322AD" w:rsidRDefault="005200A2" w:rsidP="00AF164A">
      <w:pPr>
        <w:spacing w:line="440" w:lineRule="exact"/>
        <w:ind w:leftChars="175" w:left="1347" w:hangingChars="356" w:hanging="927"/>
        <w:rPr>
          <w:rFonts w:eastAsia="標楷體" w:cs="標楷體"/>
          <w:kern w:val="0"/>
          <w:szCs w:val="24"/>
        </w:rPr>
      </w:pPr>
      <w:r w:rsidRPr="005322AD">
        <w:rPr>
          <w:rFonts w:eastAsia="標楷體" w:hint="eastAsia"/>
          <w:b/>
          <w:sz w:val="26"/>
          <w:szCs w:val="26"/>
        </w:rPr>
        <w:t>105</w:t>
      </w:r>
      <w:r w:rsidRPr="005322AD">
        <w:rPr>
          <w:rFonts w:eastAsia="標楷體" w:hint="eastAsia"/>
          <w:b/>
          <w:sz w:val="26"/>
          <w:szCs w:val="26"/>
        </w:rPr>
        <w:t>學年度：</w:t>
      </w:r>
      <w:r w:rsidRPr="005322AD">
        <w:rPr>
          <w:rFonts w:eastAsia="標楷體" w:cs="標楷體" w:hint="eastAsia"/>
          <w:kern w:val="0"/>
          <w:szCs w:val="24"/>
        </w:rPr>
        <w:t>組織教師社群，樂於對話與合作，提升良師專業知能</w:t>
      </w:r>
      <w:r w:rsidR="00A63C86" w:rsidRPr="005322AD">
        <w:rPr>
          <w:rFonts w:eastAsia="標楷體" w:cs="標楷體" w:hint="eastAsia"/>
          <w:kern w:val="0"/>
          <w:szCs w:val="24"/>
        </w:rPr>
        <w:t>。</w:t>
      </w:r>
    </w:p>
    <w:p w:rsidR="005200A2" w:rsidRPr="005322AD" w:rsidRDefault="005200A2" w:rsidP="00AF164A">
      <w:pPr>
        <w:spacing w:line="400" w:lineRule="exact"/>
        <w:ind w:leftChars="207" w:left="989" w:hangingChars="205" w:hanging="492"/>
        <w:rPr>
          <w:rFonts w:eastAsia="標楷體"/>
        </w:rPr>
      </w:pPr>
      <w:r w:rsidRPr="005322AD">
        <w:rPr>
          <w:rFonts w:eastAsia="標楷體" w:hint="eastAsia"/>
        </w:rPr>
        <w:t>（一）建立教師傳承與典範學習經驗</w:t>
      </w:r>
    </w:p>
    <w:p w:rsidR="005200A2" w:rsidRPr="005322AD" w:rsidRDefault="005200A2" w:rsidP="00AF164A">
      <w:pPr>
        <w:spacing w:line="440" w:lineRule="exact"/>
        <w:ind w:leftChars="175" w:left="1274" w:hangingChars="356" w:hanging="854"/>
        <w:rPr>
          <w:rFonts w:eastAsia="標楷體"/>
        </w:rPr>
      </w:pPr>
      <w:r w:rsidRPr="005322AD">
        <w:rPr>
          <w:rFonts w:eastAsia="標楷體" w:hint="eastAsia"/>
        </w:rPr>
        <w:t xml:space="preserve">     </w:t>
      </w:r>
      <w:r w:rsidRPr="005322AD">
        <w:rPr>
          <w:rFonts w:eastAsia="標楷體"/>
        </w:rPr>
        <w:t>1.</w:t>
      </w:r>
      <w:r w:rsidRPr="005322AD">
        <w:rPr>
          <w:rFonts w:eastAsia="標楷體" w:hint="eastAsia"/>
        </w:rPr>
        <w:t>持續進行教師專業發展評鑑，透過觀課、討論歷程增進教學專業。積極培育教學輔導教師，藉由大手</w:t>
      </w:r>
      <w:r w:rsidRPr="005322AD">
        <w:rPr>
          <w:rFonts w:eastAsia="標楷體"/>
        </w:rPr>
        <w:t>(</w:t>
      </w:r>
      <w:r w:rsidRPr="005322AD">
        <w:rPr>
          <w:rFonts w:eastAsia="標楷體" w:hint="eastAsia"/>
        </w:rPr>
        <w:t>資深老師</w:t>
      </w:r>
      <w:r w:rsidRPr="005322AD">
        <w:rPr>
          <w:rFonts w:eastAsia="標楷體"/>
        </w:rPr>
        <w:t>)</w:t>
      </w:r>
      <w:r w:rsidRPr="005322AD">
        <w:rPr>
          <w:rFonts w:eastAsia="標楷體" w:hint="eastAsia"/>
        </w:rPr>
        <w:t>牽小手</w:t>
      </w:r>
      <w:r w:rsidRPr="005322AD">
        <w:rPr>
          <w:rFonts w:eastAsia="標楷體"/>
        </w:rPr>
        <w:t>(</w:t>
      </w:r>
      <w:r w:rsidRPr="005322AD">
        <w:rPr>
          <w:rFonts w:eastAsia="標楷體" w:hint="eastAsia"/>
        </w:rPr>
        <w:t>夥伴教師</w:t>
      </w:r>
      <w:r w:rsidRPr="005322AD">
        <w:rPr>
          <w:rFonts w:eastAsia="標楷體"/>
        </w:rPr>
        <w:t>)</w:t>
      </w:r>
      <w:r w:rsidRPr="005322AD">
        <w:rPr>
          <w:rFonts w:eastAsia="標楷體" w:hint="eastAsia"/>
        </w:rPr>
        <w:t>，讓優良的教學傳統得以延續。</w:t>
      </w:r>
    </w:p>
    <w:p w:rsidR="005200A2" w:rsidRPr="005322AD" w:rsidRDefault="005200A2" w:rsidP="00AF164A">
      <w:pPr>
        <w:spacing w:line="440" w:lineRule="exact"/>
        <w:ind w:leftChars="175" w:left="1274" w:hangingChars="356" w:hanging="854"/>
        <w:rPr>
          <w:rFonts w:eastAsia="標楷體"/>
        </w:rPr>
      </w:pPr>
      <w:r w:rsidRPr="005322AD">
        <w:rPr>
          <w:rFonts w:eastAsia="標楷體" w:hint="eastAsia"/>
        </w:rPr>
        <w:t xml:space="preserve">     </w:t>
      </w:r>
      <w:r w:rsidRPr="005322AD">
        <w:rPr>
          <w:rFonts w:eastAsia="標楷體"/>
        </w:rPr>
        <w:t>2.</w:t>
      </w:r>
      <w:r w:rsidRPr="005322AD">
        <w:rPr>
          <w:rFonts w:eastAsia="標楷體" w:hint="eastAsia"/>
        </w:rPr>
        <w:t>建立教師進修研究、研習及開設新課程的老師鼓勵機制（減授時數），訂定教師參加教學競賽、行動研究或指導學生比賽獎勵辦法、優先薦送參與課程研發或績優</w:t>
      </w:r>
      <w:r w:rsidRPr="005322AD">
        <w:rPr>
          <w:rFonts w:eastAsia="標楷體" w:hint="eastAsia"/>
        </w:rPr>
        <w:lastRenderedPageBreak/>
        <w:t>老師出去參訪做校際交流及標竿學習活動。</w:t>
      </w:r>
    </w:p>
    <w:p w:rsidR="005200A2" w:rsidRPr="005322AD" w:rsidRDefault="005200A2" w:rsidP="00AF164A">
      <w:pPr>
        <w:spacing w:line="400" w:lineRule="exact"/>
        <w:ind w:leftChars="207" w:left="989" w:hangingChars="205" w:hanging="492"/>
        <w:rPr>
          <w:rFonts w:eastAsia="標楷體"/>
        </w:rPr>
      </w:pPr>
      <w:r w:rsidRPr="005322AD">
        <w:rPr>
          <w:rFonts w:eastAsia="標楷體" w:hint="eastAsia"/>
        </w:rPr>
        <w:t>（二）鼓勵教師組織專業學習社群</w:t>
      </w:r>
    </w:p>
    <w:p w:rsidR="005200A2" w:rsidRPr="005322AD" w:rsidRDefault="00A63C86" w:rsidP="00AF164A">
      <w:pPr>
        <w:spacing w:line="440" w:lineRule="exact"/>
        <w:ind w:leftChars="175" w:left="1274" w:hangingChars="356" w:hanging="854"/>
        <w:rPr>
          <w:rFonts w:eastAsia="標楷體"/>
        </w:rPr>
      </w:pPr>
      <w:r w:rsidRPr="005322AD">
        <w:rPr>
          <w:rFonts w:eastAsia="標楷體" w:hint="eastAsia"/>
        </w:rPr>
        <w:t xml:space="preserve">       </w:t>
      </w:r>
      <w:r w:rsidR="005200A2" w:rsidRPr="005322AD">
        <w:rPr>
          <w:rFonts w:eastAsia="標楷體" w:hint="eastAsia"/>
        </w:rPr>
        <w:t>訂定教師專業學習社群申請及社群競賽活動獎勵辦法，給予支援，鼓勵教師成立具有研發創新的跨領域及跨校教師專業學習社群，倡導教師分享與合作，發展各個老師都是課程設計領導專家。</w:t>
      </w:r>
      <w:r w:rsidR="005200A2" w:rsidRPr="005322AD">
        <w:rPr>
          <w:rFonts w:eastAsia="標楷體"/>
        </w:rPr>
        <w:t xml:space="preserve"> </w:t>
      </w:r>
    </w:p>
    <w:p w:rsidR="005200A2" w:rsidRPr="005322AD" w:rsidRDefault="005200A2" w:rsidP="00AF164A">
      <w:pPr>
        <w:spacing w:line="400" w:lineRule="exact"/>
        <w:ind w:leftChars="207" w:left="989" w:hangingChars="205" w:hanging="492"/>
        <w:rPr>
          <w:rFonts w:eastAsia="標楷體"/>
        </w:rPr>
      </w:pPr>
      <w:r w:rsidRPr="005322AD">
        <w:rPr>
          <w:rFonts w:eastAsia="標楷體" w:hint="eastAsia"/>
        </w:rPr>
        <w:t>（三）鼓勵教師創新教學方法，每學期辦理教師公開授課</w:t>
      </w:r>
    </w:p>
    <w:p w:rsidR="005200A2" w:rsidRPr="005322AD" w:rsidRDefault="005200A2" w:rsidP="00E14461">
      <w:pPr>
        <w:spacing w:line="440" w:lineRule="exact"/>
        <w:ind w:leftChars="175" w:left="1274" w:hangingChars="356" w:hanging="854"/>
        <w:rPr>
          <w:rFonts w:eastAsia="標楷體"/>
        </w:rPr>
      </w:pPr>
      <w:r w:rsidRPr="005322AD">
        <w:rPr>
          <w:rFonts w:eastAsia="標楷體" w:hint="eastAsia"/>
        </w:rPr>
        <w:t xml:space="preserve">     </w:t>
      </w:r>
      <w:r w:rsidRPr="005322AD">
        <w:rPr>
          <w:rFonts w:eastAsia="標楷體"/>
        </w:rPr>
        <w:t>1.</w:t>
      </w:r>
      <w:r w:rsidRPr="005322AD">
        <w:rPr>
          <w:rFonts w:eastAsia="標楷體" w:hint="eastAsia"/>
        </w:rPr>
        <w:t>鼓勵教師從事活化教學，發展多元教學策略、多元評量規準與能力指標。強化教師學習診斷能力，建構學科教學目標、計畫及回饋機制，實施差異化教學及補救教學。並提升教師專題指導的素養</w:t>
      </w:r>
      <w:r w:rsidRPr="005322AD">
        <w:rPr>
          <w:rFonts w:eastAsia="標楷體"/>
        </w:rPr>
        <w:t>。</w:t>
      </w:r>
    </w:p>
    <w:p w:rsidR="005200A2" w:rsidRPr="005322AD" w:rsidRDefault="005200A2" w:rsidP="00E14461">
      <w:pPr>
        <w:spacing w:line="440" w:lineRule="exact"/>
        <w:ind w:leftChars="175" w:left="1274" w:hangingChars="356" w:hanging="854"/>
        <w:rPr>
          <w:rFonts w:eastAsia="標楷體"/>
        </w:rPr>
      </w:pPr>
      <w:r w:rsidRPr="005322AD">
        <w:rPr>
          <w:rFonts w:eastAsia="標楷體" w:hint="eastAsia"/>
        </w:rPr>
        <w:t xml:space="preserve">     </w:t>
      </w:r>
      <w:r w:rsidRPr="005322AD">
        <w:rPr>
          <w:rFonts w:eastAsia="標楷體"/>
        </w:rPr>
        <w:t>2.</w:t>
      </w:r>
      <w:r w:rsidRPr="005322AD">
        <w:rPr>
          <w:rFonts w:eastAsia="標楷體" w:hint="eastAsia"/>
        </w:rPr>
        <w:t>鼓勵教師參與資訊融入教學，開發行動影音教學與學習平臺，讓科技創新教學，學生線上作品發表，提升學習興趣與成效。</w:t>
      </w:r>
    </w:p>
    <w:p w:rsidR="005200A2" w:rsidRPr="005322AD" w:rsidRDefault="005200A2" w:rsidP="00E14461">
      <w:pPr>
        <w:spacing w:line="440" w:lineRule="exact"/>
        <w:ind w:leftChars="175" w:left="1274" w:hangingChars="356" w:hanging="854"/>
        <w:rPr>
          <w:rFonts w:eastAsia="標楷體"/>
        </w:rPr>
      </w:pPr>
      <w:r w:rsidRPr="005322AD">
        <w:rPr>
          <w:rFonts w:eastAsia="標楷體" w:hint="eastAsia"/>
        </w:rPr>
        <w:t xml:space="preserve">     </w:t>
      </w:r>
      <w:r w:rsidRPr="005322AD">
        <w:rPr>
          <w:rFonts w:eastAsia="標楷體"/>
        </w:rPr>
        <w:t>3.</w:t>
      </w:r>
      <w:r w:rsidRPr="005322AD">
        <w:rPr>
          <w:rFonts w:eastAsia="標楷體" w:hint="eastAsia"/>
        </w:rPr>
        <w:t>教師可透過公開授課、教學演示或教學觀摩等形式進行一年至少一次的公開分享；校長為首席教師，主動擔任公開授課教師，營造開放信任的氛圍。</w:t>
      </w:r>
    </w:p>
    <w:p w:rsidR="005200A2" w:rsidRPr="005322AD" w:rsidRDefault="005200A2" w:rsidP="005200A2">
      <w:pPr>
        <w:spacing w:line="440" w:lineRule="exact"/>
        <w:ind w:leftChars="175" w:left="1274" w:hangingChars="356" w:hanging="854"/>
        <w:rPr>
          <w:rFonts w:eastAsia="標楷體"/>
          <w:szCs w:val="24"/>
        </w:rPr>
      </w:pPr>
    </w:p>
    <w:p w:rsidR="005200A2" w:rsidRPr="005322AD" w:rsidRDefault="005200A2" w:rsidP="00AF164A">
      <w:pPr>
        <w:spacing w:line="440" w:lineRule="exact"/>
        <w:ind w:leftChars="174" w:left="1959" w:hangingChars="592" w:hanging="1541"/>
        <w:rPr>
          <w:rFonts w:eastAsia="標楷體"/>
        </w:rPr>
      </w:pPr>
      <w:r w:rsidRPr="005322AD">
        <w:rPr>
          <w:rFonts w:eastAsia="標楷體" w:hint="eastAsia"/>
          <w:b/>
          <w:sz w:val="26"/>
          <w:szCs w:val="26"/>
        </w:rPr>
        <w:t>106</w:t>
      </w:r>
      <w:r w:rsidRPr="005322AD">
        <w:rPr>
          <w:rFonts w:eastAsia="標楷體" w:hint="eastAsia"/>
          <w:b/>
          <w:sz w:val="26"/>
          <w:szCs w:val="26"/>
        </w:rPr>
        <w:t>學年度：</w:t>
      </w:r>
      <w:r w:rsidR="00AF164A" w:rsidRPr="005322AD">
        <w:rPr>
          <w:rFonts w:eastAsia="標楷體" w:hint="eastAsia"/>
        </w:rPr>
        <w:t>深耕校本品德教育</w:t>
      </w:r>
      <w:r w:rsidR="00AF164A" w:rsidRPr="005322AD">
        <w:rPr>
          <w:rFonts w:eastAsia="標楷體"/>
        </w:rPr>
        <w:t>、</w:t>
      </w:r>
      <w:r w:rsidR="00AF164A" w:rsidRPr="005322AD">
        <w:rPr>
          <w:rFonts w:eastAsia="標楷體" w:hint="eastAsia"/>
        </w:rPr>
        <w:t>國際語言課程及適性揚才課程，引導適性發展、全人教育，落實學校課程經營管理，精緻學校總體課程架構。</w:t>
      </w:r>
    </w:p>
    <w:p w:rsidR="005200A2" w:rsidRPr="005322AD" w:rsidRDefault="00A63C86" w:rsidP="00A63C86">
      <w:pPr>
        <w:spacing w:line="440" w:lineRule="exact"/>
        <w:ind w:leftChars="175" w:left="1274" w:hangingChars="356" w:hanging="854"/>
        <w:rPr>
          <w:rFonts w:eastAsia="標楷體"/>
        </w:rPr>
      </w:pPr>
      <w:r w:rsidRPr="005322AD">
        <w:rPr>
          <w:rFonts w:eastAsia="標楷體" w:hint="eastAsia"/>
        </w:rPr>
        <w:t xml:space="preserve">     1.</w:t>
      </w:r>
      <w:r w:rsidR="005200A2" w:rsidRPr="005322AD">
        <w:rPr>
          <w:rFonts w:eastAsia="標楷體" w:hint="eastAsia"/>
        </w:rPr>
        <w:t>落實課程發展委員會及</w:t>
      </w:r>
      <w:r w:rsidR="005200A2" w:rsidRPr="005322AD">
        <w:rPr>
          <w:rFonts w:eastAsia="標楷體"/>
        </w:rPr>
        <w:t>107</w:t>
      </w:r>
      <w:r w:rsidR="005200A2" w:rsidRPr="005322AD">
        <w:rPr>
          <w:rFonts w:eastAsia="標楷體" w:hint="eastAsia"/>
        </w:rPr>
        <w:t>課程研發推動小組，促進跨領域對話，提升教師理解課綱及學校前瞻計畫、優質化計畫內涵，提升執行成效。</w:t>
      </w:r>
    </w:p>
    <w:p w:rsidR="005200A2" w:rsidRPr="005322AD" w:rsidRDefault="005200A2" w:rsidP="00A63C86">
      <w:pPr>
        <w:spacing w:line="440" w:lineRule="exact"/>
        <w:ind w:leftChars="175" w:left="1274" w:hangingChars="356" w:hanging="854"/>
        <w:rPr>
          <w:rFonts w:eastAsia="標楷體"/>
        </w:rPr>
      </w:pPr>
      <w:r w:rsidRPr="005322AD">
        <w:rPr>
          <w:rFonts w:eastAsia="標楷體" w:hint="eastAsia"/>
        </w:rPr>
        <w:t xml:space="preserve">     </w:t>
      </w:r>
      <w:r w:rsidRPr="005322AD">
        <w:rPr>
          <w:rFonts w:eastAsia="標楷體"/>
        </w:rPr>
        <w:t>2.</w:t>
      </w:r>
      <w:r w:rsidRPr="005322AD">
        <w:rPr>
          <w:rFonts w:eastAsia="標楷體" w:hint="eastAsia"/>
        </w:rPr>
        <w:t>就原有高中優質化計畫課程架構為基礎對應</w:t>
      </w:r>
      <w:r w:rsidRPr="005322AD">
        <w:rPr>
          <w:rFonts w:eastAsia="標楷體"/>
        </w:rPr>
        <w:t>107</w:t>
      </w:r>
      <w:r w:rsidRPr="005322AD">
        <w:rPr>
          <w:rFonts w:eastAsia="標楷體" w:hint="eastAsia"/>
        </w:rPr>
        <w:t>課綱的類別，深化盤整，考量學生三年的學習規畫</w:t>
      </w:r>
      <w:r w:rsidRPr="005322AD">
        <w:rPr>
          <w:rFonts w:eastAsia="標楷體"/>
        </w:rPr>
        <w:t>，</w:t>
      </w:r>
      <w:r w:rsidRPr="005322AD">
        <w:rPr>
          <w:rFonts w:eastAsia="標楷體" w:hint="eastAsia"/>
        </w:rPr>
        <w:t>建構橫向學習的統整與垂直學習的補強與加深安排，建置系統性的三年課程地圖及學生學習地圖。</w:t>
      </w:r>
    </w:p>
    <w:p w:rsidR="005200A2" w:rsidRPr="005322AD" w:rsidRDefault="005200A2" w:rsidP="00A63C86">
      <w:pPr>
        <w:spacing w:line="440" w:lineRule="exact"/>
        <w:ind w:leftChars="175" w:left="1274" w:hangingChars="356" w:hanging="854"/>
        <w:rPr>
          <w:rFonts w:eastAsia="標楷體"/>
        </w:rPr>
      </w:pPr>
      <w:r w:rsidRPr="005322AD">
        <w:rPr>
          <w:rFonts w:eastAsia="標楷體" w:hint="eastAsia"/>
        </w:rPr>
        <w:t xml:space="preserve">     </w:t>
      </w:r>
      <w:r w:rsidRPr="005322AD">
        <w:rPr>
          <w:rFonts w:eastAsia="標楷體"/>
        </w:rPr>
        <w:t>3.</w:t>
      </w:r>
      <w:r w:rsidRPr="005322AD">
        <w:rPr>
          <w:rFonts w:eastAsia="標楷體" w:hint="eastAsia"/>
        </w:rPr>
        <w:t>建構多元創新的校本人文素養課程及自然科學類課程引導學生專題研究與發表</w:t>
      </w:r>
    </w:p>
    <w:p w:rsidR="00A63C86" w:rsidRPr="005322AD" w:rsidRDefault="00A63C86" w:rsidP="00A63C86">
      <w:pPr>
        <w:spacing w:line="440" w:lineRule="exact"/>
        <w:ind w:leftChars="175" w:left="1274" w:hangingChars="356" w:hanging="854"/>
        <w:rPr>
          <w:rFonts w:eastAsia="標楷體"/>
        </w:rPr>
      </w:pPr>
    </w:p>
    <w:p w:rsidR="005200A2" w:rsidRPr="005322AD" w:rsidRDefault="005200A2" w:rsidP="00A63C86">
      <w:pPr>
        <w:spacing w:line="440" w:lineRule="exact"/>
        <w:ind w:leftChars="175" w:left="1347" w:hangingChars="356" w:hanging="927"/>
        <w:rPr>
          <w:rFonts w:eastAsia="標楷體"/>
        </w:rPr>
      </w:pPr>
      <w:r w:rsidRPr="005322AD">
        <w:rPr>
          <w:rFonts w:eastAsia="標楷體" w:hint="eastAsia"/>
          <w:b/>
          <w:sz w:val="26"/>
          <w:szCs w:val="26"/>
        </w:rPr>
        <w:t>107</w:t>
      </w:r>
      <w:r w:rsidRPr="005322AD">
        <w:rPr>
          <w:rFonts w:eastAsia="標楷體" w:hint="eastAsia"/>
          <w:b/>
          <w:sz w:val="26"/>
          <w:szCs w:val="26"/>
        </w:rPr>
        <w:t>學年度：</w:t>
      </w:r>
      <w:r w:rsidRPr="005322AD">
        <w:rPr>
          <w:rFonts w:eastAsia="標楷體" w:hint="eastAsia"/>
        </w:rPr>
        <w:t>建立課程發展資源系統</w:t>
      </w:r>
      <w:r w:rsidR="00A63C86" w:rsidRPr="005322AD">
        <w:rPr>
          <w:rFonts w:eastAsia="標楷體" w:hint="eastAsia"/>
        </w:rPr>
        <w:t>。</w:t>
      </w:r>
    </w:p>
    <w:p w:rsidR="00A63C86" w:rsidRPr="005322AD" w:rsidRDefault="00A63C86" w:rsidP="00A63C86">
      <w:pPr>
        <w:spacing w:line="440" w:lineRule="exact"/>
        <w:ind w:leftChars="175" w:left="1274" w:hangingChars="356" w:hanging="854"/>
        <w:rPr>
          <w:rFonts w:eastAsia="標楷體"/>
        </w:rPr>
      </w:pPr>
      <w:r w:rsidRPr="005322AD">
        <w:rPr>
          <w:rFonts w:eastAsia="標楷體" w:hint="eastAsia"/>
        </w:rPr>
        <w:t xml:space="preserve">     1.</w:t>
      </w:r>
      <w:r w:rsidRPr="005322AD">
        <w:rPr>
          <w:rFonts w:eastAsia="標楷體" w:hint="eastAsia"/>
        </w:rPr>
        <w:t>校長高度參與教學研究會、教師研習、研議各項教學策略及決策，持續傳達並強化學校願景，帶領行政團隊與教師團隊在願景下有明確的努力方向。</w:t>
      </w:r>
    </w:p>
    <w:p w:rsidR="00A63C86" w:rsidRPr="005322AD" w:rsidRDefault="00A63C86" w:rsidP="00A63C86">
      <w:pPr>
        <w:spacing w:line="440" w:lineRule="exact"/>
        <w:ind w:leftChars="175" w:left="1274" w:hangingChars="356" w:hanging="854"/>
        <w:rPr>
          <w:rFonts w:eastAsia="標楷體"/>
        </w:rPr>
      </w:pPr>
      <w:r w:rsidRPr="005322AD">
        <w:rPr>
          <w:rFonts w:eastAsia="標楷體" w:hint="eastAsia"/>
        </w:rPr>
        <w:t xml:space="preserve">     2.</w:t>
      </w:r>
      <w:r w:rsidRPr="005322AD">
        <w:rPr>
          <w:rFonts w:eastAsia="標楷體" w:hint="eastAsia"/>
        </w:rPr>
        <w:t>建立有效能的課程開課審核機制</w:t>
      </w:r>
      <w:r w:rsidRPr="005322AD">
        <w:rPr>
          <w:rFonts w:eastAsia="標楷體"/>
        </w:rPr>
        <w:t>、</w:t>
      </w:r>
      <w:r w:rsidRPr="005322AD">
        <w:rPr>
          <w:rFonts w:eastAsia="標楷體" w:hint="eastAsia"/>
        </w:rPr>
        <w:t>課程諮詢系統及課程評鑑制度，邀請專家學者參與諮詢輔導，以</w:t>
      </w:r>
      <w:r w:rsidRPr="005322AD">
        <w:rPr>
          <w:rFonts w:eastAsia="標楷體"/>
        </w:rPr>
        <w:t>PDCA</w:t>
      </w:r>
      <w:r w:rsidRPr="005322AD">
        <w:rPr>
          <w:rFonts w:eastAsia="標楷體" w:hint="eastAsia"/>
        </w:rPr>
        <w:t>模式，進行課程評鑑、發展、試行、修正、再實施，持續滾動式修正，以增進課程的合理性與適切性，以確保課程品質。</w:t>
      </w:r>
    </w:p>
    <w:p w:rsidR="00A63C86" w:rsidRPr="005322AD" w:rsidRDefault="00A63C86" w:rsidP="00A63C86">
      <w:pPr>
        <w:rPr>
          <w:rFonts w:eastAsia="標楷體"/>
          <w:szCs w:val="24"/>
        </w:rPr>
      </w:pPr>
    </w:p>
    <w:p w:rsidR="005200A2" w:rsidRPr="005322AD" w:rsidRDefault="005200A2" w:rsidP="00F76DD2">
      <w:pPr>
        <w:spacing w:line="440" w:lineRule="exact"/>
        <w:ind w:leftChars="175" w:left="1347" w:hangingChars="356" w:hanging="927"/>
        <w:rPr>
          <w:rFonts w:eastAsia="標楷體"/>
          <w:b/>
          <w:sz w:val="26"/>
          <w:szCs w:val="26"/>
        </w:rPr>
      </w:pPr>
      <w:r w:rsidRPr="005322AD">
        <w:rPr>
          <w:rFonts w:eastAsia="標楷體" w:hint="eastAsia"/>
          <w:b/>
          <w:sz w:val="26"/>
          <w:szCs w:val="26"/>
        </w:rPr>
        <w:t>108</w:t>
      </w:r>
      <w:r w:rsidRPr="005322AD">
        <w:rPr>
          <w:rFonts w:eastAsia="標楷體" w:hint="eastAsia"/>
          <w:b/>
          <w:sz w:val="26"/>
          <w:szCs w:val="26"/>
        </w:rPr>
        <w:t>學年度：</w:t>
      </w:r>
    </w:p>
    <w:p w:rsidR="005200A2" w:rsidRPr="005322AD" w:rsidRDefault="005200A2" w:rsidP="00994426">
      <w:pPr>
        <w:spacing w:line="440" w:lineRule="exact"/>
        <w:ind w:leftChars="175" w:left="1274" w:hangingChars="356" w:hanging="854"/>
        <w:rPr>
          <w:rFonts w:eastAsia="標楷體"/>
        </w:rPr>
      </w:pPr>
      <w:r w:rsidRPr="005322AD">
        <w:rPr>
          <w:rFonts w:eastAsia="標楷體" w:hint="eastAsia"/>
        </w:rPr>
        <w:t xml:space="preserve">     1</w:t>
      </w:r>
      <w:r w:rsidR="00994426" w:rsidRPr="005322AD">
        <w:rPr>
          <w:rFonts w:eastAsia="標楷體" w:hint="eastAsia"/>
        </w:rPr>
        <w:t>.</w:t>
      </w:r>
      <w:r w:rsidRPr="005322AD">
        <w:rPr>
          <w:rFonts w:eastAsia="標楷體" w:hint="eastAsia"/>
        </w:rPr>
        <w:t>依花蓮南區實施地區性的學生學習需求，並配合本校課程發展調整科班。</w:t>
      </w:r>
    </w:p>
    <w:p w:rsidR="005200A2" w:rsidRPr="005322AD" w:rsidRDefault="005200A2" w:rsidP="00994426">
      <w:pPr>
        <w:spacing w:line="440" w:lineRule="exact"/>
        <w:ind w:leftChars="175" w:left="1274" w:hangingChars="356" w:hanging="854"/>
        <w:rPr>
          <w:rFonts w:eastAsia="標楷體"/>
        </w:rPr>
      </w:pPr>
      <w:r w:rsidRPr="005322AD">
        <w:rPr>
          <w:rFonts w:eastAsia="標楷體" w:hint="eastAsia"/>
        </w:rPr>
        <w:t xml:space="preserve">     2</w:t>
      </w:r>
      <w:r w:rsidR="00994426" w:rsidRPr="005322AD">
        <w:rPr>
          <w:rFonts w:eastAsia="標楷體" w:hint="eastAsia"/>
        </w:rPr>
        <w:t>.</w:t>
      </w:r>
      <w:r w:rsidRPr="005322AD">
        <w:rPr>
          <w:rFonts w:eastAsia="標楷體" w:hint="eastAsia"/>
        </w:rPr>
        <w:t>提升教師專業能力推動教師專業發展評鑑，協助教師取得教師專業發展評鑑人員</w:t>
      </w:r>
      <w:r w:rsidRPr="005322AD">
        <w:rPr>
          <w:rFonts w:eastAsia="標楷體" w:hint="eastAsia"/>
        </w:rPr>
        <w:lastRenderedPageBreak/>
        <w:t>初階及進階認證資格；組織教師專業社群，持續辦理校內及跨校教師社群。</w:t>
      </w:r>
    </w:p>
    <w:p w:rsidR="005200A2" w:rsidRPr="005322AD" w:rsidRDefault="005200A2" w:rsidP="00994426">
      <w:pPr>
        <w:spacing w:line="440" w:lineRule="exact"/>
        <w:ind w:leftChars="175" w:left="1274" w:hangingChars="356" w:hanging="854"/>
        <w:rPr>
          <w:rFonts w:eastAsia="標楷體"/>
        </w:rPr>
      </w:pPr>
      <w:r w:rsidRPr="005322AD">
        <w:rPr>
          <w:rFonts w:eastAsia="標楷體" w:hint="eastAsia"/>
        </w:rPr>
        <w:t xml:space="preserve">     3</w:t>
      </w:r>
      <w:r w:rsidR="00994426" w:rsidRPr="005322AD">
        <w:rPr>
          <w:rFonts w:eastAsia="標楷體" w:hint="eastAsia"/>
        </w:rPr>
        <w:t>.</w:t>
      </w:r>
      <w:r w:rsidRPr="005322AD">
        <w:rPr>
          <w:rFonts w:eastAsia="標楷體" w:hint="eastAsia"/>
        </w:rPr>
        <w:t>提升學生學習動能：持續追蹤學生學習成效，依學生個別學習需求開設補救、增廣教學、加強課程，實施分組教學、跨班選修課程等。</w:t>
      </w:r>
    </w:p>
    <w:p w:rsidR="005200A2" w:rsidRPr="005322AD" w:rsidRDefault="005200A2" w:rsidP="005200A2">
      <w:pPr>
        <w:spacing w:line="440" w:lineRule="exact"/>
        <w:ind w:leftChars="175" w:left="1274" w:hangingChars="356" w:hanging="854"/>
        <w:rPr>
          <w:rFonts w:eastAsia="標楷體"/>
        </w:rPr>
      </w:pPr>
    </w:p>
    <w:p w:rsidR="005200A2" w:rsidRPr="005322AD" w:rsidRDefault="005200A2" w:rsidP="00F76DD2">
      <w:pPr>
        <w:spacing w:line="440" w:lineRule="exact"/>
        <w:ind w:leftChars="175" w:left="1347" w:hangingChars="356" w:hanging="927"/>
        <w:rPr>
          <w:rFonts w:eastAsia="標楷體"/>
          <w:b/>
          <w:sz w:val="26"/>
          <w:szCs w:val="26"/>
        </w:rPr>
      </w:pPr>
      <w:r w:rsidRPr="005322AD">
        <w:rPr>
          <w:rFonts w:eastAsia="標楷體" w:hint="eastAsia"/>
          <w:b/>
          <w:sz w:val="26"/>
          <w:szCs w:val="26"/>
        </w:rPr>
        <w:t>109</w:t>
      </w:r>
      <w:r w:rsidRPr="005322AD">
        <w:rPr>
          <w:rFonts w:eastAsia="標楷體" w:hint="eastAsia"/>
          <w:b/>
          <w:sz w:val="26"/>
          <w:szCs w:val="26"/>
        </w:rPr>
        <w:t>學年度：</w:t>
      </w:r>
    </w:p>
    <w:p w:rsidR="005200A2" w:rsidRPr="005322AD" w:rsidRDefault="005200A2" w:rsidP="00A63C86">
      <w:pPr>
        <w:spacing w:line="440" w:lineRule="exact"/>
        <w:ind w:leftChars="175" w:left="1274" w:hangingChars="356" w:hanging="854"/>
        <w:rPr>
          <w:rFonts w:eastAsia="標楷體"/>
        </w:rPr>
      </w:pPr>
      <w:r w:rsidRPr="005322AD">
        <w:rPr>
          <w:rFonts w:eastAsia="標楷體" w:hint="eastAsia"/>
        </w:rPr>
        <w:t xml:space="preserve">       </w:t>
      </w:r>
      <w:r w:rsidRPr="005322AD">
        <w:rPr>
          <w:rFonts w:eastAsia="標楷體" w:hint="eastAsia"/>
        </w:rPr>
        <w:t>教育是永續的希望工程，創新、延續及深化是不可或缺的三要素，深耕</w:t>
      </w:r>
      <w:r w:rsidRPr="005322AD">
        <w:rPr>
          <w:rFonts w:eastAsia="標楷體"/>
        </w:rPr>
        <w:t>21</w:t>
      </w:r>
      <w:r w:rsidRPr="005322AD">
        <w:rPr>
          <w:rFonts w:eastAsia="標楷體" w:hint="eastAsia"/>
        </w:rPr>
        <w:t>世紀優質新教育亦應是全體教師努力的指標。學生為學校教育的主體，因此學校一切計畫與作為均應以學生福祉為最高指導原則，藉此校務發展計畫兼顧原有建立的基礎，並予開創前瞻，循序漸進落實執行，以達成本校「品德為本」、「適性揚才」之教育願景。歷任校長皆以培育「優質玉高人才」的使命經營校務，在此穩健基礎上，為繼續傳承與創新，因應</w:t>
      </w:r>
      <w:r w:rsidRPr="005322AD">
        <w:rPr>
          <w:rFonts w:eastAsia="標楷體"/>
        </w:rPr>
        <w:t>107</w:t>
      </w:r>
      <w:r w:rsidRPr="005322AD">
        <w:rPr>
          <w:rFonts w:eastAsia="標楷體" w:hint="eastAsia"/>
        </w:rPr>
        <w:t>新課綱的推動契機，提出</w:t>
      </w:r>
      <w:r w:rsidRPr="005322AD">
        <w:rPr>
          <w:rFonts w:eastAsia="標楷體"/>
        </w:rPr>
        <w:t>105-1</w:t>
      </w:r>
      <w:r w:rsidRPr="005322AD">
        <w:rPr>
          <w:rFonts w:eastAsia="標楷體" w:hint="eastAsia"/>
        </w:rPr>
        <w:t>10</w:t>
      </w:r>
      <w:r w:rsidRPr="005322AD">
        <w:rPr>
          <w:rFonts w:eastAsia="標楷體" w:hint="eastAsia"/>
        </w:rPr>
        <w:t>學年度校務經營計畫，以培育兼顧科技能力、人文知性及全球視野的玉高青年為校務重點，朝向永續卓越邁進，讓玉高學子成為「有活力有品格、保持學習渴望」的學校人才</w:t>
      </w:r>
      <w:r w:rsidRPr="005322AD">
        <w:rPr>
          <w:rFonts w:eastAsia="標楷體"/>
        </w:rPr>
        <w:t>。</w:t>
      </w:r>
    </w:p>
    <w:p w:rsidR="005200A2" w:rsidRPr="005322AD" w:rsidRDefault="005200A2" w:rsidP="005200A2">
      <w:pPr>
        <w:spacing w:line="440" w:lineRule="exact"/>
        <w:ind w:leftChars="175" w:left="1274" w:hangingChars="356" w:hanging="854"/>
        <w:rPr>
          <w:rFonts w:eastAsia="標楷體"/>
        </w:rPr>
      </w:pPr>
    </w:p>
    <w:p w:rsidR="005200A2" w:rsidRPr="005322AD" w:rsidRDefault="005200A2" w:rsidP="005200A2">
      <w:pPr>
        <w:spacing w:line="440" w:lineRule="exact"/>
        <w:ind w:leftChars="175" w:left="420"/>
        <w:rPr>
          <w:rFonts w:eastAsia="標楷體"/>
          <w:b/>
        </w:rPr>
      </w:pPr>
      <w:r w:rsidRPr="005322AD">
        <w:rPr>
          <w:rFonts w:eastAsia="標楷體" w:hint="eastAsia"/>
          <w:b/>
          <w:sz w:val="28"/>
          <w:szCs w:val="28"/>
        </w:rPr>
        <w:t>七、預期效益：</w:t>
      </w:r>
    </w:p>
    <w:p w:rsidR="005200A2" w:rsidRPr="005322AD" w:rsidRDefault="005200A2" w:rsidP="005200A2">
      <w:pPr>
        <w:spacing w:line="440" w:lineRule="exact"/>
        <w:ind w:leftChars="175" w:left="420"/>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增強教師專業成長，提升教學成效。</w:t>
      </w:r>
    </w:p>
    <w:p w:rsidR="005200A2" w:rsidRPr="005322AD" w:rsidRDefault="005200A2" w:rsidP="005200A2">
      <w:pPr>
        <w:spacing w:line="440" w:lineRule="exact"/>
        <w:ind w:leftChars="175" w:left="1274" w:hangingChars="356" w:hanging="854"/>
        <w:rPr>
          <w:rFonts w:eastAsia="標楷體"/>
        </w:rPr>
      </w:pPr>
      <w:r w:rsidRPr="005322AD">
        <w:rPr>
          <w:rFonts w:eastAsia="標楷體" w:hint="eastAsia"/>
        </w:rPr>
        <w:t xml:space="preserve">   1.</w:t>
      </w:r>
      <w:r w:rsidRPr="005322AD">
        <w:rPr>
          <w:rFonts w:eastAsia="標楷體" w:hint="eastAsia"/>
        </w:rPr>
        <w:t>量化：</w:t>
      </w:r>
    </w:p>
    <w:p w:rsidR="005200A2" w:rsidRPr="005322AD" w:rsidRDefault="005200A2" w:rsidP="005200A2">
      <w:pPr>
        <w:spacing w:line="440" w:lineRule="exact"/>
        <w:ind w:leftChars="175" w:left="420" w:firstLineChars="475" w:firstLine="1140"/>
        <w:rPr>
          <w:rFonts w:eastAsia="標楷體"/>
        </w:rPr>
      </w:pPr>
      <w:r w:rsidRPr="005322AD">
        <w:rPr>
          <w:rFonts w:eastAsia="標楷體" w:hint="eastAsia"/>
        </w:rPr>
        <w:t>(1)</w:t>
      </w:r>
      <w:r w:rsidRPr="005322AD">
        <w:rPr>
          <w:rFonts w:eastAsia="標楷體" w:hint="eastAsia"/>
        </w:rPr>
        <w:t>研究所畢業（含</w:t>
      </w:r>
      <w:r w:rsidRPr="005322AD">
        <w:rPr>
          <w:rFonts w:eastAsia="標楷體" w:hint="eastAsia"/>
        </w:rPr>
        <w:t>40</w:t>
      </w:r>
      <w:r w:rsidRPr="005322AD">
        <w:rPr>
          <w:rFonts w:eastAsia="標楷體" w:hint="eastAsia"/>
        </w:rPr>
        <w:t>學分班）佔全校教師率：</w:t>
      </w:r>
      <w:r w:rsidRPr="005322AD">
        <w:rPr>
          <w:rFonts w:eastAsia="標楷體" w:hint="eastAsia"/>
        </w:rPr>
        <w:t>70%</w:t>
      </w:r>
    </w:p>
    <w:p w:rsidR="005200A2" w:rsidRPr="005322AD" w:rsidRDefault="005200A2" w:rsidP="005200A2">
      <w:pPr>
        <w:spacing w:line="440" w:lineRule="exact"/>
        <w:ind w:leftChars="175" w:left="420" w:firstLineChars="475" w:firstLine="1140"/>
        <w:rPr>
          <w:rFonts w:eastAsia="標楷體"/>
        </w:rPr>
      </w:pPr>
      <w:r w:rsidRPr="005322AD">
        <w:rPr>
          <w:rFonts w:eastAsia="標楷體" w:hint="eastAsia"/>
        </w:rPr>
        <w:t>(2)</w:t>
      </w:r>
      <w:r w:rsidRPr="005322AD">
        <w:rPr>
          <w:rFonts w:eastAsia="標楷體" w:hint="eastAsia"/>
        </w:rPr>
        <w:t>教師研習率：</w:t>
      </w:r>
      <w:r w:rsidRPr="005322AD">
        <w:rPr>
          <w:rFonts w:eastAsia="標楷體" w:hint="eastAsia"/>
        </w:rPr>
        <w:t>90%</w:t>
      </w:r>
    </w:p>
    <w:p w:rsidR="005200A2" w:rsidRPr="005322AD" w:rsidRDefault="005200A2" w:rsidP="005200A2">
      <w:pPr>
        <w:spacing w:line="440" w:lineRule="exact"/>
        <w:ind w:leftChars="175" w:left="420" w:firstLineChars="475" w:firstLine="1140"/>
        <w:rPr>
          <w:rFonts w:eastAsia="標楷體"/>
        </w:rPr>
      </w:pPr>
      <w:r w:rsidRPr="005322AD">
        <w:rPr>
          <w:rFonts w:eastAsia="標楷體" w:hint="eastAsia"/>
        </w:rPr>
        <w:t>(3)</w:t>
      </w:r>
      <w:r w:rsidRPr="005322AD">
        <w:rPr>
          <w:rFonts w:eastAsia="標楷體" w:hint="eastAsia"/>
        </w:rPr>
        <w:t>教學檔案製作率：</w:t>
      </w:r>
      <w:r w:rsidRPr="005322AD">
        <w:rPr>
          <w:rFonts w:eastAsia="標楷體" w:hint="eastAsia"/>
        </w:rPr>
        <w:t>80%</w:t>
      </w:r>
    </w:p>
    <w:p w:rsidR="005200A2" w:rsidRPr="005322AD" w:rsidRDefault="005200A2" w:rsidP="005200A2">
      <w:pPr>
        <w:spacing w:line="440" w:lineRule="exact"/>
        <w:ind w:leftChars="175" w:left="420" w:firstLineChars="475" w:firstLine="1140"/>
        <w:rPr>
          <w:rFonts w:eastAsia="標楷體"/>
        </w:rPr>
      </w:pPr>
      <w:r w:rsidRPr="005322AD">
        <w:rPr>
          <w:rFonts w:eastAsia="標楷體" w:hint="eastAsia"/>
        </w:rPr>
        <w:t>(4)</w:t>
      </w:r>
      <w:r w:rsidRPr="005322AD">
        <w:rPr>
          <w:rFonts w:eastAsia="標楷體" w:hint="eastAsia"/>
        </w:rPr>
        <w:t>教師使用教學媒體率：</w:t>
      </w:r>
      <w:r w:rsidRPr="005322AD">
        <w:rPr>
          <w:rFonts w:eastAsia="標楷體" w:hint="eastAsia"/>
        </w:rPr>
        <w:t>85%</w:t>
      </w:r>
    </w:p>
    <w:p w:rsidR="005200A2" w:rsidRPr="005322AD" w:rsidRDefault="005200A2" w:rsidP="005200A2">
      <w:pPr>
        <w:spacing w:line="440" w:lineRule="exact"/>
        <w:ind w:leftChars="175" w:left="420" w:firstLineChars="475" w:firstLine="1140"/>
        <w:rPr>
          <w:rFonts w:eastAsia="標楷體"/>
        </w:rPr>
      </w:pPr>
      <w:r w:rsidRPr="005322AD">
        <w:rPr>
          <w:rFonts w:eastAsia="標楷體" w:hint="eastAsia"/>
        </w:rPr>
        <w:t>(5)</w:t>
      </w:r>
      <w:r w:rsidRPr="005322AD">
        <w:rPr>
          <w:rFonts w:eastAsia="標楷體" w:hint="eastAsia"/>
        </w:rPr>
        <w:t>教師參與專業發展評鑑率：</w:t>
      </w:r>
      <w:r w:rsidRPr="005322AD">
        <w:rPr>
          <w:rFonts w:eastAsia="標楷體" w:hint="eastAsia"/>
        </w:rPr>
        <w:t>75%</w:t>
      </w:r>
    </w:p>
    <w:p w:rsidR="005200A2" w:rsidRPr="005322AD" w:rsidRDefault="005200A2" w:rsidP="005200A2">
      <w:pPr>
        <w:spacing w:line="440" w:lineRule="exact"/>
        <w:ind w:leftChars="175" w:left="1274" w:hangingChars="356" w:hanging="854"/>
        <w:rPr>
          <w:rFonts w:eastAsia="標楷體"/>
        </w:rPr>
      </w:pPr>
      <w:r w:rsidRPr="005322AD">
        <w:rPr>
          <w:rFonts w:eastAsia="標楷體" w:hint="eastAsia"/>
        </w:rPr>
        <w:t xml:space="preserve">   2.</w:t>
      </w:r>
      <w:r w:rsidRPr="005322AD">
        <w:rPr>
          <w:rFonts w:eastAsia="標楷體" w:hint="eastAsia"/>
        </w:rPr>
        <w:t>質化：提升教師專業知能，強化教學能力。</w:t>
      </w:r>
    </w:p>
    <w:p w:rsidR="005200A2" w:rsidRPr="005322AD" w:rsidRDefault="005200A2" w:rsidP="005200A2">
      <w:pPr>
        <w:spacing w:line="440" w:lineRule="exact"/>
        <w:ind w:leftChars="175" w:left="420"/>
        <w:rPr>
          <w:rFonts w:eastAsia="標楷體"/>
        </w:rPr>
      </w:pPr>
      <w:r w:rsidRPr="005322AD">
        <w:rPr>
          <w:rFonts w:eastAsia="標楷體" w:hint="eastAsia"/>
        </w:rPr>
        <w:t xml:space="preserve"> (</w:t>
      </w:r>
      <w:r w:rsidRPr="005322AD">
        <w:rPr>
          <w:rFonts w:eastAsia="標楷體" w:hint="eastAsia"/>
        </w:rPr>
        <w:t>二</w:t>
      </w:r>
      <w:r w:rsidRPr="005322AD">
        <w:rPr>
          <w:rFonts w:eastAsia="標楷體" w:hint="eastAsia"/>
        </w:rPr>
        <w:t>)</w:t>
      </w:r>
      <w:r w:rsidRPr="005322AD">
        <w:rPr>
          <w:rFonts w:eastAsia="標楷體" w:hint="eastAsia"/>
        </w:rPr>
        <w:t>適應學生個別差異，辦理各種不同類型之增廣、補救教學及加強課程。</w:t>
      </w:r>
    </w:p>
    <w:p w:rsidR="005200A2" w:rsidRPr="005322AD" w:rsidRDefault="005200A2" w:rsidP="005200A2">
      <w:pPr>
        <w:spacing w:line="440" w:lineRule="exact"/>
        <w:ind w:leftChars="175" w:left="1274" w:hangingChars="356" w:hanging="854"/>
        <w:rPr>
          <w:rFonts w:eastAsia="標楷體"/>
        </w:rPr>
      </w:pPr>
      <w:r w:rsidRPr="005322AD">
        <w:rPr>
          <w:rFonts w:eastAsia="標楷體" w:hint="eastAsia"/>
        </w:rPr>
        <w:t xml:space="preserve">   1.</w:t>
      </w:r>
      <w:r w:rsidRPr="005322AD">
        <w:rPr>
          <w:rFonts w:eastAsia="標楷體" w:hint="eastAsia"/>
        </w:rPr>
        <w:t>量化：</w:t>
      </w:r>
    </w:p>
    <w:p w:rsidR="005200A2" w:rsidRPr="005322AD" w:rsidRDefault="005200A2" w:rsidP="005200A2">
      <w:pPr>
        <w:spacing w:line="440" w:lineRule="exact"/>
        <w:ind w:leftChars="175" w:left="420" w:firstLineChars="200" w:firstLine="480"/>
        <w:rPr>
          <w:rFonts w:eastAsia="標楷體"/>
        </w:rPr>
      </w:pPr>
      <w:r w:rsidRPr="005322AD">
        <w:rPr>
          <w:rFonts w:eastAsia="標楷體" w:hint="eastAsia"/>
        </w:rPr>
        <w:t xml:space="preserve">      (1)</w:t>
      </w:r>
      <w:r w:rsidRPr="005322AD">
        <w:rPr>
          <w:rFonts w:eastAsia="標楷體" w:hint="eastAsia"/>
        </w:rPr>
        <w:t>升學率：</w:t>
      </w:r>
      <w:r w:rsidRPr="005322AD">
        <w:rPr>
          <w:rFonts w:eastAsia="標楷體" w:hint="eastAsia"/>
        </w:rPr>
        <w:t>60%</w:t>
      </w:r>
    </w:p>
    <w:p w:rsidR="005200A2" w:rsidRPr="005322AD" w:rsidRDefault="005200A2" w:rsidP="005200A2">
      <w:pPr>
        <w:spacing w:line="440" w:lineRule="exact"/>
        <w:ind w:leftChars="175" w:left="420" w:firstLineChars="200" w:firstLine="480"/>
        <w:rPr>
          <w:rFonts w:eastAsia="標楷體"/>
        </w:rPr>
      </w:pPr>
      <w:r w:rsidRPr="005322AD">
        <w:rPr>
          <w:rFonts w:eastAsia="標楷體" w:hint="eastAsia"/>
        </w:rPr>
        <w:t xml:space="preserve">      (2)</w:t>
      </w:r>
      <w:r w:rsidRPr="005322AD">
        <w:rPr>
          <w:rFonts w:eastAsia="標楷體" w:hint="eastAsia"/>
        </w:rPr>
        <w:t>重讀率：</w:t>
      </w:r>
      <w:r w:rsidRPr="005322AD">
        <w:rPr>
          <w:rFonts w:eastAsia="標楷體" w:hint="eastAsia"/>
        </w:rPr>
        <w:t>2%</w:t>
      </w:r>
    </w:p>
    <w:p w:rsidR="005200A2" w:rsidRPr="005322AD" w:rsidRDefault="005200A2" w:rsidP="005200A2">
      <w:pPr>
        <w:spacing w:line="440" w:lineRule="exact"/>
        <w:ind w:leftChars="175" w:left="420" w:firstLineChars="200" w:firstLine="480"/>
        <w:rPr>
          <w:rFonts w:eastAsia="標楷體"/>
        </w:rPr>
      </w:pPr>
      <w:r w:rsidRPr="005322AD">
        <w:rPr>
          <w:rFonts w:eastAsia="標楷體" w:hint="eastAsia"/>
        </w:rPr>
        <w:t xml:space="preserve">      (3)</w:t>
      </w:r>
      <w:r w:rsidRPr="005322AD">
        <w:rPr>
          <w:rFonts w:eastAsia="標楷體" w:hint="eastAsia"/>
        </w:rPr>
        <w:t>休學率：</w:t>
      </w:r>
      <w:r w:rsidRPr="005322AD">
        <w:rPr>
          <w:rFonts w:eastAsia="標楷體" w:hint="eastAsia"/>
        </w:rPr>
        <w:t>5%</w:t>
      </w:r>
    </w:p>
    <w:p w:rsidR="005200A2" w:rsidRPr="005322AD" w:rsidRDefault="005200A2" w:rsidP="005200A2">
      <w:pPr>
        <w:spacing w:line="440" w:lineRule="exact"/>
        <w:ind w:leftChars="175" w:left="1274" w:hangingChars="356" w:hanging="854"/>
        <w:rPr>
          <w:rFonts w:eastAsia="標楷體"/>
        </w:rPr>
      </w:pPr>
      <w:r w:rsidRPr="005322AD">
        <w:rPr>
          <w:rFonts w:eastAsia="標楷體" w:hint="eastAsia"/>
        </w:rPr>
        <w:t xml:space="preserve">   2.</w:t>
      </w:r>
      <w:r w:rsidRPr="005322AD">
        <w:rPr>
          <w:rFonts w:eastAsia="標楷體" w:hint="eastAsia"/>
        </w:rPr>
        <w:t>質化：學生適性學習，提升學生多元智能。</w:t>
      </w:r>
    </w:p>
    <w:p w:rsidR="005200A2" w:rsidRPr="005322AD" w:rsidRDefault="005200A2" w:rsidP="005200A2">
      <w:pPr>
        <w:spacing w:line="440" w:lineRule="exact"/>
        <w:ind w:leftChars="175" w:left="420"/>
        <w:rPr>
          <w:rFonts w:eastAsia="標楷體"/>
        </w:rPr>
      </w:pPr>
      <w:r w:rsidRPr="005322AD">
        <w:rPr>
          <w:rFonts w:eastAsia="標楷體" w:hint="eastAsia"/>
        </w:rPr>
        <w:t>(</w:t>
      </w:r>
      <w:r w:rsidRPr="005322AD">
        <w:rPr>
          <w:rFonts w:eastAsia="標楷體" w:hint="eastAsia"/>
        </w:rPr>
        <w:t>三</w:t>
      </w:r>
      <w:r w:rsidRPr="005322AD">
        <w:rPr>
          <w:rFonts w:eastAsia="標楷體" w:hint="eastAsia"/>
        </w:rPr>
        <w:t>)</w:t>
      </w:r>
      <w:r w:rsidRPr="005322AD">
        <w:rPr>
          <w:rFonts w:eastAsia="標楷體" w:hint="eastAsia"/>
        </w:rPr>
        <w:t>依據地區學生需求，規劃實施科班調整。</w:t>
      </w:r>
    </w:p>
    <w:p w:rsidR="005200A2" w:rsidRPr="005322AD" w:rsidRDefault="005200A2" w:rsidP="005200A2">
      <w:pPr>
        <w:spacing w:line="440" w:lineRule="exact"/>
        <w:ind w:leftChars="175" w:left="1274" w:hangingChars="356" w:hanging="854"/>
        <w:rPr>
          <w:rFonts w:eastAsia="標楷體"/>
        </w:rPr>
      </w:pPr>
      <w:r w:rsidRPr="005322AD">
        <w:rPr>
          <w:rFonts w:eastAsia="標楷體" w:hint="eastAsia"/>
        </w:rPr>
        <w:t xml:space="preserve">       1.</w:t>
      </w:r>
      <w:r w:rsidRPr="005322AD">
        <w:rPr>
          <w:rFonts w:eastAsia="標楷體" w:hint="eastAsia"/>
        </w:rPr>
        <w:t>量化：</w:t>
      </w:r>
    </w:p>
    <w:p w:rsidR="005200A2" w:rsidRPr="005322AD" w:rsidRDefault="005200A2" w:rsidP="005200A2">
      <w:pPr>
        <w:spacing w:line="440" w:lineRule="exact"/>
        <w:ind w:leftChars="175" w:left="420"/>
        <w:rPr>
          <w:rFonts w:eastAsia="標楷體"/>
        </w:rPr>
      </w:pPr>
      <w:r w:rsidRPr="005322AD">
        <w:rPr>
          <w:rFonts w:eastAsia="標楷體" w:hint="eastAsia"/>
        </w:rPr>
        <w:lastRenderedPageBreak/>
        <w:t xml:space="preserve">          (1)</w:t>
      </w:r>
      <w:r w:rsidRPr="005322AD">
        <w:rPr>
          <w:rFonts w:eastAsia="標楷體" w:hint="eastAsia"/>
        </w:rPr>
        <w:t>新生入學人數：</w:t>
      </w:r>
      <w:r w:rsidRPr="005322AD">
        <w:rPr>
          <w:rFonts w:eastAsia="標楷體" w:hint="eastAsia"/>
        </w:rPr>
        <w:t>170</w:t>
      </w:r>
      <w:r w:rsidRPr="005322AD">
        <w:rPr>
          <w:rFonts w:eastAsia="標楷體" w:hint="eastAsia"/>
        </w:rPr>
        <w:t>人</w:t>
      </w:r>
    </w:p>
    <w:p w:rsidR="005200A2" w:rsidRPr="005322AD" w:rsidRDefault="005200A2" w:rsidP="005200A2">
      <w:pPr>
        <w:spacing w:line="440" w:lineRule="exact"/>
        <w:ind w:leftChars="175" w:left="420"/>
        <w:rPr>
          <w:rFonts w:eastAsia="標楷體"/>
        </w:rPr>
      </w:pPr>
      <w:r w:rsidRPr="005322AD">
        <w:rPr>
          <w:rFonts w:eastAsia="標楷體" w:hint="eastAsia"/>
        </w:rPr>
        <w:t xml:space="preserve">          (2)</w:t>
      </w:r>
      <w:r w:rsidRPr="005322AD">
        <w:rPr>
          <w:rFonts w:eastAsia="標楷體" w:hint="eastAsia"/>
        </w:rPr>
        <w:t>提升就近入學率：</w:t>
      </w:r>
      <w:r w:rsidRPr="005322AD">
        <w:rPr>
          <w:rFonts w:eastAsia="標楷體" w:hint="eastAsia"/>
        </w:rPr>
        <w:t>90%</w:t>
      </w:r>
    </w:p>
    <w:p w:rsidR="005200A2" w:rsidRPr="005322AD" w:rsidRDefault="005200A2" w:rsidP="005200A2">
      <w:pPr>
        <w:spacing w:line="440" w:lineRule="exact"/>
        <w:ind w:leftChars="175" w:left="1274" w:hangingChars="356" w:hanging="854"/>
        <w:rPr>
          <w:rFonts w:eastAsia="標楷體"/>
        </w:rPr>
      </w:pPr>
      <w:r w:rsidRPr="005322AD">
        <w:rPr>
          <w:rFonts w:eastAsia="標楷體" w:hint="eastAsia"/>
        </w:rPr>
        <w:t xml:space="preserve">       2.</w:t>
      </w:r>
      <w:r w:rsidRPr="005322AD">
        <w:rPr>
          <w:rFonts w:eastAsia="標楷體" w:hint="eastAsia"/>
        </w:rPr>
        <w:t>質化：</w:t>
      </w:r>
    </w:p>
    <w:p w:rsidR="005200A2" w:rsidRPr="005322AD" w:rsidRDefault="005200A2" w:rsidP="005200A2">
      <w:pPr>
        <w:spacing w:line="440" w:lineRule="exact"/>
        <w:ind w:leftChars="175" w:left="420" w:firstLineChars="500" w:firstLine="1200"/>
        <w:rPr>
          <w:rFonts w:eastAsia="標楷體"/>
        </w:rPr>
      </w:pPr>
      <w:r w:rsidRPr="005322AD">
        <w:rPr>
          <w:rFonts w:eastAsia="標楷體" w:hint="eastAsia"/>
        </w:rPr>
        <w:t>(1)</w:t>
      </w:r>
      <w:r w:rsidRPr="005322AD">
        <w:rPr>
          <w:rFonts w:eastAsia="標楷體" w:hint="eastAsia"/>
        </w:rPr>
        <w:t>簡化行政，提高效率。</w:t>
      </w:r>
    </w:p>
    <w:p w:rsidR="005200A2" w:rsidRPr="005322AD" w:rsidRDefault="005200A2" w:rsidP="005200A2">
      <w:pPr>
        <w:spacing w:line="440" w:lineRule="exact"/>
        <w:ind w:leftChars="175" w:left="420" w:firstLineChars="500" w:firstLine="1200"/>
        <w:rPr>
          <w:rFonts w:eastAsia="標楷體"/>
        </w:rPr>
      </w:pPr>
      <w:r w:rsidRPr="005322AD">
        <w:rPr>
          <w:rFonts w:eastAsia="標楷體" w:hint="eastAsia"/>
        </w:rPr>
        <w:t>(2)</w:t>
      </w:r>
      <w:r w:rsidRPr="005322AD">
        <w:rPr>
          <w:rFonts w:eastAsia="標楷體" w:hint="eastAsia"/>
        </w:rPr>
        <w:t>提升升學及就業競爭力。</w:t>
      </w:r>
    </w:p>
    <w:p w:rsidR="005D08F3" w:rsidRPr="005322AD" w:rsidRDefault="005D08F3">
      <w:pPr>
        <w:widowControl/>
        <w:rPr>
          <w:rFonts w:eastAsia="標楷體"/>
          <w:sz w:val="32"/>
          <w:szCs w:val="32"/>
        </w:rPr>
      </w:pPr>
      <w:r w:rsidRPr="005322AD">
        <w:rPr>
          <w:rFonts w:eastAsia="標楷體"/>
          <w:sz w:val="32"/>
          <w:szCs w:val="32"/>
        </w:rPr>
        <w:br w:type="page"/>
      </w:r>
    </w:p>
    <w:p w:rsidR="003C726B" w:rsidRPr="005322AD" w:rsidRDefault="003C726B" w:rsidP="001379D1">
      <w:pPr>
        <w:tabs>
          <w:tab w:val="center" w:pos="4819"/>
        </w:tabs>
        <w:adjustRightInd w:val="0"/>
        <w:snapToGrid w:val="0"/>
        <w:spacing w:afterLines="50"/>
        <w:jc w:val="center"/>
        <w:rPr>
          <w:rFonts w:eastAsia="標楷體"/>
          <w:b/>
          <w:sz w:val="32"/>
          <w:szCs w:val="32"/>
        </w:rPr>
      </w:pPr>
      <w:r w:rsidRPr="005322AD">
        <w:rPr>
          <w:rFonts w:eastAsia="標楷體" w:hint="eastAsia"/>
          <w:b/>
          <w:sz w:val="32"/>
          <w:szCs w:val="32"/>
        </w:rPr>
        <w:lastRenderedPageBreak/>
        <w:t>國立玉里高中綜合職能科發展計畫</w:t>
      </w:r>
    </w:p>
    <w:p w:rsidR="00125515" w:rsidRPr="005322AD" w:rsidRDefault="00125515" w:rsidP="001379D1">
      <w:pPr>
        <w:tabs>
          <w:tab w:val="center" w:pos="4819"/>
        </w:tabs>
        <w:adjustRightInd w:val="0"/>
        <w:snapToGrid w:val="0"/>
        <w:spacing w:afterLines="50" w:line="440" w:lineRule="exact"/>
        <w:ind w:leftChars="175" w:left="596" w:hangingChars="63" w:hanging="176"/>
        <w:rPr>
          <w:rFonts w:eastAsia="標楷體"/>
          <w:sz w:val="28"/>
          <w:szCs w:val="28"/>
        </w:rPr>
      </w:pPr>
      <w:r w:rsidRPr="005322AD">
        <w:rPr>
          <w:rFonts w:eastAsia="標楷體" w:hint="eastAsia"/>
          <w:sz w:val="28"/>
          <w:szCs w:val="28"/>
        </w:rPr>
        <w:t>一、一般性工作內容：</w:t>
      </w:r>
    </w:p>
    <w:p w:rsidR="00125515" w:rsidRPr="005322AD" w:rsidRDefault="00125515" w:rsidP="00125515">
      <w:pPr>
        <w:adjustRightInd w:val="0"/>
        <w:snapToGrid w:val="0"/>
        <w:spacing w:line="440" w:lineRule="exact"/>
        <w:ind w:leftChars="300" w:left="720"/>
        <w:rPr>
          <w:rFonts w:eastAsia="標楷體"/>
          <w:spacing w:val="5"/>
          <w:szCs w:val="24"/>
        </w:rPr>
      </w:pPr>
      <w:r w:rsidRPr="005322AD">
        <w:rPr>
          <w:rFonts w:eastAsia="標楷體" w:hint="eastAsia"/>
          <w:szCs w:val="24"/>
        </w:rPr>
        <w:t>（一）</w:t>
      </w:r>
      <w:r w:rsidRPr="005322AD">
        <w:rPr>
          <w:rFonts w:eastAsia="標楷體"/>
          <w:spacing w:val="5"/>
          <w:szCs w:val="24"/>
        </w:rPr>
        <w:t>第</w:t>
      </w:r>
      <w:r w:rsidRPr="005322AD">
        <w:rPr>
          <w:rFonts w:eastAsia="標楷體" w:hint="eastAsia"/>
          <w:spacing w:val="5"/>
          <w:szCs w:val="24"/>
        </w:rPr>
        <w:t>1</w:t>
      </w:r>
      <w:r w:rsidRPr="005322AD">
        <w:rPr>
          <w:rFonts w:eastAsia="標楷體"/>
          <w:spacing w:val="5"/>
          <w:szCs w:val="24"/>
        </w:rPr>
        <w:t>學期特教學生通報與更新</w:t>
      </w:r>
      <w:r w:rsidRPr="005322AD">
        <w:rPr>
          <w:rFonts w:eastAsia="標楷體" w:hint="eastAsia"/>
          <w:spacing w:val="5"/>
          <w:szCs w:val="24"/>
        </w:rPr>
        <w:t>：</w:t>
      </w:r>
    </w:p>
    <w:p w:rsidR="00125515" w:rsidRPr="005322AD" w:rsidRDefault="00125515" w:rsidP="00125515">
      <w:pPr>
        <w:adjustRightInd w:val="0"/>
        <w:snapToGrid w:val="0"/>
        <w:spacing w:line="440" w:lineRule="exact"/>
        <w:ind w:leftChars="300" w:left="720" w:firstLineChars="200" w:firstLine="500"/>
        <w:rPr>
          <w:rFonts w:eastAsia="標楷體"/>
          <w:spacing w:val="5"/>
          <w:szCs w:val="24"/>
        </w:rPr>
      </w:pPr>
      <w:r w:rsidRPr="005322AD">
        <w:rPr>
          <w:rFonts w:eastAsia="標楷體" w:hint="eastAsia"/>
          <w:spacing w:val="5"/>
          <w:szCs w:val="24"/>
        </w:rPr>
        <w:t xml:space="preserve">  1.</w:t>
      </w:r>
      <w:r w:rsidRPr="005322AD">
        <w:rPr>
          <w:rFonts w:eastAsia="標楷體"/>
          <w:spacing w:val="5"/>
          <w:szCs w:val="24"/>
        </w:rPr>
        <w:t>應屆畢業生轉銜填寫完成並異動學生</w:t>
      </w:r>
      <w:r w:rsidRPr="005322AD">
        <w:rPr>
          <w:rFonts w:eastAsia="標楷體" w:hint="eastAsia"/>
          <w:spacing w:val="5"/>
          <w:szCs w:val="24"/>
        </w:rPr>
        <w:t>。</w:t>
      </w:r>
    </w:p>
    <w:p w:rsidR="00125515" w:rsidRPr="005322AD" w:rsidRDefault="00125515" w:rsidP="00125515">
      <w:pPr>
        <w:tabs>
          <w:tab w:val="left" w:pos="1680"/>
        </w:tabs>
        <w:adjustRightInd w:val="0"/>
        <w:snapToGrid w:val="0"/>
        <w:spacing w:line="440" w:lineRule="exact"/>
        <w:ind w:leftChars="300" w:left="720" w:firstLineChars="200" w:firstLine="500"/>
        <w:rPr>
          <w:rFonts w:eastAsia="標楷體"/>
          <w:spacing w:val="5"/>
          <w:szCs w:val="24"/>
        </w:rPr>
      </w:pPr>
      <w:r w:rsidRPr="005322AD">
        <w:rPr>
          <w:rFonts w:eastAsia="標楷體" w:hint="eastAsia"/>
          <w:spacing w:val="5"/>
          <w:szCs w:val="24"/>
        </w:rPr>
        <w:t xml:space="preserve">  2.</w:t>
      </w:r>
      <w:r w:rsidRPr="005322AD">
        <w:rPr>
          <w:rFonts w:eastAsia="標楷體"/>
          <w:spacing w:val="5"/>
          <w:szCs w:val="24"/>
        </w:rPr>
        <w:t>新安置學生接收更新個人資料</w:t>
      </w:r>
    </w:p>
    <w:p w:rsidR="00125515" w:rsidRPr="005322AD" w:rsidRDefault="00125515" w:rsidP="00125515">
      <w:pPr>
        <w:adjustRightInd w:val="0"/>
        <w:snapToGrid w:val="0"/>
        <w:spacing w:line="440" w:lineRule="exact"/>
        <w:ind w:leftChars="300" w:left="720"/>
        <w:rPr>
          <w:rFonts w:eastAsia="標楷體"/>
          <w:spacing w:val="5"/>
          <w:szCs w:val="24"/>
        </w:rPr>
      </w:pPr>
      <w:r w:rsidRPr="005322AD">
        <w:rPr>
          <w:rFonts w:eastAsia="標楷體" w:hint="eastAsia"/>
          <w:szCs w:val="24"/>
        </w:rPr>
        <w:t>（二）</w:t>
      </w:r>
      <w:r w:rsidRPr="005322AD">
        <w:rPr>
          <w:rFonts w:eastAsia="標楷體"/>
          <w:spacing w:val="5"/>
          <w:szCs w:val="24"/>
        </w:rPr>
        <w:t>更新第</w:t>
      </w:r>
      <w:r w:rsidRPr="005322AD">
        <w:rPr>
          <w:rFonts w:eastAsia="標楷體"/>
          <w:spacing w:val="5"/>
          <w:szCs w:val="24"/>
        </w:rPr>
        <w:t>2</w:t>
      </w:r>
      <w:r w:rsidRPr="005322AD">
        <w:rPr>
          <w:rFonts w:eastAsia="標楷體"/>
          <w:spacing w:val="5"/>
          <w:szCs w:val="24"/>
        </w:rPr>
        <w:t>學期特教相關資料</w:t>
      </w:r>
      <w:r w:rsidRPr="005322AD">
        <w:rPr>
          <w:rFonts w:eastAsia="標楷體"/>
          <w:spacing w:val="5"/>
          <w:szCs w:val="24"/>
        </w:rPr>
        <w:t>(</w:t>
      </w:r>
      <w:r w:rsidRPr="005322AD">
        <w:rPr>
          <w:rFonts w:eastAsia="標楷體"/>
          <w:spacing w:val="5"/>
          <w:szCs w:val="24"/>
        </w:rPr>
        <w:t>學生接收</w:t>
      </w:r>
      <w:r w:rsidRPr="005322AD">
        <w:rPr>
          <w:rFonts w:eastAsia="標楷體"/>
          <w:spacing w:val="5"/>
          <w:szCs w:val="24"/>
        </w:rPr>
        <w:t>.</w:t>
      </w:r>
      <w:r w:rsidRPr="005322AD">
        <w:rPr>
          <w:rFonts w:eastAsia="標楷體"/>
          <w:spacing w:val="5"/>
          <w:szCs w:val="24"/>
        </w:rPr>
        <w:t>異動等</w:t>
      </w:r>
      <w:r w:rsidRPr="005322AD">
        <w:rPr>
          <w:rFonts w:eastAsia="標楷體"/>
          <w:spacing w:val="5"/>
          <w:szCs w:val="24"/>
        </w:rPr>
        <w:t>)</w:t>
      </w:r>
    </w:p>
    <w:p w:rsidR="00125515" w:rsidRPr="005322AD" w:rsidRDefault="00125515" w:rsidP="00125515">
      <w:pPr>
        <w:adjustRightInd w:val="0"/>
        <w:snapToGrid w:val="0"/>
        <w:spacing w:line="440" w:lineRule="exact"/>
        <w:ind w:leftChars="300" w:left="720"/>
        <w:rPr>
          <w:rFonts w:eastAsia="標楷體"/>
          <w:szCs w:val="24"/>
        </w:rPr>
      </w:pPr>
      <w:r w:rsidRPr="005322AD">
        <w:rPr>
          <w:rFonts w:eastAsia="標楷體" w:hint="eastAsia"/>
          <w:szCs w:val="24"/>
        </w:rPr>
        <w:t>（三）配合教師專長排課，充分發揮教師專長。</w:t>
      </w:r>
    </w:p>
    <w:p w:rsidR="00125515" w:rsidRPr="005322AD" w:rsidRDefault="00125515" w:rsidP="00125515">
      <w:pPr>
        <w:adjustRightInd w:val="0"/>
        <w:snapToGrid w:val="0"/>
        <w:spacing w:line="440" w:lineRule="exact"/>
        <w:ind w:leftChars="300" w:left="720"/>
        <w:rPr>
          <w:rFonts w:eastAsia="標楷體"/>
        </w:rPr>
      </w:pPr>
      <w:r w:rsidRPr="005322AD">
        <w:rPr>
          <w:rFonts w:eastAsia="標楷體" w:hint="eastAsia"/>
          <w:szCs w:val="24"/>
        </w:rPr>
        <w:t>（四）開學前進行</w:t>
      </w:r>
      <w:r w:rsidRPr="005322AD">
        <w:rPr>
          <w:rFonts w:eastAsia="標楷體" w:hint="eastAsia"/>
        </w:rPr>
        <w:t>新生家庭訪問。</w:t>
      </w:r>
    </w:p>
    <w:p w:rsidR="00125515" w:rsidRPr="005322AD" w:rsidRDefault="00125515" w:rsidP="00125515">
      <w:pPr>
        <w:adjustRightInd w:val="0"/>
        <w:snapToGrid w:val="0"/>
        <w:spacing w:line="440" w:lineRule="exact"/>
        <w:ind w:leftChars="300" w:left="720"/>
        <w:rPr>
          <w:rFonts w:eastAsia="標楷體"/>
        </w:rPr>
      </w:pPr>
      <w:r w:rsidRPr="005322AD">
        <w:rPr>
          <w:rFonts w:eastAsia="標楷體" w:hint="eastAsia"/>
          <w:szCs w:val="24"/>
        </w:rPr>
        <w:t>（五）不定時召開</w:t>
      </w:r>
      <w:r w:rsidRPr="005322AD">
        <w:rPr>
          <w:rFonts w:eastAsia="標楷體" w:hint="eastAsia"/>
        </w:rPr>
        <w:t>特殊教育推行委員會，每學年至少</w:t>
      </w:r>
      <w:r w:rsidRPr="005322AD">
        <w:rPr>
          <w:rFonts w:eastAsia="標楷體" w:hint="eastAsia"/>
        </w:rPr>
        <w:t>3</w:t>
      </w:r>
      <w:r w:rsidRPr="005322AD">
        <w:rPr>
          <w:rFonts w:eastAsia="標楷體" w:hint="eastAsia"/>
        </w:rPr>
        <w:t>次。</w:t>
      </w:r>
    </w:p>
    <w:p w:rsidR="00125515" w:rsidRPr="005322AD" w:rsidRDefault="00125515" w:rsidP="00125515">
      <w:pPr>
        <w:adjustRightInd w:val="0"/>
        <w:snapToGrid w:val="0"/>
        <w:spacing w:line="440" w:lineRule="exact"/>
        <w:ind w:leftChars="300" w:left="720"/>
        <w:rPr>
          <w:rFonts w:eastAsia="標楷體"/>
        </w:rPr>
      </w:pPr>
      <w:r w:rsidRPr="005322AD">
        <w:rPr>
          <w:rFonts w:eastAsia="標楷體" w:hint="eastAsia"/>
          <w:szCs w:val="24"/>
        </w:rPr>
        <w:t>（六）</w:t>
      </w:r>
      <w:r w:rsidRPr="005322AD">
        <w:rPr>
          <w:rFonts w:eastAsia="標楷體" w:hint="eastAsia"/>
        </w:rPr>
        <w:t>召開轉銜會議</w:t>
      </w:r>
      <w:r w:rsidRPr="005322AD">
        <w:rPr>
          <w:rFonts w:eastAsia="標楷體" w:hint="eastAsia"/>
        </w:rPr>
        <w:t>(ITP)</w:t>
      </w:r>
      <w:r w:rsidRPr="005322AD">
        <w:rPr>
          <w:rFonts w:eastAsia="標楷體" w:hint="eastAsia"/>
        </w:rPr>
        <w:t>。</w:t>
      </w:r>
    </w:p>
    <w:p w:rsidR="00125515" w:rsidRPr="005322AD" w:rsidRDefault="00125515" w:rsidP="00125515">
      <w:pPr>
        <w:adjustRightInd w:val="0"/>
        <w:snapToGrid w:val="0"/>
        <w:spacing w:line="440" w:lineRule="exact"/>
        <w:ind w:leftChars="300" w:left="720"/>
        <w:rPr>
          <w:rFonts w:eastAsia="標楷體"/>
        </w:rPr>
      </w:pPr>
      <w:r w:rsidRPr="005322AD">
        <w:rPr>
          <w:rFonts w:eastAsia="標楷體" w:hint="eastAsia"/>
          <w:szCs w:val="24"/>
        </w:rPr>
        <w:t>（七）期初及期末</w:t>
      </w:r>
      <w:r w:rsidRPr="005322AD">
        <w:rPr>
          <w:rFonts w:eastAsia="標楷體" w:hint="eastAsia"/>
        </w:rPr>
        <w:t>召開個別化教育計劃會議</w:t>
      </w:r>
      <w:r w:rsidRPr="005322AD">
        <w:rPr>
          <w:rFonts w:eastAsia="標楷體" w:hint="eastAsia"/>
        </w:rPr>
        <w:t>(IEP)</w:t>
      </w:r>
      <w:r w:rsidRPr="005322AD">
        <w:rPr>
          <w:rFonts w:eastAsia="標楷體" w:hint="eastAsia"/>
        </w:rPr>
        <w:t>。</w:t>
      </w:r>
    </w:p>
    <w:p w:rsidR="00125515" w:rsidRPr="005322AD" w:rsidRDefault="00125515" w:rsidP="00125515">
      <w:pPr>
        <w:adjustRightInd w:val="0"/>
        <w:snapToGrid w:val="0"/>
        <w:spacing w:line="440" w:lineRule="exact"/>
        <w:ind w:leftChars="300" w:left="720"/>
        <w:rPr>
          <w:rFonts w:eastAsia="標楷體"/>
        </w:rPr>
      </w:pPr>
      <w:r w:rsidRPr="005322AD">
        <w:rPr>
          <w:rFonts w:eastAsia="標楷體" w:hint="eastAsia"/>
          <w:szCs w:val="24"/>
        </w:rPr>
        <w:t>（八）</w:t>
      </w:r>
      <w:r w:rsidRPr="005322AD">
        <w:rPr>
          <w:rFonts w:eastAsia="標楷體" w:hint="eastAsia"/>
        </w:rPr>
        <w:t>召開新生家長座談會議。</w:t>
      </w:r>
    </w:p>
    <w:p w:rsidR="00125515" w:rsidRPr="005322AD" w:rsidRDefault="00125515" w:rsidP="00125515">
      <w:pPr>
        <w:adjustRightInd w:val="0"/>
        <w:snapToGrid w:val="0"/>
        <w:spacing w:line="440" w:lineRule="exact"/>
        <w:ind w:leftChars="300" w:left="720"/>
        <w:rPr>
          <w:rFonts w:eastAsia="標楷體"/>
        </w:rPr>
      </w:pPr>
      <w:r w:rsidRPr="005322AD">
        <w:rPr>
          <w:rFonts w:eastAsia="標楷體" w:hint="eastAsia"/>
          <w:szCs w:val="24"/>
        </w:rPr>
        <w:t>（九）召開師生座談會。</w:t>
      </w:r>
    </w:p>
    <w:p w:rsidR="00125515" w:rsidRPr="005322AD" w:rsidRDefault="00125515" w:rsidP="00125515">
      <w:pPr>
        <w:adjustRightInd w:val="0"/>
        <w:snapToGrid w:val="0"/>
        <w:spacing w:line="440" w:lineRule="exact"/>
        <w:ind w:leftChars="300" w:left="720"/>
        <w:rPr>
          <w:rFonts w:eastAsia="標楷體"/>
          <w:szCs w:val="24"/>
        </w:rPr>
      </w:pPr>
      <w:r w:rsidRPr="005322AD">
        <w:rPr>
          <w:rFonts w:eastAsia="標楷體" w:hint="eastAsia"/>
          <w:szCs w:val="24"/>
        </w:rPr>
        <w:t>（十）加強親職教育</w:t>
      </w:r>
    </w:p>
    <w:p w:rsidR="00125515" w:rsidRPr="005322AD" w:rsidRDefault="00125515" w:rsidP="00125515">
      <w:pPr>
        <w:adjustRightInd w:val="0"/>
        <w:snapToGrid w:val="0"/>
        <w:spacing w:line="440" w:lineRule="exact"/>
        <w:ind w:leftChars="300" w:left="720" w:firstLineChars="300" w:firstLine="720"/>
        <w:rPr>
          <w:rFonts w:eastAsia="標楷體"/>
          <w:szCs w:val="24"/>
        </w:rPr>
      </w:pPr>
      <w:r w:rsidRPr="005322AD">
        <w:rPr>
          <w:rFonts w:eastAsia="標楷體" w:hint="eastAsia"/>
          <w:szCs w:val="24"/>
        </w:rPr>
        <w:t>1.</w:t>
      </w:r>
      <w:r w:rsidRPr="005322AD">
        <w:rPr>
          <w:rFonts w:eastAsia="標楷體" w:hint="eastAsia"/>
          <w:szCs w:val="24"/>
        </w:rPr>
        <w:t>辦理親職教育講座。</w:t>
      </w:r>
    </w:p>
    <w:p w:rsidR="00125515" w:rsidRPr="005322AD" w:rsidRDefault="00125515" w:rsidP="00125515">
      <w:pPr>
        <w:adjustRightInd w:val="0"/>
        <w:snapToGrid w:val="0"/>
        <w:spacing w:line="440" w:lineRule="exact"/>
        <w:ind w:leftChars="300" w:left="720" w:firstLineChars="300" w:firstLine="720"/>
        <w:rPr>
          <w:rFonts w:eastAsia="標楷體"/>
          <w:szCs w:val="24"/>
        </w:rPr>
      </w:pPr>
      <w:r w:rsidRPr="005322AD">
        <w:rPr>
          <w:rFonts w:eastAsia="標楷體" w:hint="eastAsia"/>
          <w:szCs w:val="24"/>
        </w:rPr>
        <w:t>2.</w:t>
      </w:r>
      <w:r w:rsidRPr="005322AD">
        <w:rPr>
          <w:rFonts w:eastAsia="標楷體" w:hint="eastAsia"/>
          <w:szCs w:val="24"/>
        </w:rPr>
        <w:t>召開親師座談會。</w:t>
      </w:r>
    </w:p>
    <w:p w:rsidR="00125515" w:rsidRPr="005322AD" w:rsidRDefault="00125515" w:rsidP="00125515">
      <w:pPr>
        <w:adjustRightInd w:val="0"/>
        <w:snapToGrid w:val="0"/>
        <w:spacing w:line="440" w:lineRule="exact"/>
        <w:ind w:leftChars="300" w:left="720"/>
        <w:rPr>
          <w:rFonts w:eastAsia="標楷體"/>
        </w:rPr>
      </w:pPr>
      <w:r w:rsidRPr="005322AD">
        <w:rPr>
          <w:rFonts w:eastAsia="標楷體" w:hint="eastAsia"/>
          <w:szCs w:val="24"/>
        </w:rPr>
        <w:t>（十一）</w:t>
      </w:r>
      <w:r w:rsidRPr="005322AD">
        <w:rPr>
          <w:rFonts w:eastAsia="標楷體" w:hint="eastAsia"/>
        </w:rPr>
        <w:t>實施特教宣導活動：</w:t>
      </w:r>
    </w:p>
    <w:p w:rsidR="00125515" w:rsidRPr="005322AD" w:rsidRDefault="00125515" w:rsidP="00125515">
      <w:pPr>
        <w:adjustRightInd w:val="0"/>
        <w:snapToGrid w:val="0"/>
        <w:spacing w:line="440" w:lineRule="exact"/>
        <w:ind w:leftChars="300" w:left="720" w:firstLineChars="300" w:firstLine="720"/>
        <w:rPr>
          <w:rFonts w:eastAsia="標楷體"/>
        </w:rPr>
      </w:pPr>
      <w:r w:rsidRPr="005322AD">
        <w:rPr>
          <w:rFonts w:eastAsia="標楷體" w:hint="eastAsia"/>
        </w:rPr>
        <w:t>1.</w:t>
      </w:r>
      <w:r w:rsidRPr="005322AD">
        <w:rPr>
          <w:rFonts w:eastAsia="標楷體" w:hint="eastAsia"/>
        </w:rPr>
        <w:t>新生班級特教宣導。</w:t>
      </w:r>
    </w:p>
    <w:p w:rsidR="00125515" w:rsidRPr="005322AD" w:rsidRDefault="00125515" w:rsidP="00125515">
      <w:pPr>
        <w:adjustRightInd w:val="0"/>
        <w:snapToGrid w:val="0"/>
        <w:spacing w:line="440" w:lineRule="exact"/>
        <w:ind w:leftChars="300" w:left="720" w:firstLineChars="300" w:firstLine="720"/>
        <w:rPr>
          <w:rFonts w:eastAsia="標楷體"/>
        </w:rPr>
      </w:pPr>
      <w:r w:rsidRPr="005322AD">
        <w:rPr>
          <w:rFonts w:eastAsia="標楷體" w:hint="eastAsia"/>
        </w:rPr>
        <w:t>2.</w:t>
      </w:r>
      <w:r w:rsidRPr="005322AD">
        <w:rPr>
          <w:rFonts w:eastAsia="標楷體" w:hint="eastAsia"/>
        </w:rPr>
        <w:t>特教專欄宣導。</w:t>
      </w:r>
    </w:p>
    <w:p w:rsidR="00125515" w:rsidRPr="005322AD" w:rsidRDefault="00125515" w:rsidP="00125515">
      <w:pPr>
        <w:adjustRightInd w:val="0"/>
        <w:snapToGrid w:val="0"/>
        <w:spacing w:line="440" w:lineRule="exact"/>
        <w:ind w:leftChars="300" w:left="720" w:firstLineChars="300" w:firstLine="720"/>
        <w:rPr>
          <w:rFonts w:eastAsia="標楷體"/>
        </w:rPr>
      </w:pPr>
      <w:r w:rsidRPr="005322AD">
        <w:rPr>
          <w:rFonts w:eastAsia="標楷體" w:hint="eastAsia"/>
        </w:rPr>
        <w:t>3.</w:t>
      </w:r>
      <w:r w:rsidRPr="005322AD">
        <w:rPr>
          <w:rFonts w:eastAsia="標楷體" w:hint="eastAsia"/>
        </w:rPr>
        <w:t>辦理特教輔導之能研習。</w:t>
      </w:r>
    </w:p>
    <w:p w:rsidR="00125515" w:rsidRPr="005322AD" w:rsidRDefault="00125515" w:rsidP="00125515">
      <w:pPr>
        <w:adjustRightInd w:val="0"/>
        <w:snapToGrid w:val="0"/>
        <w:spacing w:line="440" w:lineRule="exact"/>
        <w:ind w:leftChars="300" w:left="720" w:firstLineChars="300" w:firstLine="720"/>
        <w:rPr>
          <w:rFonts w:eastAsia="標楷體"/>
        </w:rPr>
      </w:pPr>
      <w:r w:rsidRPr="005322AD">
        <w:rPr>
          <w:rFonts w:eastAsia="標楷體" w:hint="eastAsia"/>
        </w:rPr>
        <w:t>4.</w:t>
      </w:r>
      <w:r w:rsidRPr="005322AD">
        <w:rPr>
          <w:rFonts w:eastAsia="標楷體" w:hint="eastAsia"/>
        </w:rPr>
        <w:t>特教影片欣賞暨徵文比賽。</w:t>
      </w:r>
    </w:p>
    <w:p w:rsidR="00125515" w:rsidRPr="005322AD" w:rsidRDefault="00125515" w:rsidP="00125515">
      <w:pPr>
        <w:adjustRightInd w:val="0"/>
        <w:snapToGrid w:val="0"/>
        <w:spacing w:line="440" w:lineRule="exact"/>
        <w:ind w:leftChars="300" w:left="720"/>
        <w:rPr>
          <w:rFonts w:eastAsia="標楷體"/>
          <w:szCs w:val="24"/>
        </w:rPr>
      </w:pPr>
      <w:r w:rsidRPr="005322AD">
        <w:rPr>
          <w:rFonts w:eastAsia="標楷體" w:hint="eastAsia"/>
          <w:szCs w:val="24"/>
        </w:rPr>
        <w:t>（十二）辦理校外教學活動。</w:t>
      </w:r>
    </w:p>
    <w:p w:rsidR="00125515" w:rsidRPr="005322AD" w:rsidRDefault="00125515" w:rsidP="00125515">
      <w:pPr>
        <w:adjustRightInd w:val="0"/>
        <w:snapToGrid w:val="0"/>
        <w:spacing w:line="440" w:lineRule="exact"/>
        <w:ind w:leftChars="300" w:left="720"/>
        <w:rPr>
          <w:rFonts w:eastAsia="標楷體"/>
          <w:szCs w:val="24"/>
        </w:rPr>
      </w:pPr>
      <w:r w:rsidRPr="005322AD">
        <w:rPr>
          <w:rFonts w:eastAsia="標楷體" w:hint="eastAsia"/>
          <w:szCs w:val="24"/>
        </w:rPr>
        <w:t>（十三）辦理辦理校外膱場參觀活動。</w:t>
      </w:r>
    </w:p>
    <w:p w:rsidR="00125515" w:rsidRPr="005322AD" w:rsidRDefault="00125515" w:rsidP="00125515">
      <w:pPr>
        <w:adjustRightInd w:val="0"/>
        <w:snapToGrid w:val="0"/>
        <w:spacing w:line="440" w:lineRule="exact"/>
        <w:ind w:leftChars="300" w:left="720"/>
        <w:rPr>
          <w:rFonts w:eastAsia="標楷體"/>
          <w:szCs w:val="24"/>
        </w:rPr>
      </w:pPr>
      <w:r w:rsidRPr="005322AD">
        <w:rPr>
          <w:rFonts w:eastAsia="標楷體" w:hint="eastAsia"/>
          <w:szCs w:val="24"/>
        </w:rPr>
        <w:t>（十四）</w:t>
      </w:r>
      <w:r w:rsidRPr="005322AD">
        <w:rPr>
          <w:rFonts w:eastAsia="標楷體" w:hint="eastAsia"/>
        </w:rPr>
        <w:t>召開特教組教學研究會。</w:t>
      </w:r>
    </w:p>
    <w:p w:rsidR="00125515" w:rsidRPr="005322AD" w:rsidRDefault="00125515" w:rsidP="00125515">
      <w:pPr>
        <w:adjustRightInd w:val="0"/>
        <w:snapToGrid w:val="0"/>
        <w:spacing w:line="440" w:lineRule="exact"/>
        <w:ind w:leftChars="300" w:left="720"/>
        <w:rPr>
          <w:rFonts w:eastAsia="標楷體"/>
          <w:szCs w:val="24"/>
        </w:rPr>
      </w:pPr>
      <w:r w:rsidRPr="005322AD">
        <w:rPr>
          <w:rFonts w:eastAsia="標楷體" w:hint="eastAsia"/>
          <w:szCs w:val="24"/>
        </w:rPr>
        <w:t>（十五）統整三年的課程內容，使各科課程具連貫性。</w:t>
      </w:r>
    </w:p>
    <w:p w:rsidR="00125515" w:rsidRPr="005322AD" w:rsidRDefault="00125515" w:rsidP="00125515">
      <w:pPr>
        <w:adjustRightInd w:val="0"/>
        <w:snapToGrid w:val="0"/>
        <w:spacing w:line="440" w:lineRule="exact"/>
        <w:ind w:leftChars="300" w:left="720"/>
        <w:rPr>
          <w:rFonts w:eastAsia="標楷體"/>
          <w:szCs w:val="24"/>
        </w:rPr>
      </w:pPr>
      <w:r w:rsidRPr="005322AD">
        <w:rPr>
          <w:rFonts w:eastAsia="標楷體" w:hint="eastAsia"/>
        </w:rPr>
        <w:t>（十六）</w:t>
      </w:r>
      <w:r w:rsidRPr="005322AD">
        <w:rPr>
          <w:rFonts w:eastAsia="標楷體" w:hint="eastAsia"/>
          <w:szCs w:val="24"/>
        </w:rPr>
        <w:t>彙整各科教師自編之教材、教具。</w:t>
      </w:r>
    </w:p>
    <w:p w:rsidR="00125515" w:rsidRPr="005322AD" w:rsidRDefault="00125515" w:rsidP="00125515">
      <w:pPr>
        <w:adjustRightInd w:val="0"/>
        <w:snapToGrid w:val="0"/>
        <w:spacing w:line="440" w:lineRule="exact"/>
        <w:ind w:leftChars="300" w:left="720"/>
        <w:rPr>
          <w:rFonts w:eastAsia="標楷體"/>
          <w:szCs w:val="24"/>
        </w:rPr>
      </w:pPr>
      <w:r w:rsidRPr="005322AD">
        <w:rPr>
          <w:rFonts w:eastAsia="標楷體" w:hint="eastAsia"/>
        </w:rPr>
        <w:t>（十七）強化教學評量工作，採多元化評量，因材施教，落實個別化教育。</w:t>
      </w:r>
    </w:p>
    <w:p w:rsidR="00125515" w:rsidRPr="005322AD" w:rsidRDefault="00125515" w:rsidP="00125515">
      <w:pPr>
        <w:adjustRightInd w:val="0"/>
        <w:snapToGrid w:val="0"/>
        <w:spacing w:line="440" w:lineRule="exact"/>
        <w:ind w:firstLineChars="150" w:firstLine="420"/>
        <w:rPr>
          <w:rFonts w:eastAsia="標楷體"/>
          <w:sz w:val="28"/>
          <w:szCs w:val="28"/>
        </w:rPr>
      </w:pPr>
      <w:r w:rsidRPr="005322AD">
        <w:rPr>
          <w:rFonts w:eastAsia="標楷體" w:hint="eastAsia"/>
          <w:sz w:val="28"/>
          <w:szCs w:val="28"/>
        </w:rPr>
        <w:t>二、發展性工作內容</w:t>
      </w:r>
    </w:p>
    <w:p w:rsidR="00125515" w:rsidRPr="005322AD" w:rsidRDefault="00125515" w:rsidP="00125515">
      <w:pPr>
        <w:adjustRightInd w:val="0"/>
        <w:snapToGrid w:val="0"/>
        <w:spacing w:line="440" w:lineRule="exact"/>
        <w:ind w:leftChars="260" w:left="624" w:firstLineChars="89" w:firstLine="214"/>
        <w:rPr>
          <w:rFonts w:eastAsia="標楷體"/>
        </w:rPr>
      </w:pPr>
      <w:r w:rsidRPr="005322AD">
        <w:rPr>
          <w:rFonts w:eastAsia="標楷體" w:hint="eastAsia"/>
        </w:rPr>
        <w:t>（一）增強教師專業成長，提升教學成效。</w:t>
      </w:r>
    </w:p>
    <w:p w:rsidR="00125515" w:rsidRPr="005322AD" w:rsidRDefault="00125515" w:rsidP="00125515">
      <w:pPr>
        <w:adjustRightInd w:val="0"/>
        <w:snapToGrid w:val="0"/>
        <w:spacing w:line="440" w:lineRule="exact"/>
        <w:ind w:leftChars="260" w:left="624" w:firstLineChars="89" w:firstLine="214"/>
        <w:rPr>
          <w:rFonts w:eastAsia="標楷體"/>
        </w:rPr>
      </w:pPr>
      <w:r w:rsidRPr="005322AD">
        <w:rPr>
          <w:rFonts w:eastAsia="標楷體" w:hint="eastAsia"/>
        </w:rPr>
        <w:t>（二）因應學生個別差異，調整課程內容。</w:t>
      </w:r>
    </w:p>
    <w:p w:rsidR="00125515" w:rsidRPr="005322AD" w:rsidRDefault="00125515" w:rsidP="00125515">
      <w:pPr>
        <w:adjustRightInd w:val="0"/>
        <w:snapToGrid w:val="0"/>
        <w:spacing w:line="440" w:lineRule="exact"/>
        <w:ind w:leftChars="260" w:left="624" w:firstLineChars="89" w:firstLine="214"/>
        <w:rPr>
          <w:rFonts w:eastAsia="標楷體"/>
        </w:rPr>
      </w:pPr>
      <w:r w:rsidRPr="005322AD">
        <w:rPr>
          <w:rFonts w:eastAsia="標楷體" w:hint="eastAsia"/>
        </w:rPr>
        <w:t>（三）加強招生宣導工作。</w:t>
      </w:r>
    </w:p>
    <w:p w:rsidR="00125515" w:rsidRPr="005322AD" w:rsidRDefault="00125515" w:rsidP="00125515">
      <w:pPr>
        <w:adjustRightInd w:val="0"/>
        <w:snapToGrid w:val="0"/>
        <w:spacing w:line="440" w:lineRule="exact"/>
        <w:ind w:leftChars="260" w:left="624" w:firstLineChars="89" w:firstLine="214"/>
        <w:rPr>
          <w:rFonts w:eastAsia="標楷體"/>
          <w:szCs w:val="24"/>
        </w:rPr>
      </w:pPr>
      <w:r w:rsidRPr="005322AD">
        <w:rPr>
          <w:rFonts w:eastAsia="標楷體" w:hint="eastAsia"/>
          <w:szCs w:val="24"/>
        </w:rPr>
        <w:t>（四）加強親職教育。</w:t>
      </w:r>
    </w:p>
    <w:p w:rsidR="00125515" w:rsidRPr="005322AD" w:rsidRDefault="00125515" w:rsidP="00125515">
      <w:pPr>
        <w:adjustRightInd w:val="0"/>
        <w:snapToGrid w:val="0"/>
        <w:spacing w:line="440" w:lineRule="exact"/>
        <w:ind w:leftChars="260" w:left="624" w:firstLineChars="89" w:firstLine="214"/>
        <w:rPr>
          <w:rFonts w:eastAsia="標楷體"/>
        </w:rPr>
      </w:pPr>
      <w:r w:rsidRPr="005322AD">
        <w:rPr>
          <w:rFonts w:eastAsia="標楷體" w:hint="eastAsia"/>
        </w:rPr>
        <w:lastRenderedPageBreak/>
        <w:t>（五）產學合作。</w:t>
      </w:r>
    </w:p>
    <w:p w:rsidR="00125515" w:rsidRPr="005322AD" w:rsidRDefault="00125515" w:rsidP="00125515">
      <w:pPr>
        <w:adjustRightInd w:val="0"/>
        <w:snapToGrid w:val="0"/>
        <w:spacing w:line="440" w:lineRule="exact"/>
        <w:ind w:leftChars="260" w:left="624" w:firstLineChars="89" w:firstLine="214"/>
        <w:rPr>
          <w:rFonts w:eastAsia="標楷體"/>
        </w:rPr>
      </w:pPr>
      <w:r w:rsidRPr="005322AD">
        <w:rPr>
          <w:rFonts w:eastAsia="標楷體" w:hint="eastAsia"/>
        </w:rPr>
        <w:t>（六）證照及駕照取得。</w:t>
      </w:r>
    </w:p>
    <w:p w:rsidR="00125515" w:rsidRPr="005322AD" w:rsidRDefault="00125515" w:rsidP="00125515">
      <w:pPr>
        <w:adjustRightInd w:val="0"/>
        <w:snapToGrid w:val="0"/>
        <w:spacing w:line="440" w:lineRule="exact"/>
        <w:ind w:leftChars="260" w:left="624" w:firstLineChars="89" w:firstLine="214"/>
        <w:jc w:val="both"/>
        <w:rPr>
          <w:rFonts w:eastAsia="標楷體"/>
        </w:rPr>
      </w:pPr>
      <w:r w:rsidRPr="005322AD">
        <w:rPr>
          <w:rFonts w:eastAsia="標楷體" w:hint="eastAsia"/>
        </w:rPr>
        <w:t>（七）</w:t>
      </w:r>
      <w:r w:rsidRPr="005322AD">
        <w:rPr>
          <w:rFonts w:eastAsia="標楷體"/>
        </w:rPr>
        <w:t>推展特殊體育</w:t>
      </w:r>
      <w:r w:rsidRPr="005322AD">
        <w:rPr>
          <w:rFonts w:eastAsia="標楷體" w:hint="eastAsia"/>
        </w:rPr>
        <w:t>。</w:t>
      </w:r>
    </w:p>
    <w:p w:rsidR="00125515" w:rsidRPr="005322AD" w:rsidRDefault="00125515" w:rsidP="00125515">
      <w:pPr>
        <w:adjustRightInd w:val="0"/>
        <w:snapToGrid w:val="0"/>
        <w:spacing w:line="440" w:lineRule="exact"/>
        <w:ind w:leftChars="260" w:left="624" w:firstLineChars="89" w:firstLine="214"/>
        <w:rPr>
          <w:rFonts w:eastAsia="標楷體"/>
        </w:rPr>
      </w:pPr>
      <w:r w:rsidRPr="005322AD">
        <w:rPr>
          <w:rFonts w:eastAsia="標楷體" w:hint="eastAsia"/>
        </w:rPr>
        <w:t>（八）協同式的團隊運作。</w:t>
      </w:r>
    </w:p>
    <w:p w:rsidR="00125515" w:rsidRPr="005322AD" w:rsidRDefault="00125515" w:rsidP="00125515">
      <w:pPr>
        <w:adjustRightInd w:val="0"/>
        <w:snapToGrid w:val="0"/>
        <w:spacing w:line="440" w:lineRule="exact"/>
        <w:ind w:leftChars="260" w:left="624" w:firstLineChars="89" w:firstLine="214"/>
        <w:rPr>
          <w:rFonts w:eastAsia="標楷體"/>
        </w:rPr>
      </w:pPr>
      <w:r w:rsidRPr="005322AD">
        <w:rPr>
          <w:rFonts w:eastAsia="標楷體" w:hint="eastAsia"/>
        </w:rPr>
        <w:t>（九）強化畢業生職業轉銜機制。</w:t>
      </w:r>
    </w:p>
    <w:p w:rsidR="00125515" w:rsidRPr="005322AD" w:rsidRDefault="00125515" w:rsidP="00125515">
      <w:pPr>
        <w:adjustRightInd w:val="0"/>
        <w:snapToGrid w:val="0"/>
        <w:spacing w:line="440" w:lineRule="exact"/>
        <w:ind w:firstLineChars="150" w:firstLine="420"/>
        <w:rPr>
          <w:rFonts w:eastAsia="標楷體"/>
          <w:sz w:val="28"/>
          <w:szCs w:val="28"/>
        </w:rPr>
      </w:pPr>
      <w:r w:rsidRPr="005322AD">
        <w:rPr>
          <w:rFonts w:eastAsia="標楷體" w:hint="eastAsia"/>
          <w:sz w:val="28"/>
          <w:szCs w:val="28"/>
        </w:rPr>
        <w:t>三、計畫實施原則</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（一）</w:t>
      </w:r>
      <w:r w:rsidRPr="005322AD">
        <w:rPr>
          <w:rFonts w:eastAsia="標楷體"/>
        </w:rPr>
        <w:t>個別化</w:t>
      </w:r>
      <w:r w:rsidRPr="005322AD">
        <w:rPr>
          <w:rFonts w:eastAsia="標楷體" w:hint="eastAsia"/>
        </w:rPr>
        <w:t>原則：</w:t>
      </w:r>
      <w:r w:rsidRPr="005322AD">
        <w:rPr>
          <w:rFonts w:eastAsia="標楷體"/>
        </w:rPr>
        <w:t>擬定適合學生能力、學習特性的個別化教學計</w:t>
      </w:r>
      <w:r w:rsidRPr="005322AD">
        <w:rPr>
          <w:rFonts w:eastAsia="標楷體" w:hint="eastAsia"/>
        </w:rPr>
        <w:t>畫。</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（二）</w:t>
      </w:r>
      <w:r w:rsidRPr="005322AD">
        <w:rPr>
          <w:rFonts w:eastAsia="標楷體"/>
        </w:rPr>
        <w:t>功能性</w:t>
      </w:r>
      <w:r w:rsidRPr="005322AD">
        <w:rPr>
          <w:rFonts w:eastAsia="標楷體" w:hint="eastAsia"/>
        </w:rPr>
        <w:t>原則：為能培養學生就業能力，學習課程以實務為導向，並針對學生學習特性，安排符合就業需求之課程。</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（三）適性化原則：課程內容符合學生之特性需求。</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（四）</w:t>
      </w:r>
      <w:r w:rsidRPr="005322AD">
        <w:rPr>
          <w:rFonts w:eastAsia="標楷體"/>
        </w:rPr>
        <w:t>統整</w:t>
      </w:r>
      <w:r w:rsidRPr="005322AD">
        <w:rPr>
          <w:rFonts w:eastAsia="標楷體" w:hint="eastAsia"/>
        </w:rPr>
        <w:t>性</w:t>
      </w:r>
      <w:r w:rsidRPr="005322AD">
        <w:rPr>
          <w:rFonts w:eastAsia="標楷體"/>
        </w:rPr>
        <w:t>原則</w:t>
      </w:r>
      <w:r w:rsidRPr="005322AD">
        <w:rPr>
          <w:rFonts w:eastAsia="標楷體" w:hint="eastAsia"/>
        </w:rPr>
        <w:t>：職業技能的學習融入一般教育中的讀、寫算等基本知識。</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（五）發展性</w:t>
      </w:r>
      <w:r w:rsidRPr="005322AD">
        <w:rPr>
          <w:rFonts w:eastAsia="標楷體"/>
        </w:rPr>
        <w:t>原則</w:t>
      </w:r>
      <w:r w:rsidRPr="005322AD">
        <w:rPr>
          <w:rFonts w:eastAsia="標楷體" w:hint="eastAsia"/>
        </w:rPr>
        <w:t>：啟發學生潛能，促使學生得以適性發展成為完全獨立的個體。</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（六）</w:t>
      </w:r>
      <w:r w:rsidRPr="005322AD">
        <w:rPr>
          <w:rFonts w:eastAsia="標楷體"/>
        </w:rPr>
        <w:t>彈性</w:t>
      </w:r>
      <w:r w:rsidRPr="005322AD">
        <w:rPr>
          <w:rFonts w:eastAsia="標楷體" w:hint="eastAsia"/>
        </w:rPr>
        <w:t>化</w:t>
      </w:r>
      <w:r w:rsidRPr="005322AD">
        <w:rPr>
          <w:rFonts w:eastAsia="標楷體"/>
        </w:rPr>
        <w:t>原則</w:t>
      </w:r>
      <w:r w:rsidRPr="005322AD">
        <w:rPr>
          <w:rFonts w:eastAsia="標楷體" w:hint="eastAsia"/>
        </w:rPr>
        <w:t>：因應學生個別差異，課程內容與實施方式具彈性，以利學生發展與潛能之發揮。</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（七）</w:t>
      </w:r>
      <w:r w:rsidRPr="005322AD">
        <w:rPr>
          <w:rFonts w:eastAsia="標楷體"/>
        </w:rPr>
        <w:t>生</w:t>
      </w:r>
      <w:r w:rsidRPr="005322AD">
        <w:rPr>
          <w:rFonts w:eastAsia="標楷體" w:hint="eastAsia"/>
        </w:rPr>
        <w:t>活化</w:t>
      </w:r>
      <w:r w:rsidRPr="005322AD">
        <w:rPr>
          <w:rFonts w:eastAsia="標楷體"/>
        </w:rPr>
        <w:t>原則</w:t>
      </w:r>
      <w:r w:rsidRPr="005322AD">
        <w:rPr>
          <w:rFonts w:eastAsia="標楷體" w:hint="eastAsia"/>
        </w:rPr>
        <w:t>：著重生活常規訓練，使學生能適應社會生活及職業生活。</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（八）連貫性</w:t>
      </w:r>
      <w:r w:rsidRPr="005322AD">
        <w:rPr>
          <w:rFonts w:eastAsia="標楷體"/>
        </w:rPr>
        <w:t>原則</w:t>
      </w:r>
      <w:r w:rsidRPr="005322AD">
        <w:rPr>
          <w:rFonts w:eastAsia="標楷體" w:hint="eastAsia"/>
        </w:rPr>
        <w:t>：重視課程的縱向銜接，並將職業試探及職業準備課程作妥善的循序安排，藉以落實轉銜功能。</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（九）社區化原則：社區為特殊教育的重要資源，結合社區特性規劃課程內容，有助於教育目標之達成，並獲得社區的認同與支持。</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（十）教師權益保障原則：為提升教師專業，需保障教師進修的權益。</w:t>
      </w:r>
    </w:p>
    <w:p w:rsidR="00125515" w:rsidRPr="005322AD" w:rsidRDefault="00125515" w:rsidP="00125515">
      <w:pPr>
        <w:adjustRightInd w:val="0"/>
        <w:snapToGrid w:val="0"/>
        <w:spacing w:line="440" w:lineRule="exact"/>
        <w:ind w:leftChars="361" w:left="1564" w:hangingChars="291" w:hanging="698"/>
        <w:rPr>
          <w:rFonts w:eastAsia="標楷體"/>
        </w:rPr>
      </w:pPr>
      <w:r w:rsidRPr="005322AD">
        <w:rPr>
          <w:rFonts w:eastAsia="標楷體" w:hint="eastAsia"/>
        </w:rPr>
        <w:t>（十一）行政支援原則：學校行政支援本科的教學、活動及學生需求等事項。</w:t>
      </w:r>
    </w:p>
    <w:p w:rsidR="00125515" w:rsidRPr="005322AD" w:rsidRDefault="00125515" w:rsidP="00125515">
      <w:pPr>
        <w:adjustRightInd w:val="0"/>
        <w:snapToGrid w:val="0"/>
        <w:spacing w:line="440" w:lineRule="exact"/>
        <w:ind w:firstLineChars="150" w:firstLine="420"/>
        <w:rPr>
          <w:rFonts w:eastAsia="標楷體"/>
          <w:sz w:val="28"/>
          <w:szCs w:val="28"/>
        </w:rPr>
      </w:pPr>
      <w:r w:rsidRPr="005322AD">
        <w:rPr>
          <w:rFonts w:eastAsia="標楷體" w:hint="eastAsia"/>
          <w:sz w:val="28"/>
          <w:szCs w:val="28"/>
        </w:rPr>
        <w:t>四、實施策略及具體作法：</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（一）增強教師專業成長，提升教學成效。</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1.</w:t>
      </w:r>
      <w:r w:rsidRPr="005322AD">
        <w:rPr>
          <w:rFonts w:eastAsia="標楷體" w:hint="eastAsia"/>
        </w:rPr>
        <w:t>加強教師在職進修，增進教學知能。</w:t>
      </w:r>
    </w:p>
    <w:p w:rsidR="00125515" w:rsidRPr="005322AD" w:rsidRDefault="00125515" w:rsidP="00125515">
      <w:pPr>
        <w:adjustRightInd w:val="0"/>
        <w:snapToGrid w:val="0"/>
        <w:spacing w:line="440" w:lineRule="exact"/>
        <w:ind w:leftChars="150" w:left="2640" w:hangingChars="950" w:hanging="2280"/>
        <w:rPr>
          <w:rFonts w:eastAsia="標楷體"/>
        </w:rPr>
      </w:pPr>
      <w:r w:rsidRPr="005322AD">
        <w:rPr>
          <w:rFonts w:eastAsia="標楷體" w:hint="eastAsia"/>
        </w:rPr>
        <w:t xml:space="preserve">         </w:t>
      </w:r>
      <w:r w:rsidRPr="005322AD">
        <w:rPr>
          <w:rFonts w:eastAsia="標楷體" w:hint="eastAsia"/>
        </w:rPr>
        <w:t>（</w:t>
      </w:r>
      <w:r w:rsidRPr="005322AD">
        <w:rPr>
          <w:rFonts w:eastAsia="標楷體" w:hint="eastAsia"/>
        </w:rPr>
        <w:t>1</w:t>
      </w:r>
      <w:r w:rsidRPr="005322AD">
        <w:rPr>
          <w:rFonts w:eastAsia="標楷體" w:hint="eastAsia"/>
        </w:rPr>
        <w:t>）鼓勵教師參加校內外各項研討會、研習活動等，提昇各科教師專業能力。</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w:t>
      </w:r>
      <w:r w:rsidRPr="005322AD">
        <w:rPr>
          <w:rFonts w:eastAsia="標楷體" w:hint="eastAsia"/>
        </w:rPr>
        <w:t>2</w:t>
      </w:r>
      <w:r w:rsidRPr="005322AD">
        <w:rPr>
          <w:rFonts w:eastAsia="標楷體" w:hint="eastAsia"/>
        </w:rPr>
        <w:t>）定期舉行教學觀摩，切磋教學方法，增進教學效果。</w:t>
      </w:r>
    </w:p>
    <w:p w:rsidR="00125515" w:rsidRPr="005322AD" w:rsidRDefault="00125515" w:rsidP="00125515">
      <w:pPr>
        <w:adjustRightInd w:val="0"/>
        <w:snapToGrid w:val="0"/>
        <w:spacing w:line="440" w:lineRule="exact"/>
        <w:ind w:leftChars="150" w:left="2040" w:hangingChars="700" w:hanging="1680"/>
        <w:rPr>
          <w:rFonts w:eastAsia="標楷體"/>
        </w:rPr>
      </w:pPr>
      <w:r w:rsidRPr="005322AD">
        <w:rPr>
          <w:rFonts w:eastAsia="標楷體" w:hint="eastAsia"/>
        </w:rPr>
        <w:t xml:space="preserve">         </w:t>
      </w:r>
      <w:r w:rsidRPr="005322AD">
        <w:rPr>
          <w:rFonts w:eastAsia="標楷體" w:hint="eastAsia"/>
        </w:rPr>
        <w:t>（</w:t>
      </w:r>
      <w:r w:rsidRPr="005322AD">
        <w:rPr>
          <w:rFonts w:eastAsia="標楷體" w:hint="eastAsia"/>
        </w:rPr>
        <w:t>3</w:t>
      </w:r>
      <w:r w:rsidRPr="005322AD">
        <w:rPr>
          <w:rFonts w:eastAsia="標楷體" w:hint="eastAsia"/>
        </w:rPr>
        <w:t>）鼓勵教師參加第二專長班及研究所進修，取得碩士、博士學位，提昇教師素質。</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w:t>
      </w:r>
      <w:r w:rsidRPr="005322AD">
        <w:rPr>
          <w:rFonts w:eastAsia="標楷體" w:hint="eastAsia"/>
        </w:rPr>
        <w:t>4</w:t>
      </w:r>
      <w:r w:rsidRPr="005322AD">
        <w:rPr>
          <w:rFonts w:eastAsia="標楷體" w:hint="eastAsia"/>
        </w:rPr>
        <w:t>）邀請專家學者演講，增進特教輔導與教學知能。</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2.</w:t>
      </w:r>
      <w:r w:rsidRPr="005322AD">
        <w:rPr>
          <w:rFonts w:eastAsia="標楷體" w:hint="eastAsia"/>
        </w:rPr>
        <w:t>發展教師自我評鑑，增進反省知能。</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3.</w:t>
      </w:r>
      <w:r w:rsidRPr="005322AD">
        <w:rPr>
          <w:rFonts w:eastAsia="標楷體" w:hint="eastAsia"/>
        </w:rPr>
        <w:t>建立同儕評鑑機制，強化合作學習。</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4.</w:t>
      </w:r>
      <w:r w:rsidRPr="005322AD">
        <w:rPr>
          <w:rFonts w:eastAsia="標楷體" w:hint="eastAsia"/>
        </w:rPr>
        <w:t>訂立教師獎勵辦法，以維持永續學習。</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lastRenderedPageBreak/>
        <w:t xml:space="preserve">        5.</w:t>
      </w:r>
      <w:r w:rsidRPr="005322AD">
        <w:rPr>
          <w:rFonts w:eastAsia="標楷體" w:hint="eastAsia"/>
        </w:rPr>
        <w:t>遴選各科領航教師，輔導新進教師建立專業知能。</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6.</w:t>
      </w:r>
      <w:r w:rsidRPr="005322AD">
        <w:rPr>
          <w:rFonts w:eastAsia="標楷體" w:hint="eastAsia"/>
        </w:rPr>
        <w:t>鼓勵教師從事教學研究及建立教學檔案，做好教學準備。</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（二）因應學生個別差異，調整課程內容。</w:t>
      </w:r>
    </w:p>
    <w:p w:rsidR="00125515" w:rsidRPr="005322AD" w:rsidRDefault="00125515" w:rsidP="00125515">
      <w:pPr>
        <w:adjustRightInd w:val="0"/>
        <w:snapToGrid w:val="0"/>
        <w:spacing w:line="440" w:lineRule="exact"/>
        <w:rPr>
          <w:rFonts w:eastAsia="標楷體"/>
        </w:rPr>
      </w:pPr>
      <w:r w:rsidRPr="005322AD">
        <w:rPr>
          <w:rFonts w:eastAsia="標楷體" w:hint="eastAsia"/>
        </w:rPr>
        <w:t xml:space="preserve">           1.</w:t>
      </w:r>
      <w:r w:rsidRPr="005322AD">
        <w:rPr>
          <w:rFonts w:eastAsia="標楷體" w:hint="eastAsia"/>
        </w:rPr>
        <w:t>因應學生學習特性，彈性調整課程內容。</w:t>
      </w:r>
    </w:p>
    <w:p w:rsidR="00125515" w:rsidRPr="005322AD" w:rsidRDefault="00125515" w:rsidP="00125515">
      <w:pPr>
        <w:adjustRightInd w:val="0"/>
        <w:snapToGrid w:val="0"/>
        <w:spacing w:line="440" w:lineRule="exact"/>
        <w:ind w:left="1560" w:hangingChars="650" w:hanging="1560"/>
        <w:rPr>
          <w:rFonts w:eastAsia="標楷體"/>
        </w:rPr>
      </w:pPr>
      <w:r w:rsidRPr="005322AD">
        <w:rPr>
          <w:rFonts w:eastAsia="標楷體" w:hint="eastAsia"/>
        </w:rPr>
        <w:t xml:space="preserve">           2.</w:t>
      </w:r>
      <w:r w:rsidRPr="005322AD">
        <w:rPr>
          <w:rFonts w:eastAsia="標楷體" w:hint="eastAsia"/>
        </w:rPr>
        <w:t>因應學生學習能力及專長，安排至其他科上課（如餐飲科、時尚造型科及廣告設計科）。</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（三）加強招生宣導工作：</w:t>
      </w:r>
    </w:p>
    <w:p w:rsidR="00125515" w:rsidRPr="005322AD" w:rsidRDefault="00125515" w:rsidP="00125515">
      <w:pPr>
        <w:adjustRightInd w:val="0"/>
        <w:snapToGrid w:val="0"/>
        <w:spacing w:line="440" w:lineRule="exact"/>
        <w:rPr>
          <w:rFonts w:eastAsia="標楷體"/>
        </w:rPr>
      </w:pPr>
      <w:r w:rsidRPr="005322AD">
        <w:rPr>
          <w:rFonts w:eastAsia="標楷體" w:hint="eastAsia"/>
        </w:rPr>
        <w:t xml:space="preserve">           1.</w:t>
      </w:r>
      <w:r w:rsidRPr="005322AD">
        <w:rPr>
          <w:rFonts w:eastAsia="標楷體" w:hint="eastAsia"/>
        </w:rPr>
        <w:t>辦理鄰近國中招生宣導，鼓勵國中應屆身心障礙畢業生就讀本科。</w:t>
      </w:r>
    </w:p>
    <w:p w:rsidR="00125515" w:rsidRPr="005322AD" w:rsidRDefault="00125515" w:rsidP="00125515">
      <w:pPr>
        <w:adjustRightInd w:val="0"/>
        <w:snapToGrid w:val="0"/>
        <w:spacing w:line="440" w:lineRule="exact"/>
        <w:ind w:left="2760" w:hangingChars="1150" w:hanging="2760"/>
        <w:rPr>
          <w:rFonts w:eastAsia="標楷體"/>
        </w:rPr>
      </w:pPr>
      <w:r w:rsidRPr="005322AD">
        <w:rPr>
          <w:rFonts w:eastAsia="標楷體" w:hint="eastAsia"/>
        </w:rPr>
        <w:t xml:space="preserve">           2.</w:t>
      </w:r>
      <w:r w:rsidRPr="005322AD">
        <w:rPr>
          <w:rFonts w:eastAsia="標楷體" w:hint="eastAsia"/>
        </w:rPr>
        <w:t>社區宣傳：讓社區人士及家長認識</w:t>
      </w:r>
      <w:r w:rsidRPr="005322AD">
        <w:rPr>
          <w:rFonts w:eastAsia="標楷體" w:hint="eastAsia"/>
        </w:rPr>
        <w:t>/</w:t>
      </w:r>
      <w:r w:rsidRPr="005322AD">
        <w:rPr>
          <w:rFonts w:eastAsia="標楷體" w:hint="eastAsia"/>
        </w:rPr>
        <w:t>同綜合職能科，願意讓身心障礙子女就讀本科。</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szCs w:val="24"/>
        </w:rPr>
        <w:t xml:space="preserve">    </w:t>
      </w:r>
      <w:r w:rsidRPr="005322AD">
        <w:rPr>
          <w:rFonts w:eastAsia="標楷體" w:hint="eastAsia"/>
          <w:szCs w:val="24"/>
        </w:rPr>
        <w:t>（四）加強親職教育：</w:t>
      </w:r>
    </w:p>
    <w:p w:rsidR="00125515" w:rsidRPr="005322AD" w:rsidRDefault="00125515" w:rsidP="00125515">
      <w:pPr>
        <w:adjustRightInd w:val="0"/>
        <w:snapToGrid w:val="0"/>
        <w:spacing w:line="440" w:lineRule="exact"/>
        <w:rPr>
          <w:rFonts w:eastAsia="標楷體"/>
          <w:szCs w:val="24"/>
        </w:rPr>
      </w:pPr>
      <w:r w:rsidRPr="005322AD">
        <w:rPr>
          <w:rFonts w:eastAsia="標楷體" w:hint="eastAsia"/>
          <w:szCs w:val="24"/>
        </w:rPr>
        <w:t xml:space="preserve">           1.</w:t>
      </w:r>
      <w:r w:rsidRPr="005322AD">
        <w:rPr>
          <w:rFonts w:eastAsia="標楷體"/>
          <w:szCs w:val="24"/>
        </w:rPr>
        <w:t>輔導身心障礙學生家長，</w:t>
      </w:r>
      <w:r w:rsidRPr="005322AD">
        <w:rPr>
          <w:rFonts w:eastAsia="標楷體" w:hint="eastAsia"/>
          <w:szCs w:val="24"/>
        </w:rPr>
        <w:t>使家長具備特殊教育相關知能。</w:t>
      </w:r>
    </w:p>
    <w:p w:rsidR="00125515" w:rsidRPr="005322AD" w:rsidRDefault="00125515" w:rsidP="00125515">
      <w:pPr>
        <w:adjustRightInd w:val="0"/>
        <w:snapToGrid w:val="0"/>
        <w:spacing w:line="440" w:lineRule="exact"/>
        <w:rPr>
          <w:rFonts w:eastAsia="標楷體"/>
          <w:szCs w:val="24"/>
        </w:rPr>
      </w:pPr>
      <w:r w:rsidRPr="005322AD">
        <w:rPr>
          <w:rFonts w:eastAsia="標楷體" w:hint="eastAsia"/>
        </w:rPr>
        <w:t xml:space="preserve">           2.</w:t>
      </w:r>
      <w:r w:rsidRPr="005322AD">
        <w:rPr>
          <w:rFonts w:eastAsia="標楷體"/>
        </w:rPr>
        <w:t>輔導身心障礙學生家長</w:t>
      </w:r>
      <w:r w:rsidRPr="005322AD">
        <w:rPr>
          <w:rFonts w:eastAsia="標楷體" w:hint="eastAsia"/>
        </w:rPr>
        <w:t>，使家長</w:t>
      </w:r>
      <w:r w:rsidRPr="005322AD">
        <w:rPr>
          <w:rFonts w:eastAsia="標楷體"/>
        </w:rPr>
        <w:t>成為特殊教育專業人員的工作夥伴。</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（五）產學合作：</w:t>
      </w:r>
    </w:p>
    <w:p w:rsidR="00125515" w:rsidRPr="005322AD" w:rsidRDefault="00125515" w:rsidP="00125515">
      <w:pPr>
        <w:adjustRightInd w:val="0"/>
        <w:snapToGrid w:val="0"/>
        <w:spacing w:line="440" w:lineRule="exact"/>
        <w:rPr>
          <w:rFonts w:eastAsia="標楷體"/>
        </w:rPr>
      </w:pPr>
      <w:r w:rsidRPr="005322AD">
        <w:rPr>
          <w:rFonts w:eastAsia="標楷體" w:hint="eastAsia"/>
        </w:rPr>
        <w:t xml:space="preserve">           1.</w:t>
      </w:r>
      <w:r w:rsidRPr="005322AD">
        <w:rPr>
          <w:rFonts w:eastAsia="標楷體" w:hint="eastAsia"/>
        </w:rPr>
        <w:t>與業者合作，增加學生實習機會。</w:t>
      </w:r>
    </w:p>
    <w:p w:rsidR="00125515" w:rsidRPr="005322AD" w:rsidRDefault="00125515" w:rsidP="00125515">
      <w:pPr>
        <w:adjustRightInd w:val="0"/>
        <w:snapToGrid w:val="0"/>
        <w:spacing w:line="440" w:lineRule="exact"/>
        <w:ind w:left="1320" w:hangingChars="550" w:hanging="1320"/>
        <w:rPr>
          <w:rFonts w:eastAsia="標楷體"/>
        </w:rPr>
      </w:pPr>
      <w:r w:rsidRPr="005322AD">
        <w:rPr>
          <w:rFonts w:eastAsia="標楷體" w:hint="eastAsia"/>
        </w:rPr>
        <w:t xml:space="preserve">           2.</w:t>
      </w:r>
      <w:r w:rsidRPr="005322AD">
        <w:rPr>
          <w:rFonts w:eastAsia="標楷體" w:hint="eastAsia"/>
        </w:rPr>
        <w:t>尋求在地廠商合作，協助學生學以致用，畢業後順利轉銜。</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（六）增設門市服務課程：逐步添購門市服務設備，並聘請專業教師指導。</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（七）證照及駕照取得</w:t>
      </w:r>
      <w:r w:rsidRPr="005322AD">
        <w:rPr>
          <w:rFonts w:eastAsia="標楷體" w:hint="eastAsia"/>
        </w:rPr>
        <w:t xml:space="preserve"> </w:t>
      </w:r>
      <w:r w:rsidRPr="005322AD">
        <w:rPr>
          <w:rFonts w:eastAsia="標楷體" w:hint="eastAsia"/>
        </w:rPr>
        <w:t>：加強各項丙級技術士檢定訓練（中餐、烘焙、門市服務），</w:t>
      </w:r>
      <w:r w:rsidRPr="005322AD">
        <w:rPr>
          <w:rFonts w:eastAsia="標楷體"/>
        </w:rPr>
        <w:br/>
      </w:r>
      <w:r w:rsidRPr="005322AD">
        <w:rPr>
          <w:rFonts w:eastAsia="標楷體" w:hint="eastAsia"/>
        </w:rPr>
        <w:t xml:space="preserve">        </w:t>
      </w:r>
      <w:r w:rsidRPr="005322AD">
        <w:rPr>
          <w:rFonts w:eastAsia="標楷體" w:hint="eastAsia"/>
        </w:rPr>
        <w:t>培養學生一技之長，並且協助學生考取機</w:t>
      </w:r>
      <w:r w:rsidRPr="005322AD">
        <w:rPr>
          <w:rFonts w:eastAsia="標楷體" w:hint="eastAsia"/>
        </w:rPr>
        <w:t>/</w:t>
      </w:r>
      <w:r w:rsidRPr="005322AD">
        <w:rPr>
          <w:rFonts w:eastAsia="標楷體" w:hint="eastAsia"/>
        </w:rPr>
        <w:t>汽車駕照，增加就業機會。</w:t>
      </w:r>
    </w:p>
    <w:tbl>
      <w:tblPr>
        <w:tblpPr w:leftFromText="180" w:rightFromText="180" w:vertAnchor="text" w:horzAnchor="page" w:tblpXSpec="center" w:tblpY="250"/>
        <w:tblW w:w="6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720"/>
        <w:gridCol w:w="720"/>
        <w:gridCol w:w="720"/>
        <w:gridCol w:w="720"/>
        <w:gridCol w:w="720"/>
        <w:gridCol w:w="720"/>
      </w:tblGrid>
      <w:tr w:rsidR="00125515" w:rsidRPr="005322AD" w:rsidTr="00125515">
        <w:trPr>
          <w:trHeight w:val="344"/>
        </w:trPr>
        <w:tc>
          <w:tcPr>
            <w:tcW w:w="2040" w:type="dxa"/>
            <w:vMerge w:val="restart"/>
            <w:tcBorders>
              <w:tl2br w:val="single" w:sz="4" w:space="0" w:color="auto"/>
            </w:tcBorders>
          </w:tcPr>
          <w:p w:rsidR="00125515" w:rsidRPr="005322AD" w:rsidRDefault="00125515" w:rsidP="00125515">
            <w:pPr>
              <w:widowControl/>
              <w:adjustRightInd w:val="0"/>
              <w:snapToGrid w:val="0"/>
              <w:spacing w:line="360" w:lineRule="exact"/>
              <w:rPr>
                <w:rFonts w:eastAsia="標楷體"/>
                <w:kern w:val="0"/>
              </w:rPr>
            </w:pPr>
            <w:r w:rsidRPr="005322AD">
              <w:rPr>
                <w:rFonts w:eastAsia="標楷體" w:hint="eastAsia"/>
                <w:kern w:val="0"/>
              </w:rPr>
              <w:t xml:space="preserve">           </w:t>
            </w:r>
            <w:r w:rsidRPr="005322AD">
              <w:rPr>
                <w:rFonts w:eastAsia="標楷體" w:hint="eastAsia"/>
                <w:kern w:val="0"/>
              </w:rPr>
              <w:t>年級</w:t>
            </w:r>
            <w:r w:rsidRPr="005322AD">
              <w:rPr>
                <w:rFonts w:eastAsia="標楷體" w:hint="eastAsia"/>
                <w:kern w:val="0"/>
              </w:rPr>
              <w:t xml:space="preserve">                </w:t>
            </w:r>
            <w:r w:rsidRPr="005322AD">
              <w:rPr>
                <w:rFonts w:eastAsia="標楷體" w:hint="eastAsia"/>
                <w:kern w:val="0"/>
              </w:rPr>
              <w:t>證照名稱</w:t>
            </w:r>
          </w:p>
        </w:tc>
        <w:tc>
          <w:tcPr>
            <w:tcW w:w="1440" w:type="dxa"/>
            <w:gridSpan w:val="2"/>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一年級</w:t>
            </w:r>
          </w:p>
        </w:tc>
        <w:tc>
          <w:tcPr>
            <w:tcW w:w="1440" w:type="dxa"/>
            <w:gridSpan w:val="2"/>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二年級</w:t>
            </w:r>
          </w:p>
        </w:tc>
        <w:tc>
          <w:tcPr>
            <w:tcW w:w="1440" w:type="dxa"/>
            <w:gridSpan w:val="2"/>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三年級</w:t>
            </w:r>
          </w:p>
        </w:tc>
      </w:tr>
      <w:tr w:rsidR="00125515" w:rsidRPr="005322AD" w:rsidTr="00125515">
        <w:trPr>
          <w:trHeight w:val="340"/>
        </w:trPr>
        <w:tc>
          <w:tcPr>
            <w:tcW w:w="2040" w:type="dxa"/>
            <w:vMerge/>
            <w:tcBorders>
              <w:tl2br w:val="single" w:sz="4" w:space="0" w:color="auto"/>
            </w:tcBorders>
          </w:tcPr>
          <w:p w:rsidR="00125515" w:rsidRPr="005322AD" w:rsidRDefault="00125515" w:rsidP="00125515">
            <w:pPr>
              <w:widowControl/>
              <w:adjustRightInd w:val="0"/>
              <w:snapToGrid w:val="0"/>
              <w:spacing w:line="360" w:lineRule="exact"/>
              <w:rPr>
                <w:rFonts w:eastAsia="標楷體"/>
                <w:kern w:val="0"/>
              </w:rPr>
            </w:pPr>
          </w:p>
        </w:tc>
        <w:tc>
          <w:tcPr>
            <w:tcW w:w="720" w:type="dxa"/>
          </w:tcPr>
          <w:p w:rsidR="00125515" w:rsidRPr="005322AD" w:rsidRDefault="00125515" w:rsidP="00125515">
            <w:pPr>
              <w:adjustRightInd w:val="0"/>
              <w:snapToGrid w:val="0"/>
              <w:spacing w:line="360" w:lineRule="exact"/>
              <w:rPr>
                <w:rFonts w:eastAsia="標楷體"/>
                <w:kern w:val="0"/>
              </w:rPr>
            </w:pPr>
            <w:r w:rsidRPr="005322AD">
              <w:rPr>
                <w:rFonts w:eastAsia="標楷體" w:hint="eastAsia"/>
                <w:kern w:val="0"/>
              </w:rPr>
              <w:t xml:space="preserve"> </w:t>
            </w:r>
            <w:r w:rsidRPr="005322AD">
              <w:rPr>
                <w:rFonts w:eastAsia="標楷體" w:hint="eastAsia"/>
                <w:kern w:val="0"/>
              </w:rPr>
              <w:t>上</w:t>
            </w:r>
          </w:p>
        </w:tc>
        <w:tc>
          <w:tcPr>
            <w:tcW w:w="720" w:type="dxa"/>
          </w:tcPr>
          <w:p w:rsidR="00125515" w:rsidRPr="005322AD" w:rsidRDefault="00125515" w:rsidP="00125515">
            <w:pPr>
              <w:adjustRightInd w:val="0"/>
              <w:snapToGrid w:val="0"/>
              <w:spacing w:line="360" w:lineRule="exact"/>
              <w:rPr>
                <w:rFonts w:eastAsia="標楷體"/>
                <w:kern w:val="0"/>
              </w:rPr>
            </w:pPr>
            <w:r w:rsidRPr="005322AD">
              <w:rPr>
                <w:rFonts w:eastAsia="標楷體" w:hint="eastAsia"/>
                <w:kern w:val="0"/>
              </w:rPr>
              <w:t xml:space="preserve"> </w:t>
            </w:r>
            <w:r w:rsidRPr="005322AD">
              <w:rPr>
                <w:rFonts w:eastAsia="標楷體" w:hint="eastAsia"/>
                <w:kern w:val="0"/>
              </w:rPr>
              <w:t>下</w:t>
            </w:r>
          </w:p>
        </w:tc>
        <w:tc>
          <w:tcPr>
            <w:tcW w:w="720" w:type="dxa"/>
          </w:tcPr>
          <w:p w:rsidR="00125515" w:rsidRPr="005322AD" w:rsidRDefault="00125515" w:rsidP="00125515">
            <w:pPr>
              <w:adjustRightInd w:val="0"/>
              <w:snapToGrid w:val="0"/>
              <w:spacing w:line="360" w:lineRule="exact"/>
              <w:rPr>
                <w:rFonts w:eastAsia="標楷體"/>
                <w:kern w:val="0"/>
              </w:rPr>
            </w:pPr>
            <w:r w:rsidRPr="005322AD">
              <w:rPr>
                <w:rFonts w:eastAsia="標楷體" w:hint="eastAsia"/>
                <w:kern w:val="0"/>
              </w:rPr>
              <w:t xml:space="preserve"> </w:t>
            </w:r>
            <w:r w:rsidRPr="005322AD">
              <w:rPr>
                <w:rFonts w:eastAsia="標楷體" w:hint="eastAsia"/>
                <w:kern w:val="0"/>
              </w:rPr>
              <w:t>上</w:t>
            </w:r>
          </w:p>
        </w:tc>
        <w:tc>
          <w:tcPr>
            <w:tcW w:w="720" w:type="dxa"/>
          </w:tcPr>
          <w:p w:rsidR="00125515" w:rsidRPr="005322AD" w:rsidRDefault="00125515" w:rsidP="00125515">
            <w:pPr>
              <w:adjustRightInd w:val="0"/>
              <w:snapToGrid w:val="0"/>
              <w:spacing w:line="360" w:lineRule="exact"/>
              <w:rPr>
                <w:rFonts w:eastAsia="標楷體"/>
                <w:kern w:val="0"/>
              </w:rPr>
            </w:pPr>
            <w:r w:rsidRPr="005322AD">
              <w:rPr>
                <w:rFonts w:eastAsia="標楷體" w:hint="eastAsia"/>
                <w:kern w:val="0"/>
              </w:rPr>
              <w:t xml:space="preserve"> </w:t>
            </w:r>
            <w:r w:rsidRPr="005322AD">
              <w:rPr>
                <w:rFonts w:eastAsia="標楷體" w:hint="eastAsia"/>
                <w:kern w:val="0"/>
              </w:rPr>
              <w:t>下</w:t>
            </w:r>
          </w:p>
        </w:tc>
        <w:tc>
          <w:tcPr>
            <w:tcW w:w="720" w:type="dxa"/>
          </w:tcPr>
          <w:p w:rsidR="00125515" w:rsidRPr="005322AD" w:rsidRDefault="00125515" w:rsidP="00125515">
            <w:pPr>
              <w:adjustRightInd w:val="0"/>
              <w:snapToGrid w:val="0"/>
              <w:spacing w:line="360" w:lineRule="exact"/>
              <w:rPr>
                <w:rFonts w:eastAsia="標楷體"/>
                <w:kern w:val="0"/>
              </w:rPr>
            </w:pPr>
            <w:r w:rsidRPr="005322AD">
              <w:rPr>
                <w:rFonts w:eastAsia="標楷體" w:hint="eastAsia"/>
                <w:kern w:val="0"/>
              </w:rPr>
              <w:t xml:space="preserve"> </w:t>
            </w:r>
            <w:r w:rsidRPr="005322AD">
              <w:rPr>
                <w:rFonts w:eastAsia="標楷體" w:hint="eastAsia"/>
                <w:kern w:val="0"/>
              </w:rPr>
              <w:t>上</w:t>
            </w:r>
          </w:p>
        </w:tc>
        <w:tc>
          <w:tcPr>
            <w:tcW w:w="720" w:type="dxa"/>
          </w:tcPr>
          <w:p w:rsidR="00125515" w:rsidRPr="005322AD" w:rsidRDefault="00125515" w:rsidP="00125515">
            <w:pPr>
              <w:adjustRightInd w:val="0"/>
              <w:snapToGrid w:val="0"/>
              <w:spacing w:line="360" w:lineRule="exact"/>
              <w:rPr>
                <w:rFonts w:eastAsia="標楷體"/>
                <w:kern w:val="0"/>
              </w:rPr>
            </w:pPr>
            <w:r w:rsidRPr="005322AD">
              <w:rPr>
                <w:rFonts w:eastAsia="標楷體" w:hint="eastAsia"/>
                <w:kern w:val="0"/>
              </w:rPr>
              <w:t xml:space="preserve"> </w:t>
            </w:r>
            <w:r w:rsidRPr="005322AD">
              <w:rPr>
                <w:rFonts w:eastAsia="標楷體" w:hint="eastAsia"/>
                <w:kern w:val="0"/>
              </w:rPr>
              <w:t>下</w:t>
            </w:r>
          </w:p>
        </w:tc>
      </w:tr>
      <w:tr w:rsidR="00125515" w:rsidRPr="005322AD" w:rsidTr="00125515">
        <w:trPr>
          <w:trHeight w:val="388"/>
        </w:trPr>
        <w:tc>
          <w:tcPr>
            <w:tcW w:w="2040" w:type="dxa"/>
          </w:tcPr>
          <w:p w:rsidR="00125515" w:rsidRPr="005322AD" w:rsidRDefault="00125515" w:rsidP="00125515">
            <w:pPr>
              <w:widowControl/>
              <w:adjustRightInd w:val="0"/>
              <w:snapToGrid w:val="0"/>
              <w:spacing w:line="360" w:lineRule="exact"/>
              <w:rPr>
                <w:rFonts w:eastAsia="標楷體"/>
                <w:kern w:val="0"/>
              </w:rPr>
            </w:pPr>
            <w:r w:rsidRPr="005322AD">
              <w:rPr>
                <w:rFonts w:eastAsia="標楷體" w:hint="eastAsia"/>
                <w:kern w:val="0"/>
              </w:rPr>
              <w:t>中餐烹調〈丙級〉</w:t>
            </w: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v</w:t>
            </w: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v</w:t>
            </w: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v</w:t>
            </w:r>
          </w:p>
        </w:tc>
      </w:tr>
      <w:tr w:rsidR="00125515" w:rsidRPr="005322AD" w:rsidTr="00125515">
        <w:trPr>
          <w:trHeight w:val="290"/>
        </w:trPr>
        <w:tc>
          <w:tcPr>
            <w:tcW w:w="2040" w:type="dxa"/>
          </w:tcPr>
          <w:p w:rsidR="00125515" w:rsidRPr="005322AD" w:rsidRDefault="00125515" w:rsidP="00125515">
            <w:pPr>
              <w:widowControl/>
              <w:adjustRightInd w:val="0"/>
              <w:snapToGrid w:val="0"/>
              <w:spacing w:line="360" w:lineRule="exact"/>
              <w:rPr>
                <w:rFonts w:eastAsia="標楷體"/>
                <w:kern w:val="0"/>
              </w:rPr>
            </w:pPr>
            <w:r w:rsidRPr="005322AD">
              <w:rPr>
                <w:rFonts w:eastAsia="標楷體" w:hint="eastAsia"/>
                <w:kern w:val="0"/>
              </w:rPr>
              <w:t>食品烘焙〈丙級〉</w:t>
            </w: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v</w:t>
            </w: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v</w:t>
            </w: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v</w:t>
            </w:r>
          </w:p>
        </w:tc>
      </w:tr>
      <w:tr w:rsidR="00125515" w:rsidRPr="005322AD" w:rsidTr="00125515">
        <w:trPr>
          <w:trHeight w:val="268"/>
        </w:trPr>
        <w:tc>
          <w:tcPr>
            <w:tcW w:w="2040" w:type="dxa"/>
          </w:tcPr>
          <w:p w:rsidR="00125515" w:rsidRPr="005322AD" w:rsidRDefault="00125515" w:rsidP="00125515">
            <w:pPr>
              <w:widowControl/>
              <w:adjustRightInd w:val="0"/>
              <w:snapToGrid w:val="0"/>
              <w:spacing w:line="360" w:lineRule="exact"/>
              <w:jc w:val="both"/>
              <w:rPr>
                <w:rFonts w:eastAsia="標楷體"/>
                <w:kern w:val="0"/>
              </w:rPr>
            </w:pPr>
            <w:r w:rsidRPr="005322AD">
              <w:rPr>
                <w:rFonts w:eastAsia="標楷體" w:hint="eastAsia"/>
                <w:kern w:val="0"/>
              </w:rPr>
              <w:t>機車駕照</w:t>
            </w: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p>
        </w:tc>
        <w:tc>
          <w:tcPr>
            <w:tcW w:w="720" w:type="dxa"/>
          </w:tcPr>
          <w:p w:rsidR="00125515" w:rsidRPr="005322AD" w:rsidRDefault="00125515" w:rsidP="00125515">
            <w:pPr>
              <w:widowControl/>
              <w:adjustRightInd w:val="0"/>
              <w:snapToGrid w:val="0"/>
              <w:spacing w:line="360" w:lineRule="exact"/>
              <w:jc w:val="center"/>
              <w:rPr>
                <w:rFonts w:eastAsia="標楷體"/>
                <w:kern w:val="0"/>
              </w:rPr>
            </w:pPr>
            <w:r w:rsidRPr="005322AD">
              <w:rPr>
                <w:rFonts w:eastAsia="標楷體" w:hint="eastAsia"/>
                <w:kern w:val="0"/>
              </w:rPr>
              <w:t>v</w:t>
            </w:r>
          </w:p>
        </w:tc>
      </w:tr>
    </w:tbl>
    <w:p w:rsidR="00125515" w:rsidRPr="005322AD" w:rsidRDefault="00125515" w:rsidP="00125515">
      <w:pPr>
        <w:widowControl/>
        <w:adjustRightInd w:val="0"/>
        <w:snapToGrid w:val="0"/>
        <w:spacing w:line="440" w:lineRule="exact"/>
        <w:rPr>
          <w:rFonts w:eastAsia="標楷體"/>
          <w:kern w:val="0"/>
        </w:rPr>
      </w:pPr>
    </w:p>
    <w:p w:rsidR="00125515" w:rsidRPr="005322AD" w:rsidRDefault="00125515" w:rsidP="00125515">
      <w:pPr>
        <w:widowControl/>
        <w:adjustRightInd w:val="0"/>
        <w:snapToGrid w:val="0"/>
        <w:spacing w:line="440" w:lineRule="exact"/>
        <w:rPr>
          <w:rFonts w:eastAsia="標楷體"/>
          <w:kern w:val="0"/>
        </w:rPr>
      </w:pPr>
    </w:p>
    <w:p w:rsidR="00125515" w:rsidRPr="005322AD" w:rsidRDefault="00125515" w:rsidP="00125515">
      <w:pPr>
        <w:widowControl/>
        <w:adjustRightInd w:val="0"/>
        <w:snapToGrid w:val="0"/>
        <w:spacing w:line="440" w:lineRule="exact"/>
        <w:rPr>
          <w:rFonts w:eastAsia="標楷體"/>
          <w:kern w:val="0"/>
        </w:rPr>
      </w:pPr>
    </w:p>
    <w:p w:rsidR="00125515" w:rsidRPr="005322AD" w:rsidRDefault="00125515" w:rsidP="00125515">
      <w:pPr>
        <w:widowControl/>
        <w:adjustRightInd w:val="0"/>
        <w:snapToGrid w:val="0"/>
        <w:spacing w:line="440" w:lineRule="exact"/>
        <w:rPr>
          <w:rFonts w:eastAsia="標楷體"/>
          <w:kern w:val="0"/>
        </w:rPr>
      </w:pPr>
    </w:p>
    <w:p w:rsidR="00125515" w:rsidRPr="005322AD" w:rsidRDefault="00125515" w:rsidP="00125515">
      <w:pPr>
        <w:widowControl/>
        <w:adjustRightInd w:val="0"/>
        <w:snapToGrid w:val="0"/>
        <w:spacing w:line="440" w:lineRule="exact"/>
        <w:rPr>
          <w:rFonts w:eastAsia="標楷體"/>
          <w:kern w:val="0"/>
        </w:rPr>
      </w:pPr>
    </w:p>
    <w:p w:rsidR="00125515" w:rsidRPr="005322AD" w:rsidRDefault="007A4315" w:rsidP="00125515">
      <w:pPr>
        <w:widowControl/>
        <w:adjustRightInd w:val="0"/>
        <w:snapToGrid w:val="0"/>
        <w:spacing w:line="440" w:lineRule="exact"/>
        <w:rPr>
          <w:rFonts w:eastAsia="標楷體"/>
          <w:kern w:val="0"/>
        </w:rPr>
      </w:pPr>
      <w:r w:rsidRPr="007A4315">
        <w:rPr>
          <w:rFonts w:eastAsia="標楷體"/>
          <w:noProof/>
        </w:rPr>
        <w:pict>
          <v:shapetype id="_x0000_t202" coordsize="21600,21600" o:spt="202" path="m,l,21600r21600,l21600,xe">
            <v:stroke joinstyle="miter"/>
            <v:path gradientshapeok="t" o:connecttype="rect"/>
          </v:shapetype>
          <v:shape id="文字方塊 1" o:spid="_x0000_s1026" type="#_x0000_t202" style="position:absolute;margin-left:156pt;margin-top:7pt;width:174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" filled="f" stroked="f">
            <v:textbox>
              <w:txbxContent>
                <w:p w:rsidR="007055A1" w:rsidRPr="00D341BE" w:rsidRDefault="007055A1" w:rsidP="00125515">
                  <w:pPr>
                    <w:rPr>
                      <w:rFonts w:ascii="標楷體" w:eastAsia="標楷體" w:hAnsi="標楷體"/>
                      <w:szCs w:val="24"/>
                    </w:rPr>
                  </w:pPr>
                  <w:r w:rsidRPr="00D341BE">
                    <w:rPr>
                      <w:rFonts w:ascii="標楷體" w:eastAsia="標楷體" w:hAnsi="標楷體" w:hint="eastAsia"/>
                      <w:szCs w:val="24"/>
                    </w:rPr>
                    <w:t>備註：三年持續加強證照輔導考試</w:t>
                  </w:r>
                </w:p>
              </w:txbxContent>
            </v:textbox>
          </v:shape>
        </w:pict>
      </w:r>
    </w:p>
    <w:p w:rsidR="00125515" w:rsidRPr="005322AD" w:rsidRDefault="00125515" w:rsidP="00125515">
      <w:pPr>
        <w:widowControl/>
        <w:adjustRightInd w:val="0"/>
        <w:snapToGrid w:val="0"/>
        <w:spacing w:line="440" w:lineRule="exact"/>
        <w:rPr>
          <w:rFonts w:eastAsia="標楷體"/>
          <w:kern w:val="0"/>
        </w:rPr>
      </w:pP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（八）</w:t>
      </w:r>
      <w:r w:rsidRPr="005322AD">
        <w:rPr>
          <w:rFonts w:eastAsia="標楷體"/>
        </w:rPr>
        <w:t>推展特殊體育</w:t>
      </w:r>
      <w:r w:rsidRPr="005322AD">
        <w:rPr>
          <w:rFonts w:eastAsia="標楷體" w:hint="eastAsia"/>
        </w:rPr>
        <w:t>：發掘</w:t>
      </w:r>
      <w:r w:rsidRPr="005322AD">
        <w:rPr>
          <w:rFonts w:eastAsia="標楷體"/>
        </w:rPr>
        <w:t>學生</w:t>
      </w:r>
      <w:r w:rsidRPr="005322AD">
        <w:rPr>
          <w:rFonts w:eastAsia="標楷體" w:hint="eastAsia"/>
        </w:rPr>
        <w:t>在體育方面的</w:t>
      </w:r>
      <w:r w:rsidRPr="005322AD">
        <w:rPr>
          <w:rFonts w:eastAsia="標楷體"/>
        </w:rPr>
        <w:t>潛能</w:t>
      </w:r>
      <w:r w:rsidRPr="005322AD">
        <w:rPr>
          <w:rFonts w:eastAsia="標楷體" w:hint="eastAsia"/>
        </w:rPr>
        <w:t>，</w:t>
      </w:r>
      <w:r w:rsidRPr="005322AD">
        <w:rPr>
          <w:rFonts w:eastAsia="標楷體"/>
        </w:rPr>
        <w:t>鼓勵</w:t>
      </w:r>
      <w:r w:rsidRPr="005322AD">
        <w:rPr>
          <w:rFonts w:eastAsia="標楷體" w:hint="eastAsia"/>
        </w:rPr>
        <w:t>學生</w:t>
      </w:r>
      <w:r w:rsidRPr="005322AD">
        <w:rPr>
          <w:rFonts w:eastAsia="標楷體"/>
        </w:rPr>
        <w:t>參與國際奧林匹克運動競技，以</w:t>
      </w:r>
      <w:r w:rsidRPr="005322AD">
        <w:rPr>
          <w:rFonts w:eastAsia="標楷體" w:hint="eastAsia"/>
        </w:rPr>
        <w:t>建立</w:t>
      </w:r>
      <w:r w:rsidRPr="005322AD">
        <w:rPr>
          <w:rFonts w:eastAsia="標楷體"/>
        </w:rPr>
        <w:t>身心障礙</w:t>
      </w:r>
      <w:r w:rsidRPr="005322AD">
        <w:rPr>
          <w:rFonts w:eastAsia="標楷體" w:hint="eastAsia"/>
        </w:rPr>
        <w:t>學生</w:t>
      </w:r>
      <w:r w:rsidRPr="005322AD">
        <w:rPr>
          <w:rFonts w:eastAsia="標楷體"/>
        </w:rPr>
        <w:t>的信心，並為國爭光。</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（九）協同式的團隊運作：學校</w:t>
      </w:r>
      <w:r w:rsidRPr="005322AD">
        <w:rPr>
          <w:rFonts w:eastAsia="標楷體"/>
        </w:rPr>
        <w:t>結合教育、心理、社會、醫學、法律、科技等不同領的專業人員合作互補，提供身心障礙學生所</w:t>
      </w:r>
      <w:r w:rsidRPr="005322AD">
        <w:rPr>
          <w:rFonts w:eastAsia="標楷體" w:hint="eastAsia"/>
        </w:rPr>
        <w:t>需</w:t>
      </w:r>
      <w:r w:rsidRPr="005322AD">
        <w:rPr>
          <w:rFonts w:eastAsia="標楷體"/>
        </w:rPr>
        <w:t>的服務。</w:t>
      </w:r>
    </w:p>
    <w:p w:rsidR="0078745E" w:rsidRPr="005322AD" w:rsidRDefault="0078745E" w:rsidP="00125515">
      <w:pPr>
        <w:adjustRightInd w:val="0"/>
        <w:snapToGrid w:val="0"/>
        <w:spacing w:line="440" w:lineRule="exact"/>
        <w:ind w:firstLineChars="150" w:firstLine="420"/>
        <w:rPr>
          <w:rFonts w:eastAsia="標楷體"/>
          <w:sz w:val="28"/>
          <w:szCs w:val="28"/>
        </w:rPr>
      </w:pPr>
    </w:p>
    <w:p w:rsidR="00125515" w:rsidRPr="005322AD" w:rsidRDefault="00125515" w:rsidP="00125515">
      <w:pPr>
        <w:adjustRightInd w:val="0"/>
        <w:snapToGrid w:val="0"/>
        <w:spacing w:line="440" w:lineRule="exact"/>
        <w:ind w:firstLineChars="150" w:firstLine="420"/>
        <w:rPr>
          <w:rFonts w:eastAsia="標楷體"/>
          <w:sz w:val="28"/>
          <w:szCs w:val="28"/>
        </w:rPr>
      </w:pPr>
      <w:r w:rsidRPr="005322AD">
        <w:rPr>
          <w:rFonts w:eastAsia="標楷體" w:hint="eastAsia"/>
          <w:sz w:val="28"/>
          <w:szCs w:val="28"/>
        </w:rPr>
        <w:t>六、預期效益：</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lastRenderedPageBreak/>
        <w:t xml:space="preserve">    (</w:t>
      </w:r>
      <w:r w:rsidRPr="005322AD">
        <w:rPr>
          <w:rFonts w:eastAsia="標楷體" w:hint="eastAsia"/>
        </w:rPr>
        <w:t>一</w:t>
      </w:r>
      <w:r w:rsidRPr="005322AD">
        <w:rPr>
          <w:rFonts w:eastAsia="標楷體" w:hint="eastAsia"/>
        </w:rPr>
        <w:t>)</w:t>
      </w:r>
      <w:r w:rsidRPr="005322AD">
        <w:rPr>
          <w:rFonts w:eastAsia="標楷體" w:hint="eastAsia"/>
        </w:rPr>
        <w:t>增強教師專業成長，提升教學成效。</w:t>
      </w:r>
    </w:p>
    <w:p w:rsidR="00125515" w:rsidRPr="005322AD" w:rsidRDefault="00125515" w:rsidP="00125515">
      <w:pPr>
        <w:adjustRightInd w:val="0"/>
        <w:snapToGrid w:val="0"/>
        <w:spacing w:line="440" w:lineRule="exact"/>
        <w:ind w:firstLineChars="200" w:firstLine="480"/>
        <w:rPr>
          <w:rFonts w:eastAsia="標楷體"/>
        </w:rPr>
      </w:pPr>
      <w:r w:rsidRPr="005322AD">
        <w:rPr>
          <w:rFonts w:eastAsia="標楷體" w:hint="eastAsia"/>
        </w:rPr>
        <w:t xml:space="preserve">       1.</w:t>
      </w:r>
      <w:r w:rsidRPr="005322AD">
        <w:rPr>
          <w:rFonts w:eastAsia="標楷體" w:hint="eastAsia"/>
        </w:rPr>
        <w:t>量化：</w:t>
      </w:r>
    </w:p>
    <w:p w:rsidR="00125515" w:rsidRPr="005322AD" w:rsidRDefault="00125515" w:rsidP="00125515">
      <w:pPr>
        <w:adjustRightInd w:val="0"/>
        <w:snapToGrid w:val="0"/>
        <w:spacing w:line="440" w:lineRule="exact"/>
        <w:ind w:firstLineChars="531" w:firstLine="1274"/>
        <w:rPr>
          <w:rFonts w:eastAsia="標楷體"/>
        </w:rPr>
      </w:pPr>
      <w:r w:rsidRPr="005322AD">
        <w:rPr>
          <w:rFonts w:eastAsia="標楷體" w:hint="eastAsia"/>
        </w:rPr>
        <w:t>(1)</w:t>
      </w:r>
      <w:r w:rsidRPr="005322AD">
        <w:rPr>
          <w:rFonts w:eastAsia="標楷體" w:hint="eastAsia"/>
        </w:rPr>
        <w:t>研究所畢業（含</w:t>
      </w:r>
      <w:r w:rsidRPr="005322AD">
        <w:rPr>
          <w:rFonts w:eastAsia="標楷體" w:hint="eastAsia"/>
        </w:rPr>
        <w:t>40</w:t>
      </w:r>
      <w:r w:rsidRPr="005322AD">
        <w:rPr>
          <w:rFonts w:eastAsia="標楷體" w:hint="eastAsia"/>
        </w:rPr>
        <w:t>學分班）佔全科教師率：</w:t>
      </w:r>
      <w:r w:rsidRPr="005322AD">
        <w:rPr>
          <w:rFonts w:eastAsia="標楷體" w:hint="eastAsia"/>
        </w:rPr>
        <w:t>70%</w:t>
      </w:r>
    </w:p>
    <w:p w:rsidR="00125515" w:rsidRPr="005322AD" w:rsidRDefault="00125515" w:rsidP="00125515">
      <w:pPr>
        <w:adjustRightInd w:val="0"/>
        <w:snapToGrid w:val="0"/>
        <w:spacing w:line="440" w:lineRule="exact"/>
        <w:ind w:firstLineChars="531" w:firstLine="1274"/>
        <w:rPr>
          <w:rFonts w:eastAsia="標楷體"/>
        </w:rPr>
      </w:pPr>
      <w:r w:rsidRPr="005322AD">
        <w:rPr>
          <w:rFonts w:eastAsia="標楷體" w:hint="eastAsia"/>
        </w:rPr>
        <w:t>(2)</w:t>
      </w:r>
      <w:r w:rsidRPr="005322AD">
        <w:rPr>
          <w:rFonts w:eastAsia="標楷體" w:hint="eastAsia"/>
        </w:rPr>
        <w:t>教師進修二專長佔全科教師率：</w:t>
      </w:r>
      <w:r w:rsidRPr="005322AD">
        <w:rPr>
          <w:rFonts w:eastAsia="標楷體" w:hint="eastAsia"/>
        </w:rPr>
        <w:t>70%</w:t>
      </w:r>
    </w:p>
    <w:p w:rsidR="00125515" w:rsidRPr="005322AD" w:rsidRDefault="00125515" w:rsidP="00125515">
      <w:pPr>
        <w:adjustRightInd w:val="0"/>
        <w:snapToGrid w:val="0"/>
        <w:spacing w:line="440" w:lineRule="exact"/>
        <w:ind w:firstLineChars="531" w:firstLine="1274"/>
        <w:rPr>
          <w:rFonts w:eastAsia="標楷體"/>
        </w:rPr>
      </w:pPr>
      <w:r w:rsidRPr="005322AD">
        <w:rPr>
          <w:rFonts w:eastAsia="標楷體" w:hint="eastAsia"/>
        </w:rPr>
        <w:t>(3)</w:t>
      </w:r>
      <w:r w:rsidRPr="005322AD">
        <w:rPr>
          <w:rFonts w:eastAsia="標楷體" w:hint="eastAsia"/>
        </w:rPr>
        <w:t>教師研習率：</w:t>
      </w:r>
      <w:r w:rsidR="005D08F3" w:rsidRPr="005322AD">
        <w:rPr>
          <w:rFonts w:eastAsia="標楷體" w:hint="eastAsia"/>
        </w:rPr>
        <w:t>10</w:t>
      </w:r>
      <w:r w:rsidRPr="005322AD">
        <w:rPr>
          <w:rFonts w:eastAsia="標楷體" w:hint="eastAsia"/>
        </w:rPr>
        <w:t>0%</w:t>
      </w:r>
    </w:p>
    <w:p w:rsidR="00125515" w:rsidRPr="005322AD" w:rsidRDefault="00125515" w:rsidP="00125515">
      <w:pPr>
        <w:adjustRightInd w:val="0"/>
        <w:snapToGrid w:val="0"/>
        <w:spacing w:line="440" w:lineRule="exact"/>
        <w:ind w:firstLineChars="531" w:firstLine="1274"/>
        <w:rPr>
          <w:rFonts w:eastAsia="標楷體"/>
        </w:rPr>
      </w:pPr>
      <w:r w:rsidRPr="005322AD">
        <w:rPr>
          <w:rFonts w:eastAsia="標楷體" w:hint="eastAsia"/>
        </w:rPr>
        <w:t>(4)</w:t>
      </w:r>
      <w:r w:rsidRPr="005322AD">
        <w:rPr>
          <w:rFonts w:eastAsia="標楷體" w:hint="eastAsia"/>
        </w:rPr>
        <w:t>教學檔案製作率：</w:t>
      </w:r>
      <w:r w:rsidR="005D08F3" w:rsidRPr="005322AD">
        <w:rPr>
          <w:rFonts w:eastAsia="標楷體" w:hint="eastAsia"/>
        </w:rPr>
        <w:t>10</w:t>
      </w:r>
      <w:r w:rsidRPr="005322AD">
        <w:rPr>
          <w:rFonts w:eastAsia="標楷體" w:hint="eastAsia"/>
        </w:rPr>
        <w:t>0%</w:t>
      </w:r>
    </w:p>
    <w:p w:rsidR="00125515" w:rsidRPr="005322AD" w:rsidRDefault="00125515" w:rsidP="00125515">
      <w:pPr>
        <w:adjustRightInd w:val="0"/>
        <w:snapToGrid w:val="0"/>
        <w:spacing w:line="440" w:lineRule="exact"/>
        <w:ind w:firstLineChars="531" w:firstLine="1274"/>
        <w:rPr>
          <w:rFonts w:eastAsia="標楷體"/>
        </w:rPr>
      </w:pPr>
      <w:r w:rsidRPr="005322AD">
        <w:rPr>
          <w:rFonts w:eastAsia="標楷體" w:hint="eastAsia"/>
        </w:rPr>
        <w:t>(5)</w:t>
      </w:r>
      <w:r w:rsidRPr="005322AD">
        <w:rPr>
          <w:rFonts w:eastAsia="標楷體" w:hint="eastAsia"/>
        </w:rPr>
        <w:t>教師使用教學媒體率：</w:t>
      </w:r>
      <w:r w:rsidR="005D08F3" w:rsidRPr="005322AD">
        <w:rPr>
          <w:rFonts w:eastAsia="標楷體" w:hint="eastAsia"/>
        </w:rPr>
        <w:t>10</w:t>
      </w:r>
      <w:r w:rsidRPr="005322AD">
        <w:rPr>
          <w:rFonts w:eastAsia="標楷體" w:hint="eastAsia"/>
        </w:rPr>
        <w:t>0%</w:t>
      </w:r>
    </w:p>
    <w:p w:rsidR="00125515" w:rsidRPr="005322AD" w:rsidRDefault="00125515" w:rsidP="00125515">
      <w:pPr>
        <w:adjustRightInd w:val="0"/>
        <w:snapToGrid w:val="0"/>
        <w:spacing w:line="440" w:lineRule="exact"/>
        <w:ind w:firstLineChars="531" w:firstLine="1274"/>
        <w:rPr>
          <w:rFonts w:eastAsia="標楷體"/>
        </w:rPr>
      </w:pPr>
      <w:r w:rsidRPr="005322AD">
        <w:rPr>
          <w:rFonts w:eastAsia="標楷體" w:hint="eastAsia"/>
        </w:rPr>
        <w:t>(6)</w:t>
      </w:r>
      <w:r w:rsidR="005D08F3" w:rsidRPr="005322AD">
        <w:rPr>
          <w:rFonts w:eastAsia="標楷體" w:hint="eastAsia"/>
        </w:rPr>
        <w:t>參與</w:t>
      </w:r>
      <w:r w:rsidRPr="005322AD">
        <w:rPr>
          <w:rFonts w:eastAsia="標楷體" w:hint="eastAsia"/>
        </w:rPr>
        <w:t>教師專業發展評鑑率：</w:t>
      </w:r>
      <w:r w:rsidRPr="005322AD">
        <w:rPr>
          <w:rFonts w:eastAsia="標楷體" w:hint="eastAsia"/>
        </w:rPr>
        <w:t>100%</w:t>
      </w:r>
    </w:p>
    <w:p w:rsidR="00125515" w:rsidRPr="005322AD" w:rsidRDefault="00125515" w:rsidP="00125515">
      <w:pPr>
        <w:adjustRightInd w:val="0"/>
        <w:snapToGrid w:val="0"/>
        <w:spacing w:line="440" w:lineRule="exact"/>
        <w:ind w:firstLineChars="200" w:firstLine="480"/>
        <w:rPr>
          <w:rFonts w:eastAsia="標楷體"/>
        </w:rPr>
      </w:pPr>
      <w:r w:rsidRPr="005322AD">
        <w:rPr>
          <w:rFonts w:eastAsia="標楷體" w:hint="eastAsia"/>
        </w:rPr>
        <w:t xml:space="preserve">       2.</w:t>
      </w:r>
      <w:r w:rsidRPr="005322AD">
        <w:rPr>
          <w:rFonts w:eastAsia="標楷體" w:hint="eastAsia"/>
        </w:rPr>
        <w:t>質化：提升教師專業知能，強化教學能力。</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（二）因應學生個別差異，調整課程內容。</w:t>
      </w:r>
    </w:p>
    <w:p w:rsidR="00125515" w:rsidRPr="005322AD" w:rsidRDefault="00125515" w:rsidP="00125515">
      <w:pPr>
        <w:adjustRightInd w:val="0"/>
        <w:snapToGrid w:val="0"/>
        <w:spacing w:line="440" w:lineRule="exact"/>
        <w:ind w:firstLineChars="400" w:firstLine="960"/>
        <w:rPr>
          <w:rFonts w:eastAsia="標楷體"/>
        </w:rPr>
      </w:pPr>
      <w:r w:rsidRPr="005322AD">
        <w:rPr>
          <w:rFonts w:eastAsia="標楷體" w:hint="eastAsia"/>
        </w:rPr>
        <w:t xml:space="preserve">   1.</w:t>
      </w:r>
      <w:r w:rsidRPr="005322AD">
        <w:rPr>
          <w:rFonts w:eastAsia="標楷體" w:hint="eastAsia"/>
        </w:rPr>
        <w:t>量化：學習成效提升</w:t>
      </w:r>
      <w:r w:rsidRPr="005322AD">
        <w:rPr>
          <w:rFonts w:eastAsia="標楷體" w:hint="eastAsia"/>
        </w:rPr>
        <w:t>70%</w:t>
      </w:r>
    </w:p>
    <w:p w:rsidR="00125515" w:rsidRPr="005322AD" w:rsidRDefault="00125515" w:rsidP="00125515">
      <w:pPr>
        <w:adjustRightInd w:val="0"/>
        <w:snapToGrid w:val="0"/>
        <w:spacing w:line="440" w:lineRule="exact"/>
        <w:ind w:firstLineChars="400" w:firstLine="960"/>
        <w:rPr>
          <w:rFonts w:eastAsia="標楷體"/>
        </w:rPr>
      </w:pPr>
      <w:r w:rsidRPr="005322AD">
        <w:rPr>
          <w:rFonts w:eastAsia="標楷體" w:hint="eastAsia"/>
        </w:rPr>
        <w:t xml:space="preserve">   2.</w:t>
      </w:r>
      <w:r w:rsidRPr="005322AD">
        <w:rPr>
          <w:rFonts w:eastAsia="標楷體" w:hint="eastAsia"/>
        </w:rPr>
        <w:t>質化：學生適性學習，提升學生多元智能。</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（三）加強招生宣導工作</w:t>
      </w:r>
    </w:p>
    <w:p w:rsidR="00125515" w:rsidRPr="005322AD" w:rsidRDefault="00125515" w:rsidP="00125515">
      <w:pPr>
        <w:adjustRightInd w:val="0"/>
        <w:snapToGrid w:val="0"/>
        <w:spacing w:line="440" w:lineRule="exact"/>
        <w:rPr>
          <w:rFonts w:eastAsia="標楷體"/>
        </w:rPr>
      </w:pPr>
      <w:r w:rsidRPr="005322AD">
        <w:rPr>
          <w:rFonts w:eastAsia="標楷體" w:hint="eastAsia"/>
        </w:rPr>
        <w:t xml:space="preserve">             </w:t>
      </w:r>
      <w:r w:rsidRPr="005322AD">
        <w:rPr>
          <w:rFonts w:eastAsia="標楷體" w:hint="eastAsia"/>
        </w:rPr>
        <w:t>學生選擇就讀本科的成長率增加</w:t>
      </w:r>
      <w:r w:rsidRPr="005322AD">
        <w:rPr>
          <w:rFonts w:eastAsia="標楷體" w:hint="eastAsia"/>
        </w:rPr>
        <w:t>50</w:t>
      </w:r>
      <w:r w:rsidRPr="005322AD">
        <w:rPr>
          <w:rFonts w:eastAsia="標楷體" w:hint="eastAsia"/>
        </w:rPr>
        <w:t>％。</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szCs w:val="24"/>
        </w:rPr>
        <w:t xml:space="preserve">    </w:t>
      </w:r>
      <w:r w:rsidRPr="005322AD">
        <w:rPr>
          <w:rFonts w:eastAsia="標楷體" w:hint="eastAsia"/>
          <w:szCs w:val="24"/>
        </w:rPr>
        <w:t>（四）加強親職教育</w:t>
      </w:r>
    </w:p>
    <w:p w:rsidR="00125515" w:rsidRPr="005322AD" w:rsidRDefault="00125515" w:rsidP="00125515">
      <w:pPr>
        <w:adjustRightInd w:val="0"/>
        <w:snapToGrid w:val="0"/>
        <w:spacing w:line="440" w:lineRule="exact"/>
        <w:ind w:left="1320" w:hangingChars="550" w:hanging="1320"/>
        <w:rPr>
          <w:rFonts w:eastAsia="標楷體"/>
          <w:szCs w:val="24"/>
        </w:rPr>
      </w:pPr>
      <w:r w:rsidRPr="005322AD">
        <w:rPr>
          <w:rFonts w:eastAsia="標楷體" w:hint="eastAsia"/>
          <w:szCs w:val="24"/>
        </w:rPr>
        <w:t xml:space="preserve">             </w:t>
      </w:r>
      <w:r w:rsidRPr="005322AD">
        <w:rPr>
          <w:rFonts w:eastAsia="標楷體" w:hint="eastAsia"/>
          <w:szCs w:val="24"/>
        </w:rPr>
        <w:t>學校（教師）與家長有良好的雙向溝通，家長了解子女在校表現，學生能得到</w:t>
      </w:r>
      <w:r w:rsidRPr="005322AD">
        <w:rPr>
          <w:rFonts w:eastAsia="標楷體"/>
          <w:szCs w:val="24"/>
        </w:rPr>
        <w:br/>
      </w:r>
      <w:r w:rsidRPr="005322AD">
        <w:rPr>
          <w:rFonts w:eastAsia="標楷體" w:hint="eastAsia"/>
          <w:szCs w:val="24"/>
        </w:rPr>
        <w:t xml:space="preserve">  </w:t>
      </w:r>
      <w:r w:rsidRPr="005322AD">
        <w:rPr>
          <w:rFonts w:eastAsia="標楷體" w:hint="eastAsia"/>
          <w:szCs w:val="24"/>
        </w:rPr>
        <w:t>更完善的照顧。</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（五）產學合作</w:t>
      </w:r>
    </w:p>
    <w:p w:rsidR="00125515" w:rsidRPr="005322AD" w:rsidRDefault="00125515" w:rsidP="00125515">
      <w:pPr>
        <w:adjustRightInd w:val="0"/>
        <w:snapToGrid w:val="0"/>
        <w:spacing w:line="440" w:lineRule="exact"/>
        <w:ind w:left="480"/>
        <w:rPr>
          <w:rFonts w:eastAsia="標楷體"/>
        </w:rPr>
      </w:pPr>
      <w:r w:rsidRPr="005322AD">
        <w:rPr>
          <w:rFonts w:eastAsia="標楷體" w:hint="eastAsia"/>
        </w:rPr>
        <w:t xml:space="preserve">         </w:t>
      </w:r>
      <w:r w:rsidRPr="005322AD">
        <w:rPr>
          <w:rFonts w:eastAsia="標楷體" w:hint="eastAsia"/>
        </w:rPr>
        <w:t>學生實習場所地點穩定，學生表現深受肯定。</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（六）增設門市服務課程</w:t>
      </w:r>
    </w:p>
    <w:p w:rsidR="00125515" w:rsidRPr="005322AD" w:rsidRDefault="00125515" w:rsidP="00125515">
      <w:pPr>
        <w:adjustRightInd w:val="0"/>
        <w:snapToGrid w:val="0"/>
        <w:spacing w:line="440" w:lineRule="exact"/>
        <w:ind w:left="720" w:hangingChars="300" w:hanging="720"/>
        <w:rPr>
          <w:rFonts w:eastAsia="標楷體"/>
        </w:rPr>
      </w:pPr>
      <w:r w:rsidRPr="005322AD">
        <w:rPr>
          <w:rFonts w:eastAsia="標楷體" w:hint="eastAsia"/>
        </w:rPr>
        <w:t xml:space="preserve">             </w:t>
      </w:r>
      <w:r w:rsidRPr="005322AD">
        <w:rPr>
          <w:rFonts w:eastAsia="標楷體" w:hint="eastAsia"/>
        </w:rPr>
        <w:t>學生對門市服務課程感興趣，並能積極學習以取得證照，證照通過率達</w:t>
      </w:r>
      <w:r w:rsidRPr="005322AD">
        <w:rPr>
          <w:rFonts w:eastAsia="標楷體" w:hint="eastAsia"/>
        </w:rPr>
        <w:t>80</w:t>
      </w:r>
      <w:r w:rsidRPr="005322AD">
        <w:rPr>
          <w:rFonts w:eastAsia="標楷體" w:hint="eastAsia"/>
        </w:rPr>
        <w:t>％。</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（七）</w:t>
      </w:r>
      <w:r w:rsidRPr="005322AD">
        <w:rPr>
          <w:rFonts w:eastAsia="標楷體"/>
        </w:rPr>
        <w:t>推展特殊體育</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學生能激發潛能適性發展。</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rPr>
        <w:t xml:space="preserve">    </w:t>
      </w:r>
      <w:r w:rsidRPr="005322AD">
        <w:rPr>
          <w:rFonts w:eastAsia="標楷體" w:hint="eastAsia"/>
        </w:rPr>
        <w:t>（八）協同式的團隊運作</w:t>
      </w:r>
    </w:p>
    <w:p w:rsidR="00125515" w:rsidRPr="005322AD" w:rsidRDefault="00125515" w:rsidP="00125515">
      <w:pPr>
        <w:adjustRightInd w:val="0"/>
        <w:snapToGrid w:val="0"/>
        <w:spacing w:line="440" w:lineRule="exact"/>
        <w:ind w:left="4080" w:hangingChars="1700" w:hanging="4080"/>
        <w:rPr>
          <w:rFonts w:eastAsia="標楷體"/>
        </w:rPr>
      </w:pPr>
      <w:r w:rsidRPr="005322AD">
        <w:rPr>
          <w:rFonts w:eastAsia="標楷體" w:hint="eastAsia"/>
        </w:rPr>
        <w:t xml:space="preserve">             </w:t>
      </w:r>
      <w:r w:rsidRPr="005322AD">
        <w:rPr>
          <w:rFonts w:eastAsia="標楷體" w:hint="eastAsia"/>
        </w:rPr>
        <w:t>透過專業團隊的整合，能有效針對學生的特殊情況給予適當的處理策略。</w:t>
      </w:r>
    </w:p>
    <w:p w:rsidR="00125515" w:rsidRPr="005322AD" w:rsidRDefault="00125515" w:rsidP="00125515">
      <w:pPr>
        <w:adjustRightInd w:val="0"/>
        <w:snapToGrid w:val="0"/>
        <w:spacing w:line="440" w:lineRule="exact"/>
        <w:ind w:firstLineChars="150" w:firstLine="420"/>
        <w:rPr>
          <w:rFonts w:eastAsia="標楷體"/>
          <w:sz w:val="28"/>
          <w:szCs w:val="28"/>
        </w:rPr>
      </w:pPr>
      <w:r w:rsidRPr="005322AD">
        <w:rPr>
          <w:rFonts w:eastAsia="標楷體" w:cs="新細明體" w:hint="eastAsia"/>
          <w:b/>
          <w:kern w:val="0"/>
          <w:sz w:val="28"/>
          <w:szCs w:val="28"/>
        </w:rPr>
        <w:t>七</w:t>
      </w:r>
      <w:r w:rsidRPr="005322AD">
        <w:rPr>
          <w:rFonts w:eastAsia="標楷體" w:hint="eastAsia"/>
          <w:b/>
          <w:sz w:val="28"/>
          <w:szCs w:val="28"/>
        </w:rPr>
        <w:t>、未來發展目標</w:t>
      </w:r>
      <w:r w:rsidRPr="005322AD">
        <w:rPr>
          <w:rFonts w:eastAsia="標楷體" w:hint="eastAsia"/>
          <w:b/>
          <w:sz w:val="28"/>
          <w:szCs w:val="28"/>
        </w:rPr>
        <w:t>(</w:t>
      </w:r>
      <w:r w:rsidRPr="005322AD">
        <w:rPr>
          <w:rFonts w:eastAsia="標楷體" w:hint="eastAsia"/>
          <w:b/>
          <w:sz w:val="28"/>
          <w:szCs w:val="28"/>
        </w:rPr>
        <w:t>長、中、短期</w:t>
      </w:r>
      <w:r w:rsidRPr="005322AD">
        <w:rPr>
          <w:rFonts w:eastAsia="標楷體" w:hint="eastAsia"/>
          <w:b/>
          <w:sz w:val="28"/>
          <w:szCs w:val="28"/>
        </w:rPr>
        <w:t>)</w:t>
      </w:r>
      <w:r w:rsidRPr="005322AD">
        <w:rPr>
          <w:rFonts w:eastAsia="標楷體" w:hint="eastAsia"/>
          <w:b/>
          <w:sz w:val="28"/>
          <w:szCs w:val="28"/>
        </w:rPr>
        <w:t>：</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szCs w:val="24"/>
        </w:rPr>
        <w:t xml:space="preserve">    </w:t>
      </w:r>
      <w:r w:rsidRPr="005322AD">
        <w:rPr>
          <w:rFonts w:eastAsia="標楷體" w:hint="eastAsia"/>
          <w:szCs w:val="24"/>
        </w:rPr>
        <w:t>（一）長期目標：</w:t>
      </w:r>
    </w:p>
    <w:p w:rsidR="00125515" w:rsidRPr="005322AD" w:rsidRDefault="00125515" w:rsidP="00125515">
      <w:pPr>
        <w:spacing w:line="440" w:lineRule="exact"/>
        <w:ind w:firstLineChars="400" w:firstLine="960"/>
        <w:rPr>
          <w:rFonts w:eastAsia="標楷體"/>
          <w:szCs w:val="24"/>
        </w:rPr>
      </w:pPr>
      <w:r w:rsidRPr="005322AD">
        <w:rPr>
          <w:rFonts w:eastAsia="標楷體" w:hint="eastAsia"/>
          <w:szCs w:val="24"/>
        </w:rPr>
        <w:t>1.</w:t>
      </w:r>
      <w:r w:rsidRPr="005322AD">
        <w:rPr>
          <w:rFonts w:eastAsia="標楷體" w:hint="eastAsia"/>
          <w:szCs w:val="24"/>
        </w:rPr>
        <w:t>根據花蓮南區現有之產業特性，發展相關之課程內容。</w:t>
      </w:r>
    </w:p>
    <w:p w:rsidR="00125515" w:rsidRPr="005322AD" w:rsidRDefault="00125515" w:rsidP="00125515">
      <w:pPr>
        <w:spacing w:line="440" w:lineRule="exact"/>
        <w:ind w:firstLineChars="400" w:firstLine="960"/>
        <w:rPr>
          <w:rFonts w:eastAsia="標楷體"/>
          <w:szCs w:val="24"/>
        </w:rPr>
      </w:pPr>
      <w:r w:rsidRPr="005322AD">
        <w:rPr>
          <w:rFonts w:eastAsia="標楷體" w:hint="eastAsia"/>
          <w:szCs w:val="24"/>
        </w:rPr>
        <w:t>2.</w:t>
      </w:r>
      <w:r w:rsidRPr="005322AD">
        <w:rPr>
          <w:rFonts w:eastAsia="標楷體" w:hint="eastAsia"/>
          <w:szCs w:val="24"/>
        </w:rPr>
        <w:t>精進教師專業知能。</w:t>
      </w:r>
    </w:p>
    <w:p w:rsidR="00125515" w:rsidRPr="005322AD" w:rsidRDefault="00125515" w:rsidP="00125515">
      <w:pPr>
        <w:spacing w:line="440" w:lineRule="exact"/>
        <w:ind w:firstLineChars="400" w:firstLine="960"/>
        <w:rPr>
          <w:rFonts w:eastAsia="標楷體"/>
          <w:szCs w:val="24"/>
        </w:rPr>
      </w:pPr>
      <w:r w:rsidRPr="005322AD">
        <w:rPr>
          <w:rFonts w:eastAsia="標楷體" w:hint="eastAsia"/>
          <w:szCs w:val="24"/>
        </w:rPr>
        <w:t>3.</w:t>
      </w:r>
      <w:r w:rsidRPr="005322AD">
        <w:rPr>
          <w:rFonts w:eastAsia="標楷體" w:hint="eastAsia"/>
          <w:szCs w:val="24"/>
        </w:rPr>
        <w:t>加強學生自我決策之觀念，增進學生未來在社會就業發展及生活之能力。</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szCs w:val="24"/>
        </w:rPr>
        <w:t xml:space="preserve">    </w:t>
      </w:r>
      <w:r w:rsidRPr="005322AD">
        <w:rPr>
          <w:rFonts w:eastAsia="標楷體" w:hint="eastAsia"/>
          <w:szCs w:val="24"/>
        </w:rPr>
        <w:t>（二）中期目標：</w:t>
      </w:r>
    </w:p>
    <w:p w:rsidR="00125515" w:rsidRPr="005322AD" w:rsidRDefault="00125515" w:rsidP="00125515">
      <w:pPr>
        <w:snapToGrid w:val="0"/>
        <w:spacing w:before="100" w:beforeAutospacing="1" w:after="100" w:afterAutospacing="1"/>
        <w:ind w:firstLineChars="400" w:firstLine="960"/>
        <w:jc w:val="both"/>
        <w:rPr>
          <w:rFonts w:eastAsia="標楷體"/>
          <w:szCs w:val="24"/>
        </w:rPr>
      </w:pPr>
      <w:r w:rsidRPr="005322AD">
        <w:rPr>
          <w:rFonts w:eastAsia="標楷體" w:hint="eastAsia"/>
          <w:szCs w:val="24"/>
        </w:rPr>
        <w:t>1.</w:t>
      </w:r>
      <w:r w:rsidRPr="005322AD">
        <w:rPr>
          <w:rFonts w:eastAsia="標楷體" w:hint="eastAsia"/>
          <w:szCs w:val="24"/>
        </w:rPr>
        <w:t>辦理就業轉銜會議，提供應屆畢業生未來進路。</w:t>
      </w:r>
    </w:p>
    <w:p w:rsidR="00125515" w:rsidRPr="005322AD" w:rsidRDefault="00125515" w:rsidP="00125515">
      <w:pPr>
        <w:snapToGrid w:val="0"/>
        <w:spacing w:before="100" w:beforeAutospacing="1" w:after="100" w:afterAutospacing="1"/>
        <w:ind w:firstLineChars="400" w:firstLine="960"/>
        <w:jc w:val="both"/>
        <w:rPr>
          <w:rFonts w:eastAsia="標楷體"/>
          <w:szCs w:val="24"/>
        </w:rPr>
      </w:pPr>
      <w:r w:rsidRPr="005322AD">
        <w:rPr>
          <w:rFonts w:eastAsia="標楷體" w:hint="eastAsia"/>
          <w:szCs w:val="24"/>
        </w:rPr>
        <w:lastRenderedPageBreak/>
        <w:t>2.</w:t>
      </w:r>
      <w:r w:rsidRPr="005322AD">
        <w:rPr>
          <w:rFonts w:eastAsia="標楷體" w:hint="eastAsia"/>
          <w:szCs w:val="24"/>
        </w:rPr>
        <w:t>辦理職場參訪及在地產業體驗活動，增進學生對本區產業及就業場所之認識。</w:t>
      </w:r>
    </w:p>
    <w:p w:rsidR="00125515" w:rsidRPr="005322AD" w:rsidRDefault="00125515" w:rsidP="00125515">
      <w:pPr>
        <w:snapToGrid w:val="0"/>
        <w:spacing w:before="100" w:beforeAutospacing="1" w:after="100" w:afterAutospacing="1"/>
        <w:ind w:firstLineChars="400" w:firstLine="960"/>
        <w:jc w:val="both"/>
        <w:rPr>
          <w:rFonts w:eastAsia="標楷體"/>
          <w:szCs w:val="24"/>
        </w:rPr>
      </w:pPr>
      <w:r w:rsidRPr="005322AD">
        <w:rPr>
          <w:rFonts w:eastAsia="標楷體" w:hint="eastAsia"/>
          <w:szCs w:val="24"/>
        </w:rPr>
        <w:t>3.</w:t>
      </w:r>
      <w:r w:rsidRPr="005322AD">
        <w:rPr>
          <w:rFonts w:eastAsia="標楷體" w:hint="eastAsia"/>
          <w:szCs w:val="24"/>
        </w:rPr>
        <w:t>綜職科教師及職業輔導教師共同媒職場，提供學生穩定之就業機會。</w:t>
      </w:r>
    </w:p>
    <w:p w:rsidR="00125515" w:rsidRPr="005322AD" w:rsidRDefault="00125515" w:rsidP="00125515">
      <w:pPr>
        <w:snapToGrid w:val="0"/>
        <w:spacing w:before="100" w:beforeAutospacing="1" w:after="100" w:afterAutospacing="1"/>
        <w:ind w:firstLineChars="400" w:firstLine="960"/>
        <w:jc w:val="both"/>
        <w:rPr>
          <w:rFonts w:eastAsia="標楷體"/>
          <w:szCs w:val="24"/>
        </w:rPr>
      </w:pPr>
      <w:r w:rsidRPr="005322AD">
        <w:rPr>
          <w:rFonts w:eastAsia="標楷體" w:hint="eastAsia"/>
          <w:szCs w:val="24"/>
        </w:rPr>
        <w:t>4.</w:t>
      </w:r>
      <w:r w:rsidRPr="005322AD">
        <w:rPr>
          <w:rFonts w:eastAsia="標楷體" w:hint="eastAsia"/>
          <w:szCs w:val="24"/>
        </w:rPr>
        <w:t>推動科內教師參加教師專業發展評鑑及進修。</w:t>
      </w:r>
    </w:p>
    <w:p w:rsidR="00125515" w:rsidRPr="005322AD" w:rsidRDefault="00125515" w:rsidP="00125515">
      <w:pPr>
        <w:adjustRightInd w:val="0"/>
        <w:snapToGrid w:val="0"/>
        <w:spacing w:line="440" w:lineRule="exact"/>
        <w:ind w:leftChars="150" w:left="626" w:hangingChars="111" w:hanging="266"/>
        <w:rPr>
          <w:rFonts w:eastAsia="標楷體"/>
        </w:rPr>
      </w:pPr>
      <w:r w:rsidRPr="005322AD">
        <w:rPr>
          <w:rFonts w:eastAsia="標楷體" w:hint="eastAsia"/>
          <w:szCs w:val="24"/>
        </w:rPr>
        <w:t xml:space="preserve">    </w:t>
      </w:r>
      <w:r w:rsidRPr="005322AD">
        <w:rPr>
          <w:rFonts w:eastAsia="標楷體" w:hint="eastAsia"/>
          <w:szCs w:val="24"/>
        </w:rPr>
        <w:t>（三）短期目標：</w:t>
      </w:r>
    </w:p>
    <w:p w:rsidR="00125515" w:rsidRPr="005322AD" w:rsidRDefault="00125515" w:rsidP="00125515">
      <w:pPr>
        <w:snapToGrid w:val="0"/>
        <w:spacing w:before="100" w:beforeAutospacing="1" w:after="100" w:afterAutospacing="1"/>
        <w:ind w:firstLineChars="400" w:firstLine="960"/>
        <w:jc w:val="both"/>
        <w:rPr>
          <w:rFonts w:eastAsia="標楷體"/>
          <w:szCs w:val="24"/>
        </w:rPr>
      </w:pPr>
      <w:r w:rsidRPr="005322AD">
        <w:rPr>
          <w:rFonts w:eastAsia="標楷體" w:hint="eastAsia"/>
          <w:szCs w:val="24"/>
        </w:rPr>
        <w:t>1.</w:t>
      </w:r>
      <w:r w:rsidRPr="005322AD">
        <w:rPr>
          <w:rFonts w:eastAsia="標楷體" w:hint="eastAsia"/>
          <w:szCs w:val="24"/>
        </w:rPr>
        <w:t>辦理校內教師特教知能研習及特教宣導。</w:t>
      </w:r>
    </w:p>
    <w:p w:rsidR="00125515" w:rsidRPr="005322AD" w:rsidRDefault="00125515" w:rsidP="00125515">
      <w:pPr>
        <w:snapToGrid w:val="0"/>
        <w:spacing w:before="100" w:beforeAutospacing="1" w:after="100" w:afterAutospacing="1"/>
        <w:ind w:firstLineChars="400" w:firstLine="960"/>
        <w:jc w:val="both"/>
        <w:rPr>
          <w:rFonts w:eastAsia="標楷體"/>
          <w:szCs w:val="24"/>
        </w:rPr>
      </w:pPr>
      <w:r w:rsidRPr="005322AD">
        <w:rPr>
          <w:rFonts w:eastAsia="標楷體" w:hint="eastAsia"/>
          <w:szCs w:val="24"/>
        </w:rPr>
        <w:t>2.</w:t>
      </w:r>
      <w:r w:rsidRPr="005322AD">
        <w:rPr>
          <w:rFonts w:eastAsia="標楷體" w:hint="eastAsia"/>
          <w:szCs w:val="24"/>
        </w:rPr>
        <w:t>增強學生之生活自理及社會適應之能力。</w:t>
      </w:r>
    </w:p>
    <w:p w:rsidR="00125515" w:rsidRPr="005322AD" w:rsidRDefault="00125515" w:rsidP="00125515">
      <w:pPr>
        <w:snapToGrid w:val="0"/>
        <w:spacing w:before="100" w:beforeAutospacing="1" w:after="100" w:afterAutospacing="1"/>
        <w:ind w:firstLineChars="400" w:firstLine="960"/>
        <w:jc w:val="both"/>
        <w:rPr>
          <w:rFonts w:eastAsia="標楷體"/>
          <w:sz w:val="28"/>
          <w:szCs w:val="28"/>
        </w:rPr>
      </w:pPr>
      <w:r w:rsidRPr="005322AD">
        <w:rPr>
          <w:rFonts w:eastAsia="標楷體" w:hint="eastAsia"/>
          <w:szCs w:val="24"/>
        </w:rPr>
        <w:t>3.</w:t>
      </w:r>
      <w:r w:rsidRPr="005322AD">
        <w:rPr>
          <w:rFonts w:eastAsia="標楷體" w:hint="eastAsia"/>
          <w:szCs w:val="24"/>
        </w:rPr>
        <w:t>課程內容規劃適性多元。</w:t>
      </w:r>
    </w:p>
    <w:p w:rsidR="00125515" w:rsidRPr="005322AD" w:rsidRDefault="00125515" w:rsidP="00125515">
      <w:pPr>
        <w:adjustRightInd w:val="0"/>
        <w:snapToGrid w:val="0"/>
        <w:spacing w:line="440" w:lineRule="exact"/>
        <w:ind w:firstLineChars="150" w:firstLine="420"/>
        <w:rPr>
          <w:rFonts w:eastAsia="標楷體"/>
          <w:sz w:val="28"/>
          <w:szCs w:val="28"/>
        </w:rPr>
      </w:pPr>
      <w:r w:rsidRPr="005322AD">
        <w:rPr>
          <w:rFonts w:eastAsia="標楷體" w:cs="新細明體" w:hint="eastAsia"/>
          <w:b/>
          <w:kern w:val="0"/>
          <w:sz w:val="28"/>
          <w:szCs w:val="28"/>
        </w:rPr>
        <w:t>八</w:t>
      </w:r>
      <w:r w:rsidRPr="005322AD">
        <w:rPr>
          <w:rFonts w:eastAsia="標楷體" w:hint="eastAsia"/>
          <w:b/>
          <w:sz w:val="28"/>
          <w:szCs w:val="28"/>
        </w:rPr>
        <w:t>、未來展望：</w:t>
      </w:r>
    </w:p>
    <w:p w:rsidR="00125515" w:rsidRPr="005322AD" w:rsidRDefault="00125515" w:rsidP="00125515">
      <w:pPr>
        <w:adjustRightInd w:val="0"/>
        <w:snapToGrid w:val="0"/>
        <w:spacing w:line="440" w:lineRule="exact"/>
        <w:ind w:left="480" w:firstLineChars="271" w:firstLine="650"/>
        <w:rPr>
          <w:rFonts w:eastAsia="標楷體"/>
          <w:sz w:val="28"/>
          <w:szCs w:val="28"/>
        </w:rPr>
      </w:pPr>
      <w:r w:rsidRPr="005322AD">
        <w:rPr>
          <w:rFonts w:eastAsia="標楷體" w:hint="eastAsia"/>
          <w:szCs w:val="24"/>
        </w:rPr>
        <w:t>本科期望能在未來幾年內逐漸達成計畫內容，</w:t>
      </w:r>
      <w:r w:rsidRPr="005322AD">
        <w:rPr>
          <w:rFonts w:eastAsia="標楷體"/>
          <w:szCs w:val="24"/>
        </w:rPr>
        <w:t>提供</w:t>
      </w:r>
      <w:r w:rsidRPr="005322AD">
        <w:rPr>
          <w:rFonts w:eastAsia="標楷體" w:hint="eastAsia"/>
          <w:szCs w:val="24"/>
        </w:rPr>
        <w:t>學生</w:t>
      </w:r>
      <w:r w:rsidRPr="005322AD">
        <w:rPr>
          <w:rFonts w:eastAsia="標楷體"/>
          <w:szCs w:val="24"/>
        </w:rPr>
        <w:t>適當的教育，以幫助他們充份發展潛能，</w:t>
      </w:r>
      <w:r w:rsidRPr="005322AD">
        <w:rPr>
          <w:rFonts w:eastAsia="標楷體" w:hint="eastAsia"/>
          <w:szCs w:val="24"/>
        </w:rPr>
        <w:t>徹底落實</w:t>
      </w:r>
      <w:r w:rsidRPr="005322AD">
        <w:rPr>
          <w:rFonts w:eastAsia="標楷體"/>
          <w:bCs/>
          <w:szCs w:val="24"/>
        </w:rPr>
        <w:t>轉銜服務體系</w:t>
      </w:r>
      <w:r w:rsidRPr="005322AD">
        <w:rPr>
          <w:rFonts w:eastAsia="標楷體" w:hint="eastAsia"/>
          <w:bCs/>
          <w:szCs w:val="24"/>
        </w:rPr>
        <w:t>，讓</w:t>
      </w:r>
      <w:r w:rsidRPr="005322AD">
        <w:rPr>
          <w:rFonts w:eastAsia="標楷體" w:hint="eastAsia"/>
          <w:szCs w:val="24"/>
        </w:rPr>
        <w:t>學生畢業時能順利轉銜至職場工作，</w:t>
      </w:r>
      <w:r w:rsidRPr="005322AD">
        <w:rPr>
          <w:rFonts w:eastAsia="標楷體"/>
          <w:szCs w:val="24"/>
        </w:rPr>
        <w:t>使他們成為社會上一個獨立而有適應能力</w:t>
      </w:r>
      <w:r w:rsidRPr="005322AD">
        <w:rPr>
          <w:rFonts w:eastAsia="標楷體" w:hint="eastAsia"/>
          <w:szCs w:val="24"/>
        </w:rPr>
        <w:t>且能為社會貢獻的人。</w:t>
      </w:r>
    </w:p>
    <w:p w:rsidR="003C726B" w:rsidRPr="005322AD" w:rsidRDefault="003C726B" w:rsidP="003C726B">
      <w:pPr>
        <w:adjustRightInd w:val="0"/>
        <w:snapToGrid w:val="0"/>
        <w:spacing w:line="440" w:lineRule="exact"/>
        <w:ind w:left="4080" w:hangingChars="1700" w:hanging="4080"/>
        <w:rPr>
          <w:rFonts w:eastAsia="標楷體"/>
        </w:rPr>
      </w:pPr>
    </w:p>
    <w:p w:rsidR="00AE7DAF" w:rsidRPr="005322AD" w:rsidRDefault="00AE7DAF">
      <w:pPr>
        <w:widowControl/>
        <w:rPr>
          <w:rFonts w:eastAsia="標楷體"/>
          <w:sz w:val="32"/>
          <w:szCs w:val="32"/>
        </w:rPr>
      </w:pPr>
      <w:r w:rsidRPr="005322AD">
        <w:rPr>
          <w:rFonts w:eastAsia="標楷體"/>
          <w:sz w:val="32"/>
          <w:szCs w:val="32"/>
        </w:rPr>
        <w:br w:type="page"/>
      </w:r>
    </w:p>
    <w:p w:rsidR="00570EC2" w:rsidRPr="005322AD" w:rsidRDefault="00570EC2" w:rsidP="001379D1">
      <w:pPr>
        <w:tabs>
          <w:tab w:val="center" w:pos="4819"/>
        </w:tabs>
        <w:adjustRightInd w:val="0"/>
        <w:snapToGrid w:val="0"/>
        <w:spacing w:afterLines="50"/>
        <w:jc w:val="center"/>
        <w:rPr>
          <w:rFonts w:eastAsia="標楷體"/>
          <w:b/>
          <w:sz w:val="32"/>
          <w:szCs w:val="32"/>
        </w:rPr>
      </w:pPr>
      <w:r w:rsidRPr="005322AD">
        <w:rPr>
          <w:rFonts w:eastAsia="標楷體" w:hint="eastAsia"/>
          <w:b/>
          <w:sz w:val="32"/>
          <w:szCs w:val="32"/>
        </w:rPr>
        <w:lastRenderedPageBreak/>
        <w:t>國立玉里高中原住民藝能班發展計畫</w:t>
      </w:r>
    </w:p>
    <w:p w:rsidR="00B635F1" w:rsidRPr="005322AD" w:rsidRDefault="00B635F1" w:rsidP="00B635F1">
      <w:pPr>
        <w:pStyle w:val="Default"/>
        <w:rPr>
          <w:rFonts w:ascii="Times New Roman"/>
          <w:color w:val="auto"/>
        </w:rPr>
      </w:pPr>
      <w:r w:rsidRPr="005322AD">
        <w:rPr>
          <w:rFonts w:ascii="Times New Roman" w:hint="eastAsia"/>
          <w:color w:val="auto"/>
        </w:rPr>
        <w:t>一、緣起</w:t>
      </w:r>
    </w:p>
    <w:p w:rsidR="00B635F1" w:rsidRPr="005322AD" w:rsidRDefault="00B635F1" w:rsidP="00B635F1">
      <w:pPr>
        <w:widowControl/>
        <w:rPr>
          <w:rFonts w:eastAsia="標楷體"/>
          <w:szCs w:val="24"/>
        </w:rPr>
      </w:pPr>
      <w:r w:rsidRPr="005322AD">
        <w:rPr>
          <w:rFonts w:eastAsia="標楷體" w:hint="eastAsia"/>
          <w:szCs w:val="24"/>
        </w:rPr>
        <w:t xml:space="preserve">　　本校位於花蓮縣玉里鎮，西倚中央山脈，東傍海岸山脈，地處於花東縱谷的中間點，是花蓮南區唯一一所高中，以培育玉里鎮、富里鄉、瑞穗鄉、卓溪鄉之學子為主。往北最近的高中職學校為國立光復商工，往南最近為關山工商所需車程均為</w:t>
      </w:r>
      <w:r w:rsidRPr="005322AD">
        <w:rPr>
          <w:rFonts w:eastAsia="標楷體"/>
          <w:szCs w:val="24"/>
        </w:rPr>
        <w:t>1</w:t>
      </w:r>
      <w:r w:rsidRPr="005322AD">
        <w:rPr>
          <w:rFonts w:eastAsia="標楷體" w:hint="eastAsia"/>
          <w:szCs w:val="24"/>
        </w:rPr>
        <w:t>小時。而其他高中職校，則集中在</w:t>
      </w:r>
      <w:r w:rsidRPr="005322AD">
        <w:rPr>
          <w:rFonts w:eastAsia="標楷體"/>
          <w:szCs w:val="24"/>
        </w:rPr>
        <w:t>90</w:t>
      </w:r>
      <w:r w:rsidRPr="005322AD">
        <w:rPr>
          <w:rFonts w:eastAsia="標楷體" w:hint="eastAsia"/>
          <w:szCs w:val="24"/>
        </w:rPr>
        <w:t>公里外的花蓮、台東市區，所需車程更長達</w:t>
      </w:r>
      <w:r w:rsidRPr="005322AD">
        <w:rPr>
          <w:rFonts w:eastAsia="標楷體"/>
          <w:szCs w:val="24"/>
        </w:rPr>
        <w:t>100</w:t>
      </w:r>
      <w:r w:rsidRPr="005322AD">
        <w:rPr>
          <w:rFonts w:eastAsia="標楷體" w:hint="eastAsia"/>
          <w:szCs w:val="24"/>
        </w:rPr>
        <w:t>分鐘以上。整個花東學區，本校成為相對偏遠，城鄉失衡明顯。因此，為因應地區學子的需求，提供多元化的學制滿足社區學生選擇。本校目前設有普通科</w:t>
      </w:r>
      <w:r w:rsidRPr="005322AD">
        <w:rPr>
          <w:rFonts w:eastAsia="標楷體"/>
          <w:szCs w:val="24"/>
        </w:rPr>
        <w:t>3</w:t>
      </w:r>
      <w:r w:rsidRPr="005322AD">
        <w:rPr>
          <w:rFonts w:eastAsia="標楷體" w:hint="eastAsia"/>
          <w:szCs w:val="24"/>
        </w:rPr>
        <w:t>班、職業類科</w:t>
      </w:r>
      <w:r w:rsidRPr="005322AD">
        <w:rPr>
          <w:rFonts w:eastAsia="標楷體" w:hint="eastAsia"/>
          <w:szCs w:val="24"/>
        </w:rPr>
        <w:t>15</w:t>
      </w:r>
      <w:r w:rsidRPr="005322AD">
        <w:rPr>
          <w:rFonts w:eastAsia="標楷體" w:hint="eastAsia"/>
          <w:szCs w:val="24"/>
        </w:rPr>
        <w:t>班、綜合職能科</w:t>
      </w:r>
      <w:r w:rsidRPr="005322AD">
        <w:rPr>
          <w:rFonts w:eastAsia="標楷體"/>
          <w:szCs w:val="24"/>
        </w:rPr>
        <w:t>3</w:t>
      </w:r>
      <w:r w:rsidRPr="005322AD">
        <w:rPr>
          <w:rFonts w:eastAsia="標楷體" w:hint="eastAsia"/>
          <w:szCs w:val="24"/>
        </w:rPr>
        <w:t>班、體育班</w:t>
      </w:r>
      <w:r w:rsidRPr="005322AD">
        <w:rPr>
          <w:rFonts w:eastAsia="標楷體"/>
          <w:szCs w:val="24"/>
        </w:rPr>
        <w:t>3</w:t>
      </w:r>
      <w:r w:rsidRPr="005322AD">
        <w:rPr>
          <w:rFonts w:eastAsia="標楷體" w:hint="eastAsia"/>
          <w:szCs w:val="24"/>
        </w:rPr>
        <w:t>班、進修學校</w:t>
      </w:r>
      <w:r w:rsidRPr="005322AD">
        <w:rPr>
          <w:rFonts w:eastAsia="標楷體"/>
          <w:szCs w:val="24"/>
        </w:rPr>
        <w:t>3</w:t>
      </w:r>
      <w:r w:rsidRPr="005322AD">
        <w:rPr>
          <w:rFonts w:eastAsia="標楷體" w:hint="eastAsia"/>
          <w:szCs w:val="24"/>
        </w:rPr>
        <w:t>班，共計</w:t>
      </w:r>
      <w:r w:rsidRPr="005322AD">
        <w:rPr>
          <w:rFonts w:eastAsia="標楷體" w:hint="eastAsia"/>
          <w:szCs w:val="24"/>
        </w:rPr>
        <w:t>28</w:t>
      </w:r>
      <w:r w:rsidRPr="005322AD">
        <w:rPr>
          <w:rFonts w:eastAsia="標楷體" w:hint="eastAsia"/>
          <w:szCs w:val="24"/>
        </w:rPr>
        <w:t>班，學生約</w:t>
      </w:r>
      <w:r w:rsidRPr="005322AD">
        <w:rPr>
          <w:rFonts w:eastAsia="標楷體"/>
          <w:szCs w:val="24"/>
        </w:rPr>
        <w:t>4</w:t>
      </w:r>
      <w:r w:rsidRPr="005322AD">
        <w:rPr>
          <w:rFonts w:eastAsia="標楷體" w:hint="eastAsia"/>
          <w:szCs w:val="24"/>
        </w:rPr>
        <w:t>50</w:t>
      </w:r>
      <w:r w:rsidRPr="005322AD">
        <w:rPr>
          <w:rFonts w:eastAsia="標楷體" w:hint="eastAsia"/>
          <w:szCs w:val="24"/>
        </w:rPr>
        <w:t>人。其中職業類科設有電子商務科、資料處理科、廣告設計科、時尚造型科、餐飲管理科、觀光事業科。故實務運作及本校體質為普通高中附設職業類科體制，且以職業類科學生為主要，原住民身分學生超過</w:t>
      </w:r>
      <w:r w:rsidRPr="005322AD">
        <w:rPr>
          <w:rFonts w:eastAsia="標楷體"/>
          <w:szCs w:val="24"/>
        </w:rPr>
        <w:t>50%</w:t>
      </w:r>
      <w:r w:rsidRPr="005322AD">
        <w:rPr>
          <w:rFonts w:eastAsia="標楷體" w:hint="eastAsia"/>
          <w:szCs w:val="24"/>
        </w:rPr>
        <w:t>，其餘多為閩南人、客家人、新住民及少數外省人。</w:t>
      </w:r>
    </w:p>
    <w:p w:rsidR="00B635F1" w:rsidRPr="005322AD" w:rsidRDefault="00B635F1" w:rsidP="00B635F1">
      <w:pPr>
        <w:widowControl/>
        <w:ind w:left="518"/>
        <w:rPr>
          <w:rFonts w:eastAsia="標楷體"/>
          <w:kern w:val="0"/>
          <w:szCs w:val="24"/>
        </w:rPr>
      </w:pPr>
    </w:p>
    <w:p w:rsidR="00B635F1" w:rsidRPr="005322AD" w:rsidRDefault="00B635F1" w:rsidP="00B635F1">
      <w:pPr>
        <w:pStyle w:val="Default"/>
        <w:rPr>
          <w:rFonts w:ascii="Times New Roman"/>
          <w:color w:val="auto"/>
        </w:rPr>
      </w:pPr>
      <w:r w:rsidRPr="005322AD">
        <w:rPr>
          <w:rFonts w:ascii="Times New Roman" w:hint="eastAsia"/>
          <w:color w:val="auto"/>
        </w:rPr>
        <w:t>二、教學目標</w:t>
      </w:r>
    </w:p>
    <w:p w:rsidR="00B635F1" w:rsidRPr="005322AD" w:rsidRDefault="00B635F1" w:rsidP="00B635F1">
      <w:pPr>
        <w:widowControl/>
        <w:rPr>
          <w:rFonts w:eastAsia="標楷體" w:cs="Arial"/>
          <w:kern w:val="0"/>
          <w:szCs w:val="24"/>
        </w:rPr>
      </w:pPr>
      <w:r w:rsidRPr="005322AD">
        <w:rPr>
          <w:rFonts w:eastAsia="標楷體" w:cs="Arial" w:hint="eastAsia"/>
          <w:kern w:val="0"/>
          <w:szCs w:val="24"/>
        </w:rPr>
        <w:t xml:space="preserve">　　原住民藝能班屬於普通班，在課程規劃方面依據普通高中課程綱領，選修課程開設藝術類科專業科目，因此，原住民藝能班以輔導原住民學生升大學為主要目標，並培養原住民學生藝術專長，充分發掘擁有藝術潛能的學生，培植優秀文化創意人才。本班</w:t>
      </w:r>
      <w:r w:rsidRPr="005322AD">
        <w:rPr>
          <w:rFonts w:eastAsia="標楷體" w:hint="eastAsia"/>
          <w:szCs w:val="24"/>
        </w:rPr>
        <w:t>招收品德優良、具學習潛力且有意願傳承原住民文化之原住民學生。</w:t>
      </w:r>
      <w:r w:rsidRPr="005322AD">
        <w:rPr>
          <w:rFonts w:eastAsia="標楷體" w:cs="Arial" w:hint="eastAsia"/>
          <w:kern w:val="0"/>
          <w:szCs w:val="24"/>
        </w:rPr>
        <w:t>配合原住民學生特性與學習需求，進行適性教學與個別化學習特別輔導，以培養具備堅強之自然生態知識、身心均衡發展之優秀原住民。</w:t>
      </w:r>
    </w:p>
    <w:p w:rsidR="00B635F1" w:rsidRPr="005322AD" w:rsidRDefault="00B635F1" w:rsidP="00B635F1">
      <w:pPr>
        <w:widowControl/>
        <w:spacing w:line="360" w:lineRule="atLeast"/>
        <w:rPr>
          <w:rFonts w:eastAsia="標楷體" w:cs="Arial"/>
          <w:kern w:val="0"/>
          <w:sz w:val="28"/>
          <w:szCs w:val="28"/>
        </w:rPr>
      </w:pPr>
      <w:r w:rsidRPr="005322AD">
        <w:rPr>
          <w:rFonts w:eastAsia="標楷體" w:cs="Arial" w:hint="eastAsia"/>
          <w:kern w:val="0"/>
          <w:szCs w:val="24"/>
        </w:rPr>
        <w:t xml:space="preserve">　　原住民地區的孩子藝術天份相當高，但缺乏學習刺激與引導，且家庭條件多為弱勢經濟，很多家長無法送孩子學習更多才藝，本校設立原住民藝能班希望讓原住民孩子能受到正統的藝術基礎訓練，使原住民文化能呈現出不同的面貌與創意。在多元升學管道下，讓孩子發揮與眾不同的特色。</w:t>
      </w:r>
    </w:p>
    <w:p w:rsidR="00B635F1" w:rsidRPr="005322AD" w:rsidRDefault="00B635F1" w:rsidP="00B635F1">
      <w:pPr>
        <w:jc w:val="both"/>
        <w:rPr>
          <w:rFonts w:eastAsia="標楷體"/>
          <w:szCs w:val="24"/>
        </w:rPr>
      </w:pPr>
      <w:r w:rsidRPr="005322AD">
        <w:rPr>
          <w:rFonts w:eastAsia="標楷體" w:hint="eastAsia"/>
          <w:szCs w:val="24"/>
        </w:rPr>
        <w:t xml:space="preserve">　　花蓮縣南區目前尚無學校開設原住民藝能專班，本校增設科班後，將能提供社區內有意學習原住民藝能相關課程之學生，更適性的選擇機會。原住民藝能班學生學習學科內容同普通高中課程。課程規劃涵養學生藝術專長，使其充分發展藝術潛能，以培植優秀原住民人才。寒暑假課程安排使學生能夠透過公開演出原住民傳統樂舞，使學生更了解原住民族群文化並學習原住民舞蹈、原住民傳統音樂技巧，進而傳承傳統原住民文化藝術。學生三年畢業後升學進路不煩惱，讓原住民的孩子適性發展，未來升學有多元進路可選擇。</w:t>
      </w:r>
    </w:p>
    <w:p w:rsidR="00B635F1" w:rsidRPr="005322AD" w:rsidRDefault="00B635F1" w:rsidP="00B635F1">
      <w:pPr>
        <w:pStyle w:val="Default"/>
        <w:rPr>
          <w:rFonts w:ascii="Times New Roman"/>
          <w:color w:val="auto"/>
        </w:rPr>
      </w:pPr>
    </w:p>
    <w:p w:rsidR="00B635F1" w:rsidRPr="005322AD" w:rsidRDefault="00B635F1" w:rsidP="00B635F1">
      <w:pPr>
        <w:pStyle w:val="Default"/>
        <w:rPr>
          <w:rFonts w:ascii="Times New Roman"/>
          <w:color w:val="auto"/>
        </w:rPr>
      </w:pPr>
      <w:r w:rsidRPr="005322AD">
        <w:rPr>
          <w:rFonts w:ascii="Times New Roman" w:hint="eastAsia"/>
          <w:color w:val="auto"/>
        </w:rPr>
        <w:t>三、</w:t>
      </w:r>
      <w:r w:rsidRPr="005322AD">
        <w:rPr>
          <w:rFonts w:ascii="Times New Roman" w:hint="eastAsia"/>
          <w:bCs/>
          <w:color w:val="auto"/>
        </w:rPr>
        <w:t>原民藝能班相關產業需求</w:t>
      </w:r>
    </w:p>
    <w:p w:rsidR="00B635F1" w:rsidRPr="005322AD" w:rsidRDefault="00B635F1" w:rsidP="00B635F1">
      <w:pPr>
        <w:widowControl/>
        <w:jc w:val="both"/>
        <w:rPr>
          <w:rFonts w:eastAsia="標楷體"/>
          <w:bCs/>
          <w:kern w:val="0"/>
          <w:szCs w:val="24"/>
        </w:rPr>
      </w:pPr>
      <w:r w:rsidRPr="005322AD">
        <w:rPr>
          <w:rFonts w:eastAsia="標楷體" w:hint="eastAsia"/>
          <w:bCs/>
          <w:kern w:val="0"/>
          <w:szCs w:val="24"/>
        </w:rPr>
        <w:t xml:space="preserve">　　隨著時代潮流的演變，經濟發展的核心競爭力，已從「知識」轉向「創意」，「在地文化經濟」已蔚為花蓮縣市近年發展趨勢，故「原住民文化產業的人才」可說是未來花東地區經濟發展最重要的資產之一。面對部落文化創意經濟潮流，</w:t>
      </w:r>
      <w:r w:rsidRPr="005322AD">
        <w:rPr>
          <w:rFonts w:eastAsia="標楷體" w:cs="華康粗黑體(P)" w:hint="eastAsia"/>
          <w:kern w:val="0"/>
          <w:szCs w:val="24"/>
        </w:rPr>
        <w:t>凡從事休閒娛樂、環境生態休閒服務及社會生活休閒服務等之行業均屬「地方休閒娛樂產業」，「原住民文化特色」即歸屬於此一產業。</w:t>
      </w:r>
      <w:r w:rsidRPr="005322AD">
        <w:rPr>
          <w:rFonts w:eastAsia="標楷體" w:hint="eastAsia"/>
          <w:bCs/>
          <w:kern w:val="0"/>
          <w:szCs w:val="24"/>
        </w:rPr>
        <w:t>依「花蓮縣</w:t>
      </w:r>
      <w:r w:rsidRPr="005322AD">
        <w:rPr>
          <w:rStyle w:val="st1"/>
          <w:rFonts w:eastAsia="標楷體" w:cs="Arial"/>
          <w:szCs w:val="24"/>
        </w:rPr>
        <w:t>100</w:t>
      </w:r>
      <w:r w:rsidRPr="005322AD">
        <w:rPr>
          <w:rStyle w:val="st1"/>
          <w:rFonts w:eastAsia="標楷體" w:cs="Arial" w:hint="eastAsia"/>
          <w:szCs w:val="24"/>
        </w:rPr>
        <w:t>年工商及服務業普查</w:t>
      </w:r>
      <w:r w:rsidRPr="005322AD">
        <w:rPr>
          <w:rFonts w:eastAsia="標楷體" w:hint="eastAsia"/>
          <w:bCs/>
          <w:kern w:val="0"/>
          <w:szCs w:val="24"/>
        </w:rPr>
        <w:t>」</w:t>
      </w:r>
      <w:r w:rsidRPr="005322AD">
        <w:rPr>
          <w:rStyle w:val="st1"/>
          <w:rFonts w:eastAsia="標楷體" w:cs="Arial" w:hint="eastAsia"/>
          <w:szCs w:val="24"/>
        </w:rPr>
        <w:t>結果顯示，</w:t>
      </w:r>
      <w:r w:rsidRPr="005322AD">
        <w:rPr>
          <w:rFonts w:eastAsia="標楷體" w:cs="華康粗黑體(P)" w:hint="eastAsia"/>
          <w:kern w:val="0"/>
          <w:szCs w:val="24"/>
        </w:rPr>
        <w:t>花蓮縣</w:t>
      </w:r>
      <w:r w:rsidRPr="005322AD">
        <w:rPr>
          <w:rFonts w:eastAsia="標楷體" w:hint="eastAsia"/>
          <w:bCs/>
          <w:kern w:val="0"/>
          <w:szCs w:val="24"/>
        </w:rPr>
        <w:t>整體產業趨勢，仍朝向以餐飲、觀光、在地休閒服務等相關產業發展</w:t>
      </w:r>
      <w:r w:rsidRPr="005322AD">
        <w:rPr>
          <w:rFonts w:eastAsia="標楷體" w:cs="華康粗黑體(P)" w:hint="eastAsia"/>
          <w:kern w:val="0"/>
          <w:szCs w:val="24"/>
        </w:rPr>
        <w:t>，原住民飲食及花蓮獨特觀光產業將是未來產業的職場明日之星。</w:t>
      </w:r>
    </w:p>
    <w:p w:rsidR="00B635F1" w:rsidRPr="005322AD" w:rsidRDefault="00B635F1" w:rsidP="00B635F1">
      <w:pPr>
        <w:pStyle w:val="Default"/>
        <w:rPr>
          <w:rFonts w:ascii="Times New Roman" w:cs="Times New Roman"/>
          <w:color w:val="auto"/>
        </w:rPr>
      </w:pPr>
      <w:r w:rsidRPr="005322AD">
        <w:rPr>
          <w:rFonts w:ascii="Times New Roman" w:cs="Times New Roman" w:hint="eastAsia"/>
          <w:color w:val="auto"/>
        </w:rPr>
        <w:lastRenderedPageBreak/>
        <w:t>四、原住民藝能班學習</w:t>
      </w:r>
      <w:r w:rsidRPr="005322AD">
        <w:rPr>
          <w:rFonts w:ascii="Times New Roman" w:cs="Times New Roman"/>
          <w:color w:val="auto"/>
        </w:rPr>
        <w:t>發展計畫</w:t>
      </w:r>
      <w:r w:rsidRPr="005322AD">
        <w:rPr>
          <w:rFonts w:ascii="Times New Roman" w:cs="Times New Roman"/>
          <w:color w:val="auto"/>
        </w:rPr>
        <w:t xml:space="preserve"> </w:t>
      </w:r>
    </w:p>
    <w:p w:rsidR="00B635F1" w:rsidRPr="005322AD" w:rsidRDefault="00B635F1" w:rsidP="005D39D6">
      <w:pPr>
        <w:pStyle w:val="Default"/>
        <w:numPr>
          <w:ilvl w:val="0"/>
          <w:numId w:val="52"/>
        </w:numPr>
        <w:spacing w:after="118"/>
        <w:rPr>
          <w:rFonts w:ascii="Times New Roman" w:cs="Times New Roman"/>
          <w:color w:val="auto"/>
        </w:rPr>
      </w:pPr>
      <w:r w:rsidRPr="005322AD">
        <w:rPr>
          <w:rFonts w:ascii="Times New Roman" w:cs="Times New Roman"/>
          <w:color w:val="auto"/>
        </w:rPr>
        <w:t>短程計畫</w:t>
      </w:r>
      <w:r w:rsidRPr="005322AD">
        <w:rPr>
          <w:rFonts w:ascii="Times New Roman" w:cs="Times New Roman"/>
          <w:color w:val="auto"/>
        </w:rPr>
        <w:t>(10</w:t>
      </w:r>
      <w:r w:rsidRPr="005322AD">
        <w:rPr>
          <w:rFonts w:ascii="Times New Roman" w:cs="Times New Roman" w:hint="eastAsia"/>
          <w:color w:val="auto"/>
        </w:rPr>
        <w:t>5</w:t>
      </w:r>
      <w:r w:rsidRPr="005322AD">
        <w:rPr>
          <w:rFonts w:ascii="Times New Roman" w:cs="Times New Roman" w:hint="eastAsia"/>
          <w:color w:val="auto"/>
        </w:rPr>
        <w:t>學</w:t>
      </w:r>
      <w:r w:rsidRPr="005322AD">
        <w:rPr>
          <w:rFonts w:ascii="Times New Roman" w:cs="Times New Roman"/>
          <w:color w:val="auto"/>
        </w:rPr>
        <w:t>年度</w:t>
      </w:r>
      <w:r w:rsidRPr="005322AD">
        <w:rPr>
          <w:rFonts w:ascii="Times New Roman" w:cs="Times New Roman"/>
          <w:color w:val="auto"/>
        </w:rPr>
        <w:t xml:space="preserve">) </w:t>
      </w:r>
    </w:p>
    <w:p w:rsidR="00B635F1" w:rsidRPr="005322AD" w:rsidRDefault="00B635F1" w:rsidP="005D39D6">
      <w:pPr>
        <w:pStyle w:val="Default"/>
        <w:numPr>
          <w:ilvl w:val="2"/>
          <w:numId w:val="53"/>
        </w:numPr>
        <w:spacing w:after="118"/>
        <w:ind w:left="851" w:hanging="284"/>
        <w:rPr>
          <w:rFonts w:ascii="Times New Roman" w:cs="Times New Roman"/>
          <w:color w:val="auto"/>
        </w:rPr>
      </w:pPr>
      <w:r w:rsidRPr="005322AD">
        <w:rPr>
          <w:rFonts w:ascii="Times New Roman" w:cs="Times New Roman"/>
          <w:color w:val="auto"/>
        </w:rPr>
        <w:t>充實教學設備以符合教學需求。</w:t>
      </w:r>
      <w:r w:rsidRPr="005322AD">
        <w:rPr>
          <w:rFonts w:ascii="Times New Roman" w:cs="Times New Roman"/>
          <w:color w:val="auto"/>
        </w:rPr>
        <w:t xml:space="preserve"> </w:t>
      </w:r>
    </w:p>
    <w:p w:rsidR="00B635F1" w:rsidRPr="005322AD" w:rsidRDefault="00B635F1" w:rsidP="005D39D6">
      <w:pPr>
        <w:pStyle w:val="Default"/>
        <w:numPr>
          <w:ilvl w:val="2"/>
          <w:numId w:val="53"/>
        </w:numPr>
        <w:spacing w:after="118"/>
        <w:ind w:left="851" w:hanging="284"/>
        <w:rPr>
          <w:rFonts w:ascii="Times New Roman" w:cs="Times New Roman"/>
          <w:color w:val="auto"/>
        </w:rPr>
      </w:pPr>
      <w:r w:rsidRPr="005322AD">
        <w:rPr>
          <w:rFonts w:ascii="Times New Roman" w:cs="Times New Roman"/>
          <w:color w:val="auto"/>
        </w:rPr>
        <w:t>健全</w:t>
      </w:r>
      <w:r w:rsidRPr="005322AD">
        <w:rPr>
          <w:rFonts w:ascii="Times New Roman" w:cs="Times New Roman" w:hint="eastAsia"/>
          <w:color w:val="auto"/>
        </w:rPr>
        <w:t>原住民</w:t>
      </w:r>
      <w:r w:rsidRPr="005322AD">
        <w:rPr>
          <w:rFonts w:ascii="Times New Roman" w:cs="Times New Roman"/>
          <w:color w:val="auto"/>
        </w:rPr>
        <w:t>師資結構</w:t>
      </w:r>
      <w:r w:rsidRPr="005322AD">
        <w:rPr>
          <w:rFonts w:ascii="Times New Roman" w:cs="Times New Roman" w:hint="eastAsia"/>
          <w:color w:val="auto"/>
        </w:rPr>
        <w:t>比例</w:t>
      </w:r>
      <w:r w:rsidRPr="005322AD">
        <w:rPr>
          <w:rFonts w:ascii="Times New Roman" w:cs="Times New Roman"/>
          <w:color w:val="auto"/>
        </w:rPr>
        <w:t>，並尋求跨科合作之機會。</w:t>
      </w:r>
      <w:r w:rsidRPr="005322AD">
        <w:rPr>
          <w:rFonts w:ascii="Times New Roman" w:cs="Times New Roman"/>
          <w:color w:val="auto"/>
        </w:rPr>
        <w:t xml:space="preserve"> </w:t>
      </w:r>
    </w:p>
    <w:p w:rsidR="00B635F1" w:rsidRPr="005322AD" w:rsidRDefault="00B635F1" w:rsidP="005D39D6">
      <w:pPr>
        <w:pStyle w:val="Default"/>
        <w:numPr>
          <w:ilvl w:val="2"/>
          <w:numId w:val="53"/>
        </w:numPr>
        <w:spacing w:after="118"/>
        <w:ind w:left="851" w:hanging="284"/>
        <w:rPr>
          <w:rFonts w:ascii="Times New Roman" w:cs="Times New Roman"/>
          <w:color w:val="auto"/>
        </w:rPr>
      </w:pPr>
      <w:r w:rsidRPr="005322AD">
        <w:rPr>
          <w:rFonts w:ascii="Times New Roman" w:cs="Times New Roman"/>
          <w:color w:val="auto"/>
        </w:rPr>
        <w:t>鼓勵教師進修研習提升教師專業新知及技能。</w:t>
      </w:r>
      <w:r w:rsidRPr="005322AD">
        <w:rPr>
          <w:rFonts w:ascii="Times New Roman" w:cs="Times New Roman"/>
          <w:color w:val="auto"/>
        </w:rPr>
        <w:t xml:space="preserve"> </w:t>
      </w:r>
    </w:p>
    <w:p w:rsidR="00B635F1" w:rsidRPr="005322AD" w:rsidRDefault="00B635F1" w:rsidP="005D39D6">
      <w:pPr>
        <w:pStyle w:val="Default"/>
        <w:numPr>
          <w:ilvl w:val="2"/>
          <w:numId w:val="53"/>
        </w:numPr>
        <w:spacing w:after="118"/>
        <w:ind w:left="851" w:hanging="284"/>
        <w:rPr>
          <w:rFonts w:ascii="Times New Roman" w:cs="Times New Roman"/>
          <w:color w:val="auto"/>
        </w:rPr>
      </w:pPr>
      <w:r w:rsidRPr="005322AD">
        <w:rPr>
          <w:rFonts w:ascii="Times New Roman" w:cs="Times New Roman"/>
          <w:color w:val="auto"/>
        </w:rPr>
        <w:t>推動專業證照考試</w:t>
      </w:r>
      <w:r w:rsidRPr="005322AD">
        <w:rPr>
          <w:rFonts w:ascii="Times New Roman" w:cs="Times New Roman" w:hint="eastAsia"/>
          <w:color w:val="auto"/>
        </w:rPr>
        <w:t>例如原住民語</w:t>
      </w:r>
      <w:r w:rsidRPr="005322AD">
        <w:rPr>
          <w:rFonts w:ascii="Times New Roman" w:cs="Times New Roman"/>
          <w:color w:val="auto"/>
        </w:rPr>
        <w:t>，提升語言能力及檢定合格率。</w:t>
      </w:r>
      <w:r w:rsidRPr="005322AD">
        <w:rPr>
          <w:rFonts w:ascii="Times New Roman" w:cs="Times New Roman"/>
          <w:color w:val="auto"/>
        </w:rPr>
        <w:t xml:space="preserve"> </w:t>
      </w:r>
    </w:p>
    <w:p w:rsidR="00B635F1" w:rsidRPr="005322AD" w:rsidRDefault="00B635F1" w:rsidP="005D39D6">
      <w:pPr>
        <w:pStyle w:val="Default"/>
        <w:numPr>
          <w:ilvl w:val="2"/>
          <w:numId w:val="53"/>
        </w:numPr>
        <w:spacing w:after="118"/>
        <w:ind w:left="851" w:hanging="284"/>
        <w:rPr>
          <w:rFonts w:ascii="Times New Roman" w:cs="Times New Roman"/>
          <w:color w:val="auto"/>
        </w:rPr>
      </w:pPr>
      <w:r w:rsidRPr="005322AD">
        <w:rPr>
          <w:rFonts w:ascii="Times New Roman" w:cs="Times New Roman"/>
          <w:color w:val="auto"/>
        </w:rPr>
        <w:t>加強升學輔導，提升</w:t>
      </w:r>
      <w:r w:rsidRPr="005322AD">
        <w:rPr>
          <w:rFonts w:ascii="Times New Roman" w:cs="Times New Roman" w:hint="eastAsia"/>
          <w:color w:val="auto"/>
        </w:rPr>
        <w:t>各大學「原住民專班」</w:t>
      </w:r>
      <w:r w:rsidRPr="005322AD">
        <w:rPr>
          <w:rFonts w:ascii="Times New Roman" w:cs="Times New Roman"/>
          <w:color w:val="auto"/>
        </w:rPr>
        <w:t>之錄取率。</w:t>
      </w:r>
      <w:r w:rsidRPr="005322AD">
        <w:rPr>
          <w:rFonts w:ascii="Times New Roman" w:cs="Times New Roman"/>
          <w:color w:val="auto"/>
        </w:rPr>
        <w:t xml:space="preserve"> </w:t>
      </w:r>
    </w:p>
    <w:p w:rsidR="00B635F1" w:rsidRPr="005322AD" w:rsidRDefault="00B635F1" w:rsidP="005D39D6">
      <w:pPr>
        <w:pStyle w:val="Default"/>
        <w:numPr>
          <w:ilvl w:val="2"/>
          <w:numId w:val="53"/>
        </w:numPr>
        <w:spacing w:after="118"/>
        <w:ind w:left="851" w:hanging="284"/>
        <w:rPr>
          <w:rFonts w:ascii="Times New Roman" w:cs="Times New Roman"/>
          <w:color w:val="auto"/>
        </w:rPr>
      </w:pPr>
      <w:r w:rsidRPr="005322AD">
        <w:rPr>
          <w:rFonts w:ascii="Times New Roman" w:cs="Times New Roman"/>
          <w:color w:val="auto"/>
        </w:rPr>
        <w:t>鼓勵並指導學生參加校外</w:t>
      </w:r>
      <w:r w:rsidRPr="005322AD">
        <w:rPr>
          <w:rFonts w:ascii="Times New Roman" w:cs="Times New Roman" w:hint="eastAsia"/>
          <w:color w:val="auto"/>
        </w:rPr>
        <w:t>藝術</w:t>
      </w:r>
      <w:r w:rsidRPr="005322AD">
        <w:rPr>
          <w:rFonts w:ascii="Times New Roman" w:cs="Times New Roman"/>
          <w:color w:val="auto"/>
        </w:rPr>
        <w:t>類</w:t>
      </w:r>
      <w:r w:rsidRPr="005322AD">
        <w:rPr>
          <w:rFonts w:ascii="Times New Roman" w:cs="Times New Roman" w:hint="eastAsia"/>
          <w:color w:val="auto"/>
        </w:rPr>
        <w:t>或原住民舞蹈等</w:t>
      </w:r>
      <w:r w:rsidRPr="005322AD">
        <w:rPr>
          <w:rFonts w:ascii="Times New Roman" w:cs="Times New Roman"/>
          <w:color w:val="auto"/>
        </w:rPr>
        <w:t>相關競賽。</w:t>
      </w:r>
      <w:r w:rsidRPr="005322AD">
        <w:rPr>
          <w:rFonts w:ascii="Times New Roman" w:cs="Times New Roman"/>
          <w:color w:val="auto"/>
        </w:rPr>
        <w:t xml:space="preserve"> </w:t>
      </w:r>
    </w:p>
    <w:p w:rsidR="00B635F1" w:rsidRPr="005322AD" w:rsidRDefault="00B635F1" w:rsidP="005D39D6">
      <w:pPr>
        <w:pStyle w:val="Default"/>
        <w:numPr>
          <w:ilvl w:val="2"/>
          <w:numId w:val="53"/>
        </w:numPr>
        <w:spacing w:after="118"/>
        <w:ind w:left="851" w:hanging="284"/>
        <w:rPr>
          <w:rFonts w:ascii="Times New Roman" w:cs="Times New Roman"/>
          <w:color w:val="auto"/>
        </w:rPr>
      </w:pPr>
      <w:r w:rsidRPr="005322AD">
        <w:rPr>
          <w:rFonts w:ascii="Times New Roman" w:cs="Times New Roman"/>
          <w:color w:val="auto"/>
        </w:rPr>
        <w:t>規畫並推動</w:t>
      </w:r>
      <w:r w:rsidRPr="005322AD">
        <w:rPr>
          <w:rFonts w:ascii="Times New Roman" w:cs="Times New Roman" w:hint="eastAsia"/>
          <w:color w:val="auto"/>
        </w:rPr>
        <w:t>原住民藝能班</w:t>
      </w:r>
      <w:r w:rsidRPr="005322AD">
        <w:rPr>
          <w:rFonts w:ascii="Times New Roman" w:cs="Times New Roman"/>
          <w:color w:val="auto"/>
        </w:rPr>
        <w:t>特色課程</w:t>
      </w:r>
      <w:r w:rsidRPr="005322AD">
        <w:rPr>
          <w:rFonts w:ascii="Times New Roman" w:cs="Times New Roman" w:hint="eastAsia"/>
          <w:color w:val="auto"/>
        </w:rPr>
        <w:t>研發與實作</w:t>
      </w:r>
      <w:r w:rsidRPr="005322AD">
        <w:rPr>
          <w:rFonts w:ascii="Times New Roman" w:cs="Times New Roman"/>
          <w:color w:val="auto"/>
        </w:rPr>
        <w:t>。</w:t>
      </w:r>
      <w:r w:rsidRPr="005322AD">
        <w:rPr>
          <w:rFonts w:ascii="Times New Roman" w:cs="Times New Roman"/>
          <w:color w:val="auto"/>
        </w:rPr>
        <w:t xml:space="preserve"> </w:t>
      </w:r>
    </w:p>
    <w:p w:rsidR="00B635F1" w:rsidRPr="005322AD" w:rsidRDefault="00B635F1" w:rsidP="005D39D6">
      <w:pPr>
        <w:pStyle w:val="Default"/>
        <w:numPr>
          <w:ilvl w:val="2"/>
          <w:numId w:val="53"/>
        </w:numPr>
        <w:spacing w:after="118"/>
        <w:ind w:left="851" w:hanging="284"/>
        <w:rPr>
          <w:rFonts w:ascii="Times New Roman" w:cs="Times New Roman"/>
          <w:color w:val="auto"/>
        </w:rPr>
      </w:pPr>
      <w:r w:rsidRPr="005322AD">
        <w:rPr>
          <w:rFonts w:ascii="Times New Roman" w:cs="Times New Roman"/>
          <w:color w:val="auto"/>
        </w:rPr>
        <w:t>配合招生計畫宣導</w:t>
      </w:r>
      <w:r w:rsidRPr="005322AD">
        <w:rPr>
          <w:rFonts w:ascii="Times New Roman" w:cs="Times New Roman" w:hint="eastAsia"/>
          <w:color w:val="auto"/>
        </w:rPr>
        <w:t>原住民藝能班獨有</w:t>
      </w:r>
      <w:r w:rsidRPr="005322AD">
        <w:rPr>
          <w:rFonts w:ascii="Times New Roman" w:cs="Times New Roman"/>
          <w:color w:val="auto"/>
        </w:rPr>
        <w:t>特色，吸引更多學區</w:t>
      </w:r>
      <w:r w:rsidRPr="005322AD">
        <w:rPr>
          <w:rFonts w:ascii="Times New Roman" w:cs="Times New Roman" w:hint="eastAsia"/>
          <w:color w:val="auto"/>
        </w:rPr>
        <w:t>內具有原住民身分之</w:t>
      </w:r>
      <w:r w:rsidRPr="005322AD">
        <w:rPr>
          <w:rFonts w:ascii="Times New Roman" w:cs="Times New Roman"/>
          <w:color w:val="auto"/>
        </w:rPr>
        <w:t>優秀國中生就讀。</w:t>
      </w:r>
      <w:r w:rsidRPr="005322AD">
        <w:rPr>
          <w:rFonts w:ascii="Times New Roman" w:cs="Times New Roman"/>
          <w:color w:val="auto"/>
        </w:rPr>
        <w:t xml:space="preserve"> </w:t>
      </w:r>
    </w:p>
    <w:p w:rsidR="00B635F1" w:rsidRPr="005322AD" w:rsidRDefault="00B635F1" w:rsidP="005D39D6">
      <w:pPr>
        <w:pStyle w:val="Default"/>
        <w:numPr>
          <w:ilvl w:val="0"/>
          <w:numId w:val="52"/>
        </w:numPr>
        <w:spacing w:after="118"/>
        <w:rPr>
          <w:rFonts w:ascii="Times New Roman" w:cs="Times New Roman"/>
          <w:color w:val="auto"/>
        </w:rPr>
      </w:pPr>
      <w:r w:rsidRPr="005322AD">
        <w:rPr>
          <w:rFonts w:ascii="Times New Roman" w:cs="Times New Roman"/>
          <w:color w:val="auto"/>
        </w:rPr>
        <w:t>中程計畫</w:t>
      </w:r>
      <w:r w:rsidRPr="005322AD">
        <w:rPr>
          <w:rFonts w:ascii="Times New Roman" w:cs="Times New Roman"/>
          <w:color w:val="auto"/>
        </w:rPr>
        <w:t>(10</w:t>
      </w:r>
      <w:r w:rsidRPr="005322AD">
        <w:rPr>
          <w:rFonts w:ascii="Times New Roman" w:cs="Times New Roman" w:hint="eastAsia"/>
          <w:color w:val="auto"/>
        </w:rPr>
        <w:t>6</w:t>
      </w:r>
      <w:r w:rsidRPr="005322AD">
        <w:rPr>
          <w:rFonts w:ascii="Times New Roman" w:cs="Times New Roman"/>
          <w:color w:val="auto"/>
        </w:rPr>
        <w:t>~10</w:t>
      </w:r>
      <w:r w:rsidRPr="005322AD">
        <w:rPr>
          <w:rFonts w:ascii="Times New Roman" w:cs="Times New Roman" w:hint="eastAsia"/>
          <w:color w:val="auto"/>
        </w:rPr>
        <w:t>7</w:t>
      </w:r>
      <w:r w:rsidRPr="005322AD">
        <w:rPr>
          <w:rFonts w:ascii="Times New Roman" w:cs="Times New Roman" w:hint="eastAsia"/>
          <w:color w:val="auto"/>
        </w:rPr>
        <w:t>學</w:t>
      </w:r>
      <w:r w:rsidRPr="005322AD">
        <w:rPr>
          <w:rFonts w:ascii="Times New Roman" w:cs="Times New Roman"/>
          <w:color w:val="auto"/>
        </w:rPr>
        <w:t>年度</w:t>
      </w:r>
      <w:r w:rsidRPr="005322AD">
        <w:rPr>
          <w:rFonts w:ascii="Times New Roman" w:cs="Times New Roman"/>
          <w:color w:val="auto"/>
        </w:rPr>
        <w:t xml:space="preserve">) </w:t>
      </w:r>
    </w:p>
    <w:p w:rsidR="00B635F1" w:rsidRPr="005322AD" w:rsidRDefault="00B635F1" w:rsidP="005D39D6">
      <w:pPr>
        <w:pStyle w:val="Default"/>
        <w:numPr>
          <w:ilvl w:val="2"/>
          <w:numId w:val="54"/>
        </w:numPr>
        <w:spacing w:after="118"/>
        <w:ind w:left="882" w:hanging="315"/>
        <w:rPr>
          <w:rFonts w:ascii="Times New Roman" w:cs="Times New Roman"/>
          <w:color w:val="auto"/>
        </w:rPr>
      </w:pPr>
      <w:r w:rsidRPr="005322AD">
        <w:rPr>
          <w:rFonts w:ascii="Times New Roman" w:cs="Times New Roman"/>
          <w:color w:val="auto"/>
        </w:rPr>
        <w:t>辦理專業研習以提升教師專業新知及技能。</w:t>
      </w:r>
    </w:p>
    <w:p w:rsidR="00B635F1" w:rsidRPr="005322AD" w:rsidRDefault="00B635F1" w:rsidP="005D39D6">
      <w:pPr>
        <w:pStyle w:val="Default"/>
        <w:numPr>
          <w:ilvl w:val="2"/>
          <w:numId w:val="54"/>
        </w:numPr>
        <w:spacing w:after="118"/>
        <w:ind w:left="882" w:hanging="315"/>
        <w:rPr>
          <w:rFonts w:ascii="Times New Roman" w:cs="Times New Roman"/>
          <w:color w:val="auto"/>
        </w:rPr>
      </w:pPr>
      <w:r w:rsidRPr="005322AD">
        <w:rPr>
          <w:rFonts w:ascii="Times New Roman" w:cs="Times New Roman"/>
          <w:color w:val="auto"/>
        </w:rPr>
        <w:t>推動專業證照考試，提升語文類檢定及丙級檢定合格率。</w:t>
      </w:r>
    </w:p>
    <w:p w:rsidR="00B635F1" w:rsidRPr="005322AD" w:rsidRDefault="00B635F1" w:rsidP="005D39D6">
      <w:pPr>
        <w:pStyle w:val="Default"/>
        <w:numPr>
          <w:ilvl w:val="2"/>
          <w:numId w:val="54"/>
        </w:numPr>
        <w:spacing w:after="118"/>
        <w:ind w:left="882" w:hanging="315"/>
        <w:rPr>
          <w:rFonts w:ascii="Times New Roman" w:cs="Times New Roman"/>
          <w:color w:val="auto"/>
        </w:rPr>
      </w:pPr>
      <w:r w:rsidRPr="005322AD">
        <w:rPr>
          <w:rFonts w:ascii="Times New Roman" w:cs="Times New Roman"/>
          <w:color w:val="auto"/>
        </w:rPr>
        <w:t>適性教學，輔導學生升學或就業。</w:t>
      </w:r>
    </w:p>
    <w:p w:rsidR="00B635F1" w:rsidRPr="005322AD" w:rsidRDefault="00B635F1" w:rsidP="005D39D6">
      <w:pPr>
        <w:pStyle w:val="Default"/>
        <w:numPr>
          <w:ilvl w:val="2"/>
          <w:numId w:val="54"/>
        </w:numPr>
        <w:spacing w:after="118"/>
        <w:ind w:left="882" w:hanging="315"/>
        <w:rPr>
          <w:rFonts w:ascii="Times New Roman" w:cs="Times New Roman"/>
          <w:color w:val="auto"/>
        </w:rPr>
      </w:pPr>
      <w:r w:rsidRPr="005322AD">
        <w:rPr>
          <w:rFonts w:ascii="Times New Roman" w:cs="Times New Roman"/>
          <w:color w:val="auto"/>
        </w:rPr>
        <w:t>鼓勵並指導學生參加校外相關競賽。</w:t>
      </w:r>
    </w:p>
    <w:p w:rsidR="00B635F1" w:rsidRPr="005322AD" w:rsidRDefault="00B635F1" w:rsidP="005D39D6">
      <w:pPr>
        <w:pStyle w:val="Default"/>
        <w:numPr>
          <w:ilvl w:val="2"/>
          <w:numId w:val="54"/>
        </w:numPr>
        <w:spacing w:after="118"/>
        <w:ind w:left="882" w:hanging="315"/>
        <w:rPr>
          <w:rFonts w:ascii="Times New Roman" w:cs="Times New Roman"/>
          <w:color w:val="auto"/>
        </w:rPr>
      </w:pPr>
      <w:r w:rsidRPr="005322AD">
        <w:rPr>
          <w:rFonts w:ascii="Times New Roman" w:cs="Times New Roman" w:hint="eastAsia"/>
          <w:color w:val="auto"/>
        </w:rPr>
        <w:t>配合</w:t>
      </w:r>
      <w:r w:rsidRPr="005322AD">
        <w:rPr>
          <w:rFonts w:ascii="Times New Roman" w:cs="Times New Roman" w:hint="eastAsia"/>
          <w:color w:val="auto"/>
        </w:rPr>
        <w:t>12</w:t>
      </w:r>
      <w:r w:rsidRPr="005322AD">
        <w:rPr>
          <w:rFonts w:ascii="Times New Roman" w:cs="Times New Roman" w:hint="eastAsia"/>
          <w:color w:val="auto"/>
        </w:rPr>
        <w:t>年國教課程總綱，</w:t>
      </w:r>
      <w:r w:rsidRPr="005322AD">
        <w:rPr>
          <w:rFonts w:ascii="Times New Roman" w:cs="Times New Roman" w:hint="eastAsia"/>
          <w:color w:val="auto"/>
        </w:rPr>
        <w:t>107</w:t>
      </w:r>
      <w:r w:rsidRPr="005322AD">
        <w:rPr>
          <w:rFonts w:ascii="Times New Roman" w:cs="Times New Roman" w:hint="eastAsia"/>
          <w:color w:val="auto"/>
        </w:rPr>
        <w:t>新課綱實施將</w:t>
      </w:r>
      <w:r w:rsidRPr="005322AD">
        <w:rPr>
          <w:rFonts w:ascii="Times New Roman" w:cs="Times New Roman"/>
          <w:color w:val="auto"/>
        </w:rPr>
        <w:t>適度調整課程，積極強化在地產業合作之</w:t>
      </w:r>
      <w:r w:rsidRPr="005322AD">
        <w:rPr>
          <w:rFonts w:ascii="Times New Roman" w:cs="Times New Roman" w:hint="eastAsia"/>
          <w:color w:val="auto"/>
        </w:rPr>
        <w:t>原住民藝能班</w:t>
      </w:r>
      <w:r w:rsidRPr="005322AD">
        <w:rPr>
          <w:rFonts w:ascii="Times New Roman" w:cs="Times New Roman"/>
          <w:color w:val="auto"/>
        </w:rPr>
        <w:t>特色課程。</w:t>
      </w:r>
    </w:p>
    <w:p w:rsidR="00B635F1" w:rsidRPr="005322AD" w:rsidRDefault="00B635F1" w:rsidP="005D39D6">
      <w:pPr>
        <w:pStyle w:val="Default"/>
        <w:numPr>
          <w:ilvl w:val="2"/>
          <w:numId w:val="54"/>
        </w:numPr>
        <w:spacing w:after="118"/>
        <w:ind w:left="882" w:hanging="315"/>
        <w:rPr>
          <w:rFonts w:ascii="Times New Roman" w:cs="Times New Roman"/>
          <w:color w:val="auto"/>
        </w:rPr>
      </w:pPr>
      <w:r w:rsidRPr="005322AD">
        <w:rPr>
          <w:rFonts w:ascii="Times New Roman" w:cs="Times New Roman" w:hint="eastAsia"/>
          <w:color w:val="auto"/>
        </w:rPr>
        <w:t>落實偏鄉原住民學學生教育計畫，聘請業師協同教學，增進學生手工藝或文化傳統產業的專業技能。</w:t>
      </w:r>
    </w:p>
    <w:p w:rsidR="00B635F1" w:rsidRPr="005322AD" w:rsidRDefault="00B635F1" w:rsidP="005D39D6">
      <w:pPr>
        <w:pStyle w:val="Default"/>
        <w:numPr>
          <w:ilvl w:val="2"/>
          <w:numId w:val="54"/>
        </w:numPr>
        <w:spacing w:after="118"/>
        <w:ind w:left="882" w:hanging="315"/>
        <w:rPr>
          <w:rFonts w:ascii="Times New Roman" w:cs="Times New Roman"/>
          <w:color w:val="auto"/>
        </w:rPr>
      </w:pPr>
      <w:r w:rsidRPr="005322AD">
        <w:rPr>
          <w:rFonts w:ascii="Times New Roman" w:cs="Times New Roman" w:hint="eastAsia"/>
          <w:color w:val="auto"/>
        </w:rPr>
        <w:t>配合原住民部落或原住民學生居住社區特色，發展相關特色課程，充實教學設備及</w:t>
      </w:r>
      <w:r w:rsidRPr="005322AD">
        <w:rPr>
          <w:rFonts w:ascii="Times New Roman" w:cs="Times New Roman"/>
          <w:color w:val="auto"/>
        </w:rPr>
        <w:t>配合課程內容</w:t>
      </w:r>
      <w:r w:rsidRPr="005322AD">
        <w:rPr>
          <w:rFonts w:ascii="Times New Roman" w:cs="Times New Roman" w:hint="eastAsia"/>
          <w:color w:val="auto"/>
        </w:rPr>
        <w:t>，</w:t>
      </w:r>
      <w:r w:rsidRPr="005322AD">
        <w:rPr>
          <w:rFonts w:ascii="Times New Roman" w:cs="Times New Roman"/>
          <w:color w:val="auto"/>
        </w:rPr>
        <w:t>更新汰換</w:t>
      </w:r>
      <w:r w:rsidRPr="005322AD">
        <w:rPr>
          <w:rFonts w:ascii="Times New Roman" w:cs="Times New Roman" w:hint="eastAsia"/>
          <w:color w:val="auto"/>
        </w:rPr>
        <w:t>專業教室所需設備</w:t>
      </w:r>
      <w:r w:rsidRPr="005322AD">
        <w:rPr>
          <w:rFonts w:ascii="Times New Roman" w:cs="Times New Roman"/>
          <w:color w:val="auto"/>
        </w:rPr>
        <w:t>。</w:t>
      </w:r>
    </w:p>
    <w:p w:rsidR="00B635F1" w:rsidRPr="005322AD" w:rsidRDefault="00B635F1" w:rsidP="005D39D6">
      <w:pPr>
        <w:pStyle w:val="Default"/>
        <w:numPr>
          <w:ilvl w:val="0"/>
          <w:numId w:val="52"/>
        </w:numPr>
        <w:spacing w:after="118"/>
        <w:rPr>
          <w:rFonts w:ascii="Times New Roman" w:cs="Times New Roman"/>
          <w:color w:val="auto"/>
        </w:rPr>
      </w:pPr>
      <w:r w:rsidRPr="005322AD">
        <w:rPr>
          <w:rFonts w:ascii="Times New Roman" w:cs="Times New Roman"/>
          <w:color w:val="auto"/>
        </w:rPr>
        <w:t>長程計畫</w:t>
      </w:r>
      <w:r w:rsidRPr="005322AD">
        <w:rPr>
          <w:rFonts w:ascii="Times New Roman" w:cs="Times New Roman"/>
          <w:color w:val="auto"/>
        </w:rPr>
        <w:t>(10</w:t>
      </w:r>
      <w:r w:rsidRPr="005322AD">
        <w:rPr>
          <w:rFonts w:ascii="Times New Roman" w:cs="Times New Roman" w:hint="eastAsia"/>
          <w:color w:val="auto"/>
        </w:rPr>
        <w:t>8</w:t>
      </w:r>
      <w:r w:rsidRPr="005322AD">
        <w:rPr>
          <w:rFonts w:ascii="Times New Roman" w:cs="Times New Roman"/>
          <w:color w:val="auto"/>
        </w:rPr>
        <w:t>~1</w:t>
      </w:r>
      <w:r w:rsidRPr="005322AD">
        <w:rPr>
          <w:rFonts w:ascii="Times New Roman" w:cs="Times New Roman" w:hint="eastAsia"/>
          <w:color w:val="auto"/>
        </w:rPr>
        <w:t>09</w:t>
      </w:r>
      <w:r w:rsidRPr="005322AD">
        <w:rPr>
          <w:rFonts w:ascii="Times New Roman" w:cs="Times New Roman" w:hint="eastAsia"/>
          <w:color w:val="auto"/>
        </w:rPr>
        <w:t>學</w:t>
      </w:r>
      <w:r w:rsidRPr="005322AD">
        <w:rPr>
          <w:rFonts w:ascii="Times New Roman" w:cs="Times New Roman"/>
          <w:color w:val="auto"/>
        </w:rPr>
        <w:t>年度</w:t>
      </w:r>
      <w:r w:rsidRPr="005322AD">
        <w:rPr>
          <w:rFonts w:ascii="Times New Roman" w:cs="Times New Roman"/>
          <w:color w:val="auto"/>
        </w:rPr>
        <w:t xml:space="preserve">) </w:t>
      </w:r>
    </w:p>
    <w:p w:rsidR="00B635F1" w:rsidRPr="005322AD" w:rsidRDefault="00B635F1" w:rsidP="005D39D6">
      <w:pPr>
        <w:pStyle w:val="Default"/>
        <w:numPr>
          <w:ilvl w:val="2"/>
          <w:numId w:val="55"/>
        </w:numPr>
        <w:spacing w:after="118"/>
        <w:ind w:left="896" w:hanging="329"/>
        <w:rPr>
          <w:rFonts w:ascii="Times New Roman" w:cs="Times New Roman"/>
          <w:color w:val="auto"/>
        </w:rPr>
      </w:pPr>
      <w:r w:rsidRPr="005322AD">
        <w:rPr>
          <w:rFonts w:ascii="Times New Roman" w:cs="Times New Roman"/>
          <w:color w:val="auto"/>
        </w:rPr>
        <w:t>更新汰換教學設備，以符合課程內容調整及</w:t>
      </w:r>
      <w:r w:rsidRPr="005322AD">
        <w:rPr>
          <w:rFonts w:ascii="Times New Roman" w:cs="Times New Roman" w:hint="eastAsia"/>
          <w:color w:val="auto"/>
        </w:rPr>
        <w:t>教學</w:t>
      </w:r>
      <w:r w:rsidRPr="005322AD">
        <w:rPr>
          <w:rFonts w:ascii="Times New Roman" w:cs="Times New Roman"/>
          <w:color w:val="auto"/>
        </w:rPr>
        <w:t>需求。</w:t>
      </w:r>
      <w:r w:rsidRPr="005322AD">
        <w:rPr>
          <w:rFonts w:ascii="Times New Roman" w:cs="Times New Roman"/>
          <w:color w:val="auto"/>
        </w:rPr>
        <w:t xml:space="preserve"> </w:t>
      </w:r>
    </w:p>
    <w:p w:rsidR="00B635F1" w:rsidRPr="005322AD" w:rsidRDefault="00B635F1" w:rsidP="005D39D6">
      <w:pPr>
        <w:pStyle w:val="Default"/>
        <w:numPr>
          <w:ilvl w:val="2"/>
          <w:numId w:val="55"/>
        </w:numPr>
        <w:spacing w:after="118"/>
        <w:ind w:left="896" w:hanging="329"/>
        <w:rPr>
          <w:rFonts w:ascii="Times New Roman" w:cs="Times New Roman"/>
          <w:color w:val="auto"/>
        </w:rPr>
      </w:pPr>
      <w:r w:rsidRPr="005322AD">
        <w:rPr>
          <w:rFonts w:ascii="Times New Roman" w:cs="Times New Roman"/>
          <w:color w:val="auto"/>
        </w:rPr>
        <w:t>尋求與大專院校合作機會</w:t>
      </w:r>
      <w:r w:rsidRPr="005322AD">
        <w:rPr>
          <w:rFonts w:ascii="Times New Roman" w:cs="Times New Roman" w:hint="eastAsia"/>
          <w:color w:val="auto"/>
        </w:rPr>
        <w:t>，辦理校際交流</w:t>
      </w:r>
      <w:r w:rsidRPr="005322AD">
        <w:rPr>
          <w:rFonts w:ascii="Times New Roman" w:cs="Times New Roman"/>
          <w:color w:val="auto"/>
        </w:rPr>
        <w:t>提升教師專業新知及技能。</w:t>
      </w:r>
      <w:r w:rsidRPr="005322AD">
        <w:rPr>
          <w:rFonts w:ascii="Times New Roman" w:cs="Times New Roman"/>
          <w:color w:val="auto"/>
        </w:rPr>
        <w:t xml:space="preserve"> </w:t>
      </w:r>
    </w:p>
    <w:p w:rsidR="00B635F1" w:rsidRPr="005322AD" w:rsidRDefault="00B635F1" w:rsidP="005D39D6">
      <w:pPr>
        <w:pStyle w:val="Default"/>
        <w:numPr>
          <w:ilvl w:val="2"/>
          <w:numId w:val="55"/>
        </w:numPr>
        <w:spacing w:after="118"/>
        <w:ind w:left="896" w:hanging="329"/>
        <w:rPr>
          <w:rFonts w:ascii="Times New Roman" w:cs="Times New Roman"/>
          <w:color w:val="auto"/>
        </w:rPr>
      </w:pPr>
      <w:r w:rsidRPr="005322AD">
        <w:rPr>
          <w:rFonts w:ascii="Times New Roman" w:cs="Times New Roman"/>
          <w:color w:val="auto"/>
        </w:rPr>
        <w:t>推動專業證照考試，提升語文類檢定及丙級檢定合格率。</w:t>
      </w:r>
      <w:r w:rsidRPr="005322AD">
        <w:rPr>
          <w:rFonts w:ascii="Times New Roman" w:cs="Times New Roman"/>
          <w:color w:val="auto"/>
        </w:rPr>
        <w:t xml:space="preserve"> </w:t>
      </w:r>
    </w:p>
    <w:p w:rsidR="00B635F1" w:rsidRPr="005322AD" w:rsidRDefault="00B635F1" w:rsidP="005D39D6">
      <w:pPr>
        <w:pStyle w:val="Default"/>
        <w:numPr>
          <w:ilvl w:val="2"/>
          <w:numId w:val="55"/>
        </w:numPr>
        <w:spacing w:after="118"/>
        <w:ind w:left="896" w:hanging="329"/>
        <w:rPr>
          <w:rFonts w:ascii="Times New Roman" w:cs="Times New Roman"/>
          <w:color w:val="auto"/>
        </w:rPr>
      </w:pPr>
      <w:r w:rsidRPr="005322AD">
        <w:rPr>
          <w:rFonts w:ascii="Times New Roman" w:cs="Times New Roman" w:hint="eastAsia"/>
          <w:color w:val="auto"/>
        </w:rPr>
        <w:t>多元</w:t>
      </w:r>
      <w:r w:rsidRPr="005322AD">
        <w:rPr>
          <w:rFonts w:ascii="Times New Roman" w:cs="Times New Roman"/>
          <w:color w:val="auto"/>
        </w:rPr>
        <w:t>教學</w:t>
      </w:r>
      <w:r w:rsidRPr="005322AD">
        <w:rPr>
          <w:rFonts w:ascii="Times New Roman" w:cs="Times New Roman" w:hint="eastAsia"/>
          <w:color w:val="auto"/>
        </w:rPr>
        <w:t>、</w:t>
      </w:r>
      <w:r w:rsidRPr="005322AD">
        <w:rPr>
          <w:rFonts w:ascii="Times New Roman" w:cs="Times New Roman"/>
          <w:color w:val="auto"/>
        </w:rPr>
        <w:t>適性</w:t>
      </w:r>
      <w:r w:rsidRPr="005322AD">
        <w:rPr>
          <w:rFonts w:ascii="Times New Roman" w:cs="Times New Roman" w:hint="eastAsia"/>
          <w:color w:val="auto"/>
        </w:rPr>
        <w:t>學習</w:t>
      </w:r>
      <w:r w:rsidRPr="005322AD">
        <w:rPr>
          <w:rFonts w:ascii="Times New Roman" w:cs="Times New Roman"/>
          <w:color w:val="auto"/>
        </w:rPr>
        <w:t>，輔導學生升學或就業</w:t>
      </w:r>
      <w:r w:rsidRPr="005322AD">
        <w:rPr>
          <w:rFonts w:ascii="Times New Roman" w:cs="Times New Roman" w:hint="eastAsia"/>
          <w:color w:val="auto"/>
        </w:rPr>
        <w:t>雙準備</w:t>
      </w:r>
      <w:r w:rsidRPr="005322AD">
        <w:rPr>
          <w:rFonts w:ascii="Times New Roman" w:cs="Times New Roman"/>
          <w:color w:val="auto"/>
        </w:rPr>
        <w:t>。</w:t>
      </w:r>
      <w:r w:rsidRPr="005322AD">
        <w:rPr>
          <w:rFonts w:ascii="Times New Roman" w:cs="Times New Roman"/>
          <w:color w:val="auto"/>
        </w:rPr>
        <w:t xml:space="preserve"> </w:t>
      </w:r>
    </w:p>
    <w:p w:rsidR="00B635F1" w:rsidRPr="005322AD" w:rsidRDefault="00B635F1" w:rsidP="005D39D6">
      <w:pPr>
        <w:pStyle w:val="Default"/>
        <w:numPr>
          <w:ilvl w:val="2"/>
          <w:numId w:val="55"/>
        </w:numPr>
        <w:spacing w:after="118"/>
        <w:ind w:left="896" w:hanging="329"/>
        <w:rPr>
          <w:rFonts w:ascii="Times New Roman" w:cs="Times New Roman"/>
          <w:color w:val="auto"/>
        </w:rPr>
      </w:pPr>
      <w:r w:rsidRPr="005322AD">
        <w:rPr>
          <w:rFonts w:ascii="Times New Roman" w:cs="Times New Roman"/>
          <w:color w:val="auto"/>
        </w:rPr>
        <w:t>鼓勵並指導學生參加校外餐旅類相關競賽。</w:t>
      </w:r>
      <w:r w:rsidRPr="005322AD">
        <w:rPr>
          <w:rFonts w:ascii="Times New Roman" w:cs="Times New Roman"/>
          <w:color w:val="auto"/>
        </w:rPr>
        <w:t xml:space="preserve"> </w:t>
      </w:r>
    </w:p>
    <w:p w:rsidR="00B635F1" w:rsidRPr="005322AD" w:rsidRDefault="00B635F1" w:rsidP="005D39D6">
      <w:pPr>
        <w:pStyle w:val="Default"/>
        <w:numPr>
          <w:ilvl w:val="2"/>
          <w:numId w:val="55"/>
        </w:numPr>
        <w:spacing w:after="118"/>
        <w:ind w:left="896" w:hanging="329"/>
        <w:rPr>
          <w:rFonts w:ascii="Times New Roman" w:cs="Times New Roman"/>
          <w:color w:val="auto"/>
        </w:rPr>
      </w:pPr>
      <w:r w:rsidRPr="005322AD">
        <w:rPr>
          <w:rFonts w:ascii="Times New Roman" w:cs="Times New Roman"/>
          <w:color w:val="auto"/>
        </w:rPr>
        <w:t>檢討並調整特色課程</w:t>
      </w:r>
      <w:r w:rsidRPr="005322AD">
        <w:rPr>
          <w:rFonts w:ascii="Times New Roman" w:cs="Times New Roman" w:hint="eastAsia"/>
          <w:color w:val="auto"/>
        </w:rPr>
        <w:t>，安排</w:t>
      </w:r>
      <w:r w:rsidRPr="005322AD">
        <w:rPr>
          <w:rFonts w:ascii="Times New Roman" w:cs="Times New Roman"/>
          <w:color w:val="auto"/>
        </w:rPr>
        <w:t>相關課程</w:t>
      </w:r>
      <w:r w:rsidRPr="005322AD">
        <w:rPr>
          <w:rFonts w:ascii="Times New Roman" w:cs="Times New Roman" w:hint="eastAsia"/>
          <w:color w:val="auto"/>
        </w:rPr>
        <w:t>研發，增強課程</w:t>
      </w:r>
      <w:r w:rsidRPr="005322AD">
        <w:rPr>
          <w:rFonts w:ascii="Times New Roman" w:cs="Times New Roman"/>
          <w:color w:val="auto"/>
        </w:rPr>
        <w:t>結構與內涵。</w:t>
      </w:r>
      <w:r w:rsidRPr="005322AD">
        <w:rPr>
          <w:rFonts w:ascii="Times New Roman" w:cs="Times New Roman"/>
          <w:color w:val="auto"/>
        </w:rPr>
        <w:t xml:space="preserve"> </w:t>
      </w:r>
    </w:p>
    <w:p w:rsidR="00570EC2" w:rsidRPr="005322AD" w:rsidRDefault="00B635F1" w:rsidP="005D39D6">
      <w:pPr>
        <w:pStyle w:val="Default"/>
        <w:widowControl/>
        <w:numPr>
          <w:ilvl w:val="2"/>
          <w:numId w:val="55"/>
        </w:numPr>
        <w:ind w:left="896" w:hanging="329"/>
        <w:rPr>
          <w:rFonts w:ascii="Times New Roman"/>
          <w:sz w:val="32"/>
          <w:szCs w:val="32"/>
        </w:rPr>
      </w:pPr>
      <w:r w:rsidRPr="005322AD">
        <w:rPr>
          <w:rFonts w:ascii="Times New Roman" w:cs="Times New Roman"/>
          <w:color w:val="auto"/>
        </w:rPr>
        <w:t>配合國家</w:t>
      </w:r>
      <w:r w:rsidRPr="005322AD">
        <w:rPr>
          <w:rFonts w:ascii="Times New Roman" w:cs="Times New Roman" w:hint="eastAsia"/>
          <w:color w:val="auto"/>
        </w:rPr>
        <w:t>相關原住民</w:t>
      </w:r>
      <w:r w:rsidRPr="005322AD">
        <w:rPr>
          <w:rFonts w:ascii="Times New Roman" w:cs="Times New Roman"/>
          <w:color w:val="auto"/>
        </w:rPr>
        <w:t>政策及</w:t>
      </w:r>
      <w:r w:rsidRPr="005322AD">
        <w:rPr>
          <w:rFonts w:ascii="Times New Roman" w:cs="Times New Roman" w:hint="eastAsia"/>
          <w:color w:val="auto"/>
        </w:rPr>
        <w:t>各項</w:t>
      </w:r>
      <w:r w:rsidRPr="005322AD">
        <w:rPr>
          <w:rFonts w:ascii="Times New Roman" w:cs="Times New Roman"/>
          <w:color w:val="auto"/>
        </w:rPr>
        <w:t>發展，調整課程</w:t>
      </w:r>
      <w:r w:rsidRPr="005322AD">
        <w:rPr>
          <w:rFonts w:ascii="Times New Roman" w:cs="Times New Roman" w:hint="eastAsia"/>
          <w:color w:val="auto"/>
        </w:rPr>
        <w:t>內容</w:t>
      </w:r>
      <w:r w:rsidRPr="005322AD">
        <w:rPr>
          <w:rFonts w:ascii="Times New Roman" w:cs="Times New Roman"/>
          <w:color w:val="auto"/>
        </w:rPr>
        <w:t>，</w:t>
      </w:r>
      <w:r w:rsidRPr="005322AD">
        <w:rPr>
          <w:rFonts w:ascii="Times New Roman" w:cs="Times New Roman" w:hint="eastAsia"/>
          <w:color w:val="auto"/>
        </w:rPr>
        <w:t>務求</w:t>
      </w:r>
      <w:r w:rsidRPr="005322AD">
        <w:rPr>
          <w:rFonts w:ascii="Times New Roman" w:cs="Times New Roman"/>
          <w:color w:val="auto"/>
        </w:rPr>
        <w:t>培養業界所需</w:t>
      </w:r>
      <w:r w:rsidRPr="005322AD">
        <w:rPr>
          <w:rFonts w:ascii="Times New Roman" w:cs="Times New Roman" w:hint="eastAsia"/>
          <w:color w:val="auto"/>
        </w:rPr>
        <w:t>原住民</w:t>
      </w:r>
      <w:r w:rsidRPr="005322AD">
        <w:rPr>
          <w:rFonts w:ascii="Times New Roman" w:cs="Times New Roman"/>
          <w:color w:val="auto"/>
        </w:rPr>
        <w:t>人才。</w:t>
      </w:r>
      <w:r w:rsidRPr="005322AD">
        <w:rPr>
          <w:rFonts w:ascii="Times New Roman" w:cs="Times New Roman"/>
          <w:color w:val="auto"/>
        </w:rPr>
        <w:t xml:space="preserve"> </w:t>
      </w:r>
      <w:r w:rsidR="00570EC2" w:rsidRPr="005322AD">
        <w:rPr>
          <w:rFonts w:ascii="Times New Roman"/>
          <w:sz w:val="32"/>
          <w:szCs w:val="32"/>
        </w:rPr>
        <w:br w:type="page"/>
      </w:r>
    </w:p>
    <w:p w:rsidR="00AE7DAF" w:rsidRPr="005322AD" w:rsidRDefault="00AE7DAF" w:rsidP="001379D1">
      <w:pPr>
        <w:tabs>
          <w:tab w:val="center" w:pos="4819"/>
        </w:tabs>
        <w:adjustRightInd w:val="0"/>
        <w:snapToGrid w:val="0"/>
        <w:spacing w:afterLines="50"/>
        <w:jc w:val="center"/>
        <w:rPr>
          <w:rFonts w:eastAsia="標楷體"/>
          <w:b/>
          <w:sz w:val="32"/>
          <w:szCs w:val="32"/>
        </w:rPr>
      </w:pPr>
      <w:r w:rsidRPr="005322AD">
        <w:rPr>
          <w:rFonts w:eastAsia="標楷體" w:hint="eastAsia"/>
          <w:b/>
          <w:sz w:val="32"/>
          <w:szCs w:val="32"/>
        </w:rPr>
        <w:lastRenderedPageBreak/>
        <w:t>國立玉里高中體育班發展計畫</w:t>
      </w:r>
    </w:p>
    <w:p w:rsidR="00CB061A" w:rsidRPr="005322AD" w:rsidRDefault="00CB061A" w:rsidP="00CB061A">
      <w:pPr>
        <w:rPr>
          <w:rFonts w:eastAsia="標楷體"/>
        </w:rPr>
      </w:pPr>
      <w:r w:rsidRPr="005322AD">
        <w:rPr>
          <w:rFonts w:eastAsia="標楷體" w:hint="eastAsia"/>
        </w:rPr>
        <w:t>一、</w:t>
      </w:r>
      <w:r w:rsidRPr="005322AD">
        <w:rPr>
          <w:rFonts w:eastAsia="標楷體"/>
        </w:rPr>
        <w:t>目標</w:t>
      </w:r>
    </w:p>
    <w:p w:rsidR="00CB061A" w:rsidRPr="005322AD" w:rsidRDefault="00CB061A" w:rsidP="001248A1">
      <w:pPr>
        <w:overflowPunct w:val="0"/>
        <w:snapToGrid w:val="0"/>
        <w:spacing w:line="400" w:lineRule="exact"/>
        <w:ind w:firstLineChars="200" w:firstLine="480"/>
        <w:jc w:val="both"/>
        <w:rPr>
          <w:rFonts w:eastAsia="標楷體"/>
          <w:kern w:val="0"/>
        </w:rPr>
      </w:pPr>
      <w:r w:rsidRPr="005322AD">
        <w:rPr>
          <w:rFonts w:eastAsia="標楷體" w:hint="eastAsia"/>
          <w:kern w:val="0"/>
        </w:rPr>
        <w:t>為配合十二年國民教育推動理念與願景，以銜續培育完成國中階段學習，具有優異運動專長表現才能之學生及具發展潛能之運動選手，依據體育班課程綱要之具體規劃，施以專業性體育與運動教育，輔導其適性發展，增進本校運動競技水準，培植本縣運動專業人才，進而厚植國家體育競爭力。</w:t>
      </w:r>
    </w:p>
    <w:p w:rsidR="00CB061A" w:rsidRPr="005322AD" w:rsidRDefault="00CB061A" w:rsidP="001248A1">
      <w:pPr>
        <w:overflowPunct w:val="0"/>
        <w:snapToGrid w:val="0"/>
        <w:spacing w:line="400" w:lineRule="exact"/>
        <w:ind w:firstLineChars="200" w:firstLine="480"/>
        <w:jc w:val="both"/>
        <w:rPr>
          <w:rFonts w:eastAsia="標楷體"/>
          <w:kern w:val="0"/>
        </w:rPr>
      </w:pPr>
      <w:r w:rsidRPr="005322AD">
        <w:rPr>
          <w:rFonts w:eastAsia="標楷體" w:hint="eastAsia"/>
          <w:kern w:val="0"/>
        </w:rPr>
        <w:t>本校體育設施規劃完善，體育教師皆具有正式教師合格證，且歷年縣賽、全中運及全國各項競賽均獲致相當優異的成績，體育運動已成為本校特色發展之一。</w:t>
      </w:r>
    </w:p>
    <w:p w:rsidR="00CB061A" w:rsidRPr="005322AD" w:rsidRDefault="00CB061A" w:rsidP="00CB061A">
      <w:pPr>
        <w:overflowPunct w:val="0"/>
        <w:snapToGrid w:val="0"/>
        <w:spacing w:line="400" w:lineRule="exact"/>
        <w:ind w:firstLineChars="200" w:firstLine="480"/>
        <w:jc w:val="both"/>
        <w:rPr>
          <w:rFonts w:eastAsia="標楷體"/>
          <w:kern w:val="0"/>
        </w:rPr>
      </w:pPr>
      <w:r w:rsidRPr="005322AD">
        <w:rPr>
          <w:rFonts w:eastAsia="標楷體" w:hint="eastAsia"/>
          <w:kern w:val="0"/>
        </w:rPr>
        <w:t>據此，本校體育班特色招生甄選入學計畫欲達以下目的：</w:t>
      </w:r>
    </w:p>
    <w:p w:rsidR="00CB061A" w:rsidRPr="005322AD" w:rsidRDefault="00CB061A" w:rsidP="005D39D6">
      <w:pPr>
        <w:pStyle w:val="af7"/>
        <w:numPr>
          <w:ilvl w:val="1"/>
          <w:numId w:val="63"/>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作為本校體育班申請辦理特色招生甄選入學之依據。</w:t>
      </w:r>
    </w:p>
    <w:p w:rsidR="00CB061A" w:rsidRPr="005322AD" w:rsidRDefault="00CB061A" w:rsidP="005D39D6">
      <w:pPr>
        <w:pStyle w:val="af7"/>
        <w:numPr>
          <w:ilvl w:val="1"/>
          <w:numId w:val="63"/>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提供主管機關審查本校體育班辦理特色招生甄選入學之依據。</w:t>
      </w:r>
    </w:p>
    <w:p w:rsidR="00CB061A" w:rsidRPr="005322AD" w:rsidRDefault="00CB061A" w:rsidP="005D39D6">
      <w:pPr>
        <w:pStyle w:val="af7"/>
        <w:numPr>
          <w:ilvl w:val="1"/>
          <w:numId w:val="63"/>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延續國民教育階段之目的，以提昇普通教育素質，增進身心健康，提高運動競技知能，養成具備現代公民素養之優秀運動人才。</w:t>
      </w:r>
    </w:p>
    <w:p w:rsidR="00CB061A" w:rsidRPr="005322AD" w:rsidRDefault="00CB061A" w:rsidP="005D39D6">
      <w:pPr>
        <w:pStyle w:val="af7"/>
        <w:numPr>
          <w:ilvl w:val="1"/>
          <w:numId w:val="63"/>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提供國中銜續競技運動成績優良學生升學管道，建立其免試就學區國民中學及本校體育班運動人才培育一貫制度之依據。</w:t>
      </w:r>
    </w:p>
    <w:p w:rsidR="00CB061A" w:rsidRPr="005322AD" w:rsidRDefault="00CB061A" w:rsidP="00CB061A">
      <w:pPr>
        <w:overflowPunct w:val="0"/>
        <w:snapToGrid w:val="0"/>
        <w:spacing w:line="400" w:lineRule="exact"/>
        <w:ind w:firstLineChars="200" w:firstLine="480"/>
        <w:jc w:val="both"/>
        <w:rPr>
          <w:rFonts w:eastAsia="標楷體"/>
          <w:kern w:val="0"/>
        </w:rPr>
      </w:pPr>
    </w:p>
    <w:p w:rsidR="00CB061A" w:rsidRPr="005322AD" w:rsidRDefault="00CB061A" w:rsidP="00CB061A">
      <w:pPr>
        <w:rPr>
          <w:rFonts w:eastAsia="標楷體"/>
        </w:rPr>
      </w:pPr>
      <w:r w:rsidRPr="005322AD">
        <w:rPr>
          <w:rFonts w:eastAsia="標楷體" w:hint="eastAsia"/>
        </w:rPr>
        <w:t>二、策略</w:t>
      </w:r>
    </w:p>
    <w:p w:rsidR="00CB061A" w:rsidRPr="005322AD" w:rsidRDefault="00CB061A" w:rsidP="00CB061A">
      <w:pPr>
        <w:spacing w:line="400" w:lineRule="exact"/>
        <w:ind w:firstLineChars="200" w:firstLine="480"/>
        <w:rPr>
          <w:rFonts w:eastAsia="標楷體"/>
        </w:rPr>
      </w:pPr>
      <w:r w:rsidRPr="005322AD">
        <w:rPr>
          <w:rFonts w:eastAsia="標楷體" w:hint="eastAsia"/>
        </w:rPr>
        <w:t>根據學校現況分析</w:t>
      </w:r>
      <w:r w:rsidRPr="005322AD">
        <w:rPr>
          <w:rFonts w:eastAsia="標楷體" w:hint="eastAsia"/>
        </w:rPr>
        <w:t>(S</w:t>
      </w:r>
      <w:r w:rsidRPr="005322AD">
        <w:rPr>
          <w:rFonts w:eastAsia="標楷體"/>
        </w:rPr>
        <w:t>WO</w:t>
      </w:r>
      <w:r w:rsidRPr="005322AD">
        <w:rPr>
          <w:rFonts w:eastAsia="標楷體" w:hint="eastAsia"/>
        </w:rPr>
        <w:t>T</w:t>
      </w:r>
      <w:r w:rsidRPr="005322AD">
        <w:rPr>
          <w:rFonts w:eastAsia="標楷體"/>
        </w:rPr>
        <w:t>S</w:t>
      </w:r>
      <w:r w:rsidRPr="005322AD">
        <w:rPr>
          <w:rFonts w:eastAsia="標楷體" w:hint="eastAsia"/>
        </w:rPr>
        <w:t>)</w:t>
      </w:r>
      <w:r w:rsidRPr="005322AD">
        <w:rPr>
          <w:rFonts w:eastAsia="標楷體" w:hint="eastAsia"/>
        </w:rPr>
        <w:t>，體育班因應策略</w:t>
      </w:r>
      <w:r w:rsidRPr="005322AD">
        <w:rPr>
          <w:rFonts w:eastAsia="標楷體" w:hint="eastAsia"/>
        </w:rPr>
        <w:t>(Strategy)</w:t>
      </w:r>
      <w:r w:rsidRPr="005322AD">
        <w:rPr>
          <w:rFonts w:eastAsia="標楷體" w:hint="eastAsia"/>
        </w:rPr>
        <w:t>如下：</w:t>
      </w:r>
    </w:p>
    <w:p w:rsidR="00CB061A" w:rsidRPr="005322AD" w:rsidRDefault="00CB061A" w:rsidP="005D39D6">
      <w:pPr>
        <w:pStyle w:val="af7"/>
        <w:numPr>
          <w:ilvl w:val="1"/>
          <w:numId w:val="64"/>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整建及增建學生宿舍，鼓勵學生住校，提高學習效果。</w:t>
      </w:r>
    </w:p>
    <w:p w:rsidR="00CB061A" w:rsidRPr="005322AD" w:rsidRDefault="00CB061A" w:rsidP="005D39D6">
      <w:pPr>
        <w:pStyle w:val="af7"/>
        <w:numPr>
          <w:ilvl w:val="1"/>
          <w:numId w:val="64"/>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針對學生學習需求，安排夜間及假日補救課程以加強銜接教育，並提昇基礎能力。</w:t>
      </w:r>
    </w:p>
    <w:p w:rsidR="00CB061A" w:rsidRPr="005322AD" w:rsidRDefault="00CB061A" w:rsidP="005D39D6">
      <w:pPr>
        <w:pStyle w:val="af7"/>
        <w:numPr>
          <w:ilvl w:val="1"/>
          <w:numId w:val="64"/>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開設專業課程及檢定加強班，強化學生專業課程之增廣及熟練度。</w:t>
      </w:r>
    </w:p>
    <w:p w:rsidR="00CB061A" w:rsidRPr="005322AD" w:rsidRDefault="00CB061A" w:rsidP="005D39D6">
      <w:pPr>
        <w:pStyle w:val="af7"/>
        <w:numPr>
          <w:ilvl w:val="1"/>
          <w:numId w:val="64"/>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在生涯輔導上，強化多元適性學習的陶冶，並培養學生主動學習、自主學習之能力，以期達成終身學習的良好習慣與態度。</w:t>
      </w:r>
    </w:p>
    <w:p w:rsidR="00CB061A" w:rsidRPr="005322AD" w:rsidRDefault="00CB061A" w:rsidP="005D39D6">
      <w:pPr>
        <w:pStyle w:val="af7"/>
        <w:numPr>
          <w:ilvl w:val="1"/>
          <w:numId w:val="64"/>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積極爭取各項競爭型專案經費，如「高中優質化計畫」、「原住民地區學校補助計畫」、「體育班培訓參賽計畫」、「綜合高中發展計畫」及中小型專案經費申請，並鼓勵學生多參加競賽，以強化個人自信。</w:t>
      </w:r>
    </w:p>
    <w:p w:rsidR="00CB061A" w:rsidRPr="005322AD" w:rsidRDefault="00CB061A" w:rsidP="005D39D6">
      <w:pPr>
        <w:pStyle w:val="af7"/>
        <w:numPr>
          <w:ilvl w:val="1"/>
          <w:numId w:val="64"/>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規劃多元化社團、競賽、志工、創意成果展與假期營隊等，學生從活動中學習，提高學習動機。</w:t>
      </w:r>
    </w:p>
    <w:p w:rsidR="00CB061A" w:rsidRPr="005322AD" w:rsidRDefault="00CB061A" w:rsidP="005D39D6">
      <w:pPr>
        <w:pStyle w:val="af7"/>
        <w:numPr>
          <w:ilvl w:val="1"/>
          <w:numId w:val="64"/>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爭取各項獎助學金，妥善照顧弱勢族群學生安心學習，實現社會公義，追求教育機會均等。</w:t>
      </w:r>
    </w:p>
    <w:p w:rsidR="00CB061A" w:rsidRPr="005322AD" w:rsidRDefault="00CB061A" w:rsidP="005D39D6">
      <w:pPr>
        <w:pStyle w:val="af7"/>
        <w:numPr>
          <w:ilvl w:val="1"/>
          <w:numId w:val="64"/>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建立學校行銷機制，吸引國中生入學就讀，落實就近入學。</w:t>
      </w:r>
    </w:p>
    <w:p w:rsidR="00CB061A" w:rsidRPr="005322AD" w:rsidRDefault="00CB061A" w:rsidP="00CB061A">
      <w:pPr>
        <w:rPr>
          <w:rFonts w:eastAsia="標楷體"/>
        </w:rPr>
      </w:pPr>
    </w:p>
    <w:p w:rsidR="00CB061A" w:rsidRPr="005322AD" w:rsidRDefault="00CB061A" w:rsidP="00CB061A">
      <w:pPr>
        <w:rPr>
          <w:rFonts w:eastAsia="標楷體"/>
        </w:rPr>
      </w:pPr>
      <w:r w:rsidRPr="005322AD">
        <w:rPr>
          <w:rFonts w:eastAsia="標楷體" w:hint="eastAsia"/>
        </w:rPr>
        <w:t>三、課程規劃及相關師資條件</w:t>
      </w:r>
    </w:p>
    <w:p w:rsidR="00CB061A" w:rsidRPr="005322AD" w:rsidRDefault="00CB061A" w:rsidP="001248A1">
      <w:pPr>
        <w:overflowPunct w:val="0"/>
        <w:snapToGrid w:val="0"/>
        <w:spacing w:line="400" w:lineRule="exact"/>
        <w:ind w:firstLineChars="200" w:firstLine="480"/>
        <w:jc w:val="both"/>
        <w:rPr>
          <w:rFonts w:eastAsia="標楷體"/>
          <w:kern w:val="0"/>
        </w:rPr>
      </w:pPr>
      <w:r w:rsidRPr="005322AD">
        <w:rPr>
          <w:rFonts w:eastAsia="標楷體" w:hint="eastAsia"/>
          <w:kern w:val="0"/>
        </w:rPr>
        <w:t>本校體育班辦理特色招生之願景，除延續國民教育階段外，著重以學生個體發展為主軸，並以提昇普通教育素質，增進身心健康，提高運動競技知能，養成具備現代公民素養之優秀運動人才為目的。</w:t>
      </w:r>
    </w:p>
    <w:p w:rsidR="00CB061A" w:rsidRPr="005322AD" w:rsidRDefault="00CB061A" w:rsidP="001248A1">
      <w:pPr>
        <w:overflowPunct w:val="0"/>
        <w:snapToGrid w:val="0"/>
        <w:spacing w:line="400" w:lineRule="exact"/>
        <w:ind w:firstLineChars="200" w:firstLine="480"/>
        <w:jc w:val="both"/>
        <w:rPr>
          <w:rFonts w:eastAsia="標楷體"/>
          <w:kern w:val="0"/>
        </w:rPr>
      </w:pPr>
      <w:r w:rsidRPr="005322AD">
        <w:rPr>
          <w:rFonts w:eastAsia="標楷體" w:hint="eastAsia"/>
          <w:kern w:val="0"/>
        </w:rPr>
        <w:lastRenderedPageBreak/>
        <w:t>為達成本階段教育目的，於課程規劃過程中融入生活素養、生涯發展、生命價值及運動競技四層面，輔導學生暸解自我，且在學習競技運動概念與技能的同時，達成下列目標：</w:t>
      </w:r>
    </w:p>
    <w:p w:rsidR="00CB061A" w:rsidRPr="005322AD" w:rsidRDefault="00CB061A" w:rsidP="005D39D6">
      <w:pPr>
        <w:pStyle w:val="af7"/>
        <w:numPr>
          <w:ilvl w:val="0"/>
          <w:numId w:val="65"/>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提昇人文、社會與科技的知能。</w:t>
      </w:r>
    </w:p>
    <w:p w:rsidR="00CB061A" w:rsidRPr="005322AD" w:rsidRDefault="00CB061A" w:rsidP="005D39D6">
      <w:pPr>
        <w:pStyle w:val="af7"/>
        <w:numPr>
          <w:ilvl w:val="0"/>
          <w:numId w:val="65"/>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加強邏輯思考、判斷、審美及創造的能力。</w:t>
      </w:r>
    </w:p>
    <w:p w:rsidR="00CB061A" w:rsidRPr="005322AD" w:rsidRDefault="00CB061A" w:rsidP="005D39D6">
      <w:pPr>
        <w:pStyle w:val="af7"/>
        <w:numPr>
          <w:ilvl w:val="0"/>
          <w:numId w:val="65"/>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涵養運動倫理，增進團隊合作與民主法治的精神及責任心。</w:t>
      </w:r>
    </w:p>
    <w:p w:rsidR="00CB061A" w:rsidRPr="005322AD" w:rsidRDefault="00CB061A" w:rsidP="005D39D6">
      <w:pPr>
        <w:pStyle w:val="af7"/>
        <w:numPr>
          <w:ilvl w:val="0"/>
          <w:numId w:val="65"/>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強化自我學習的能力及終身學習的態度。</w:t>
      </w:r>
    </w:p>
    <w:p w:rsidR="00CB061A" w:rsidRPr="005322AD" w:rsidRDefault="00CB061A" w:rsidP="005D39D6">
      <w:pPr>
        <w:pStyle w:val="af7"/>
        <w:numPr>
          <w:ilvl w:val="0"/>
          <w:numId w:val="65"/>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增強自我了解及生涯發展的能力。</w:t>
      </w:r>
    </w:p>
    <w:p w:rsidR="00CB061A" w:rsidRPr="005322AD" w:rsidRDefault="00CB061A" w:rsidP="005D39D6">
      <w:pPr>
        <w:pStyle w:val="af7"/>
        <w:numPr>
          <w:ilvl w:val="0"/>
          <w:numId w:val="65"/>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深植尊重生命與全球永續發展的觀念。</w:t>
      </w:r>
    </w:p>
    <w:p w:rsidR="00CB061A" w:rsidRPr="005322AD" w:rsidRDefault="00CB061A" w:rsidP="005D39D6">
      <w:pPr>
        <w:pStyle w:val="af7"/>
        <w:numPr>
          <w:ilvl w:val="0"/>
          <w:numId w:val="65"/>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增進競技體能及技術，提昇運動競技能力。</w:t>
      </w:r>
    </w:p>
    <w:p w:rsidR="00CB061A" w:rsidRPr="005322AD" w:rsidRDefault="00CB061A" w:rsidP="005D39D6">
      <w:pPr>
        <w:pStyle w:val="af7"/>
        <w:numPr>
          <w:ilvl w:val="0"/>
          <w:numId w:val="65"/>
        </w:numPr>
        <w:overflowPunct w:val="0"/>
        <w:snapToGrid w:val="0"/>
        <w:spacing w:line="400" w:lineRule="exact"/>
        <w:ind w:leftChars="0" w:left="720" w:hangingChars="300" w:hanging="720"/>
        <w:jc w:val="both"/>
        <w:rPr>
          <w:rFonts w:ascii="Times New Roman" w:eastAsia="標楷體" w:hAnsi="Times New Roman"/>
          <w:kern w:val="0"/>
        </w:rPr>
      </w:pPr>
      <w:r w:rsidRPr="005322AD">
        <w:rPr>
          <w:rFonts w:ascii="Times New Roman" w:eastAsia="標楷體" w:hAnsi="Times New Roman" w:hint="eastAsia"/>
          <w:kern w:val="0"/>
        </w:rPr>
        <w:t>達成本校「適性學習、全人教育」的願景。</w:t>
      </w:r>
    </w:p>
    <w:p w:rsidR="00CB061A" w:rsidRPr="005322AD" w:rsidRDefault="00CB061A" w:rsidP="001248A1">
      <w:pPr>
        <w:overflowPunct w:val="0"/>
        <w:snapToGrid w:val="0"/>
        <w:spacing w:line="400" w:lineRule="exact"/>
        <w:ind w:firstLineChars="200" w:firstLine="480"/>
        <w:jc w:val="both"/>
        <w:rPr>
          <w:rFonts w:eastAsia="標楷體"/>
          <w:kern w:val="0"/>
          <w:szCs w:val="24"/>
        </w:rPr>
      </w:pPr>
      <w:r w:rsidRPr="005322AD">
        <w:rPr>
          <w:rFonts w:eastAsia="標楷體" w:hint="eastAsia"/>
          <w:kern w:val="0"/>
          <w:szCs w:val="24"/>
        </w:rPr>
        <w:t>依據前述目標，並符應</w:t>
      </w:r>
      <w:r w:rsidRPr="005322AD">
        <w:rPr>
          <w:rFonts w:eastAsia="標楷體"/>
          <w:kern w:val="0"/>
          <w:szCs w:val="24"/>
        </w:rPr>
        <w:t>97</w:t>
      </w:r>
      <w:r w:rsidRPr="005322AD">
        <w:rPr>
          <w:rFonts w:eastAsia="標楷體" w:hint="eastAsia"/>
          <w:kern w:val="0"/>
          <w:szCs w:val="24"/>
        </w:rPr>
        <w:t>年</w:t>
      </w:r>
      <w:r w:rsidRPr="005322AD">
        <w:rPr>
          <w:rFonts w:eastAsia="標楷體"/>
          <w:kern w:val="0"/>
          <w:szCs w:val="24"/>
        </w:rPr>
        <w:t>12</w:t>
      </w:r>
      <w:r w:rsidRPr="005322AD">
        <w:rPr>
          <w:rFonts w:eastAsia="標楷體" w:hint="eastAsia"/>
          <w:kern w:val="0"/>
          <w:szCs w:val="24"/>
        </w:rPr>
        <w:t>月</w:t>
      </w:r>
      <w:r w:rsidRPr="005322AD">
        <w:rPr>
          <w:rFonts w:eastAsia="標楷體"/>
          <w:kern w:val="0"/>
          <w:szCs w:val="24"/>
        </w:rPr>
        <w:t>18</w:t>
      </w:r>
      <w:r w:rsidRPr="005322AD">
        <w:rPr>
          <w:rFonts w:eastAsia="標楷體" w:hint="eastAsia"/>
          <w:kern w:val="0"/>
          <w:szCs w:val="24"/>
        </w:rPr>
        <w:t>日新頒佈體育班課程綱要之規範，考量體育班學生三年課程整體規劃，針對授課科目及實際應授節數規劃。</w:t>
      </w:r>
    </w:p>
    <w:p w:rsidR="00CB061A" w:rsidRPr="005322AD" w:rsidRDefault="00CB061A" w:rsidP="001248A1">
      <w:pPr>
        <w:overflowPunct w:val="0"/>
        <w:snapToGrid w:val="0"/>
        <w:spacing w:line="400" w:lineRule="exact"/>
        <w:ind w:firstLineChars="200" w:firstLine="460"/>
        <w:jc w:val="both"/>
        <w:rPr>
          <w:rFonts w:eastAsia="標楷體"/>
          <w:sz w:val="23"/>
          <w:szCs w:val="23"/>
        </w:rPr>
      </w:pPr>
      <w:r w:rsidRPr="005322AD">
        <w:rPr>
          <w:rFonts w:eastAsia="標楷體" w:cs="標楷體" w:hint="eastAsia"/>
          <w:kern w:val="0"/>
          <w:sz w:val="23"/>
          <w:szCs w:val="23"/>
        </w:rPr>
        <w:t>本校編制教師</w:t>
      </w:r>
      <w:r w:rsidRPr="005322AD">
        <w:rPr>
          <w:rFonts w:eastAsia="標楷體" w:cs="Calibri" w:hint="eastAsia"/>
          <w:kern w:val="0"/>
          <w:sz w:val="23"/>
          <w:szCs w:val="23"/>
        </w:rPr>
        <w:t>78</w:t>
      </w:r>
      <w:r w:rsidRPr="005322AD">
        <w:rPr>
          <w:rFonts w:eastAsia="標楷體" w:cs="標楷體" w:hint="eastAsia"/>
          <w:kern w:val="0"/>
          <w:sz w:val="23"/>
          <w:szCs w:val="23"/>
        </w:rPr>
        <w:t>人均受專業師培機構養成，且具備合格教師證，教師皆依教師證登記科目編排授課。其中含博士</w:t>
      </w:r>
      <w:r w:rsidRPr="005322AD">
        <w:rPr>
          <w:rFonts w:eastAsia="標楷體" w:cs="Calibri" w:hint="eastAsia"/>
          <w:kern w:val="0"/>
          <w:sz w:val="23"/>
          <w:szCs w:val="23"/>
        </w:rPr>
        <w:t>1</w:t>
      </w:r>
      <w:r w:rsidRPr="005322AD">
        <w:rPr>
          <w:rFonts w:eastAsia="標楷體" w:cs="標楷體" w:hint="eastAsia"/>
          <w:kern w:val="0"/>
          <w:sz w:val="23"/>
          <w:szCs w:val="23"/>
        </w:rPr>
        <w:t>人、碩士</w:t>
      </w:r>
      <w:r w:rsidRPr="005322AD">
        <w:rPr>
          <w:rFonts w:eastAsia="標楷體" w:cs="標楷體" w:hint="eastAsia"/>
          <w:kern w:val="0"/>
          <w:sz w:val="23"/>
          <w:szCs w:val="23"/>
        </w:rPr>
        <w:t>38</w:t>
      </w:r>
      <w:r w:rsidRPr="005322AD">
        <w:rPr>
          <w:rFonts w:eastAsia="標楷體" w:cs="標楷體" w:hint="eastAsia"/>
          <w:kern w:val="0"/>
          <w:sz w:val="23"/>
          <w:szCs w:val="23"/>
        </w:rPr>
        <w:t>人、取得四十學分班完成進修</w:t>
      </w:r>
      <w:r w:rsidRPr="005322AD">
        <w:rPr>
          <w:rFonts w:eastAsia="標楷體" w:cs="標楷體" w:hint="eastAsia"/>
          <w:kern w:val="0"/>
          <w:sz w:val="23"/>
          <w:szCs w:val="23"/>
        </w:rPr>
        <w:t>6</w:t>
      </w:r>
      <w:r w:rsidRPr="005322AD">
        <w:rPr>
          <w:rFonts w:eastAsia="標楷體" w:cs="標楷體" w:hint="eastAsia"/>
          <w:kern w:val="0"/>
          <w:sz w:val="23"/>
          <w:szCs w:val="23"/>
        </w:rPr>
        <w:t>人、學士</w:t>
      </w:r>
      <w:r w:rsidRPr="005322AD">
        <w:rPr>
          <w:rFonts w:eastAsia="標楷體" w:cs="標楷體" w:hint="eastAsia"/>
          <w:kern w:val="0"/>
          <w:sz w:val="23"/>
          <w:szCs w:val="23"/>
        </w:rPr>
        <w:t>33</w:t>
      </w:r>
      <w:r w:rsidRPr="005322AD">
        <w:rPr>
          <w:rFonts w:eastAsia="標楷體" w:cs="標楷體" w:hint="eastAsia"/>
          <w:kern w:val="0"/>
          <w:sz w:val="23"/>
          <w:szCs w:val="23"/>
        </w:rPr>
        <w:t>人，</w:t>
      </w:r>
      <w:r w:rsidRPr="005322AD">
        <w:rPr>
          <w:rFonts w:eastAsia="標楷體" w:hint="eastAsia"/>
          <w:sz w:val="23"/>
          <w:szCs w:val="23"/>
        </w:rPr>
        <w:t>為使所規劃之課程落實正常化教學，本校遴選具備各領域（語文、數學、社會、自然、藝術、生活、健康與體育及綜合活動等領域）之專業素養，且具高度教學熱忱之專任教師擔任體育班授課教師；另於體育專業學（術）科，針對不同運動種類遴聘專任運動教練及外聘具合格證照之教練來授課。</w:t>
      </w:r>
    </w:p>
    <w:p w:rsidR="00CB061A" w:rsidRPr="005322AD" w:rsidRDefault="00CB061A" w:rsidP="00CB061A">
      <w:pPr>
        <w:rPr>
          <w:rFonts w:eastAsia="標楷體"/>
          <w:sz w:val="23"/>
          <w:szCs w:val="23"/>
        </w:rPr>
      </w:pPr>
    </w:p>
    <w:p w:rsidR="00CB061A" w:rsidRPr="005322AD" w:rsidRDefault="00CB061A" w:rsidP="00CB061A">
      <w:pPr>
        <w:rPr>
          <w:rFonts w:eastAsia="標楷體"/>
        </w:rPr>
      </w:pPr>
      <w:r w:rsidRPr="005322AD">
        <w:rPr>
          <w:rFonts w:eastAsia="標楷體" w:hint="eastAsia"/>
        </w:rPr>
        <w:t>四、教學資源規劃</w:t>
      </w:r>
    </w:p>
    <w:p w:rsidR="00CB061A" w:rsidRPr="005322AD" w:rsidRDefault="00CB061A" w:rsidP="00887ED6">
      <w:pPr>
        <w:overflowPunct w:val="0"/>
        <w:snapToGrid w:val="0"/>
        <w:spacing w:line="360" w:lineRule="exact"/>
        <w:jc w:val="both"/>
        <w:rPr>
          <w:rFonts w:eastAsia="標楷體"/>
          <w:kern w:val="0"/>
        </w:rPr>
      </w:pPr>
      <w:r w:rsidRPr="005322AD">
        <w:rPr>
          <w:rFonts w:eastAsia="標楷體" w:hint="eastAsia"/>
          <w:kern w:val="0"/>
        </w:rPr>
        <w:t>(</w:t>
      </w:r>
      <w:r w:rsidRPr="005322AD">
        <w:rPr>
          <w:rFonts w:eastAsia="標楷體" w:hint="eastAsia"/>
          <w:kern w:val="0"/>
        </w:rPr>
        <w:t>一</w:t>
      </w:r>
      <w:r w:rsidRPr="005322AD">
        <w:rPr>
          <w:rFonts w:eastAsia="標楷體" w:hint="eastAsia"/>
          <w:kern w:val="0"/>
        </w:rPr>
        <w:t>)</w:t>
      </w:r>
      <w:r w:rsidRPr="005322AD">
        <w:rPr>
          <w:rFonts w:eastAsia="標楷體" w:hint="eastAsia"/>
          <w:kern w:val="0"/>
        </w:rPr>
        <w:t>內部資源</w:t>
      </w:r>
    </w:p>
    <w:p w:rsidR="00CB061A" w:rsidRPr="005322AD" w:rsidRDefault="00CB061A" w:rsidP="001379D1">
      <w:pPr>
        <w:pStyle w:val="af7"/>
        <w:numPr>
          <w:ilvl w:val="0"/>
          <w:numId w:val="66"/>
        </w:numPr>
        <w:overflowPunct w:val="0"/>
        <w:snapToGrid w:val="0"/>
        <w:spacing w:beforeLines="50" w:line="360" w:lineRule="exact"/>
        <w:ind w:leftChars="0"/>
        <w:rPr>
          <w:rFonts w:ascii="Times New Roman" w:eastAsia="標楷體" w:hAnsi="Times New Roman"/>
          <w:kern w:val="0"/>
        </w:rPr>
      </w:pPr>
      <w:r w:rsidRPr="005322AD">
        <w:rPr>
          <w:rFonts w:ascii="Times New Roman" w:eastAsia="標楷體" w:hAnsi="Times New Roman" w:hint="eastAsia"/>
          <w:kern w:val="0"/>
        </w:rPr>
        <w:t>校舍建築</w:t>
      </w:r>
    </w:p>
    <w:p w:rsidR="00CB061A" w:rsidRPr="005322AD" w:rsidRDefault="00CB061A" w:rsidP="005D39D6">
      <w:pPr>
        <w:numPr>
          <w:ilvl w:val="0"/>
          <w:numId w:val="61"/>
        </w:numPr>
        <w:overflowPunct w:val="0"/>
        <w:adjustRightInd w:val="0"/>
        <w:snapToGrid w:val="0"/>
        <w:spacing w:line="360" w:lineRule="exact"/>
        <w:jc w:val="both"/>
        <w:rPr>
          <w:rFonts w:eastAsia="標楷體"/>
          <w:kern w:val="0"/>
        </w:rPr>
      </w:pPr>
      <w:r w:rsidRPr="005322AD">
        <w:rPr>
          <w:rFonts w:eastAsia="標楷體" w:hint="eastAsia"/>
          <w:kern w:val="0"/>
        </w:rPr>
        <w:t>本校創校於民國</w:t>
      </w:r>
      <w:r w:rsidRPr="005322AD">
        <w:rPr>
          <w:rFonts w:eastAsia="標楷體" w:hint="eastAsia"/>
          <w:kern w:val="0"/>
        </w:rPr>
        <w:t>58</w:t>
      </w:r>
      <w:r w:rsidRPr="005322AD">
        <w:rPr>
          <w:rFonts w:eastAsia="標楷體" w:hint="eastAsia"/>
          <w:kern w:val="0"/>
        </w:rPr>
        <w:t>年，校地面績</w:t>
      </w:r>
      <w:smartTag w:uri="urn:schemas-microsoft-com:office:smarttags" w:element="chmetcnv">
        <w:smartTagPr>
          <w:attr w:name="TCSC" w:val="0"/>
          <w:attr w:name="NumberType" w:val="1"/>
          <w:attr w:name="Negative" w:val="False"/>
          <w:attr w:name="HasSpace" w:val="False"/>
          <w:attr w:name="SourceValue" w:val="116045"/>
          <w:attr w:name="UnitName" w:val="平方公尺"/>
        </w:smartTagPr>
        <w:r w:rsidRPr="005322AD">
          <w:rPr>
            <w:rFonts w:eastAsia="標楷體"/>
          </w:rPr>
          <w:t>116</w:t>
        </w:r>
        <w:r w:rsidRPr="005322AD">
          <w:rPr>
            <w:rFonts w:eastAsia="標楷體" w:hint="eastAsia"/>
          </w:rPr>
          <w:t>,</w:t>
        </w:r>
        <w:r w:rsidRPr="005322AD">
          <w:rPr>
            <w:rFonts w:eastAsia="標楷體"/>
          </w:rPr>
          <w:t>045</w:t>
        </w:r>
        <w:r w:rsidRPr="005322AD">
          <w:rPr>
            <w:rFonts w:eastAsia="標楷體"/>
          </w:rPr>
          <w:t>平方公尺</w:t>
        </w:r>
      </w:smartTag>
      <w:r w:rsidRPr="005322AD">
        <w:rPr>
          <w:rFonts w:eastAsia="標楷體" w:hint="eastAsia"/>
        </w:rPr>
        <w:t>，</w:t>
      </w:r>
      <w:r w:rsidRPr="005322AD">
        <w:rPr>
          <w:rFonts w:eastAsia="標楷體"/>
        </w:rPr>
        <w:t>樓地板面積：</w:t>
      </w:r>
      <w:smartTag w:uri="urn:schemas-microsoft-com:office:smarttags" w:element="chmetcnv">
        <w:smartTagPr>
          <w:attr w:name="TCSC" w:val="0"/>
          <w:attr w:name="NumberType" w:val="1"/>
          <w:attr w:name="Negative" w:val="False"/>
          <w:attr w:name="HasSpace" w:val="False"/>
          <w:attr w:name="SourceValue" w:val="29959"/>
          <w:attr w:name="UnitName" w:val="平方公尺"/>
        </w:smartTagPr>
        <w:r w:rsidRPr="005322AD">
          <w:rPr>
            <w:rFonts w:eastAsia="標楷體"/>
          </w:rPr>
          <w:t>29</w:t>
        </w:r>
        <w:r w:rsidRPr="005322AD">
          <w:rPr>
            <w:rFonts w:eastAsia="標楷體" w:hint="eastAsia"/>
          </w:rPr>
          <w:t>,</w:t>
        </w:r>
        <w:r w:rsidRPr="005322AD">
          <w:rPr>
            <w:rFonts w:eastAsia="標楷體"/>
          </w:rPr>
          <w:t>959</w:t>
        </w:r>
        <w:r w:rsidRPr="005322AD">
          <w:rPr>
            <w:rFonts w:eastAsia="標楷體"/>
          </w:rPr>
          <w:t>平方公尺</w:t>
        </w:r>
      </w:smartTag>
      <w:r w:rsidRPr="005322AD">
        <w:rPr>
          <w:rFonts w:eastAsia="標楷體" w:hint="eastAsia"/>
          <w:kern w:val="0"/>
        </w:rPr>
        <w:t>，寬敞的教學空間及環境可以提供學生社團與各類多元展能空間規劃設計與彩排、演出。</w:t>
      </w:r>
    </w:p>
    <w:p w:rsidR="00CB061A" w:rsidRPr="005322AD" w:rsidRDefault="00CB061A" w:rsidP="005D39D6">
      <w:pPr>
        <w:numPr>
          <w:ilvl w:val="0"/>
          <w:numId w:val="61"/>
        </w:numPr>
        <w:overflowPunct w:val="0"/>
        <w:adjustRightInd w:val="0"/>
        <w:snapToGrid w:val="0"/>
        <w:spacing w:line="360" w:lineRule="exact"/>
        <w:jc w:val="both"/>
        <w:rPr>
          <w:rFonts w:eastAsia="標楷體"/>
          <w:kern w:val="0"/>
        </w:rPr>
      </w:pPr>
      <w:r w:rsidRPr="005322AD">
        <w:rPr>
          <w:rFonts w:eastAsia="標楷體" w:hint="eastAsia"/>
          <w:kern w:val="0"/>
        </w:rPr>
        <w:t>校內現有普通教室</w:t>
      </w:r>
      <w:r w:rsidRPr="005322AD">
        <w:rPr>
          <w:rFonts w:eastAsia="標楷體" w:hint="eastAsia"/>
          <w:kern w:val="0"/>
        </w:rPr>
        <w:t>36</w:t>
      </w:r>
      <w:r w:rsidRPr="005322AD">
        <w:rPr>
          <w:rFonts w:eastAsia="標楷體" w:hint="eastAsia"/>
          <w:kern w:val="0"/>
        </w:rPr>
        <w:t>間、專科教室</w:t>
      </w:r>
      <w:r w:rsidRPr="005322AD">
        <w:rPr>
          <w:rFonts w:eastAsia="標楷體" w:hint="eastAsia"/>
          <w:kern w:val="0"/>
        </w:rPr>
        <w:t>39</w:t>
      </w:r>
      <w:r w:rsidRPr="005322AD">
        <w:rPr>
          <w:rFonts w:eastAsia="標楷體" w:hint="eastAsia"/>
          <w:kern w:val="0"/>
        </w:rPr>
        <w:t>間，總計</w:t>
      </w:r>
      <w:r w:rsidRPr="005322AD">
        <w:rPr>
          <w:rFonts w:eastAsia="標楷體" w:hint="eastAsia"/>
          <w:kern w:val="0"/>
        </w:rPr>
        <w:t>75</w:t>
      </w:r>
      <w:r w:rsidRPr="005322AD">
        <w:rPr>
          <w:rFonts w:eastAsia="標楷體" w:hint="eastAsia"/>
          <w:kern w:val="0"/>
        </w:rPr>
        <w:t>間。</w:t>
      </w:r>
    </w:p>
    <w:p w:rsidR="00CB061A" w:rsidRPr="005322AD" w:rsidRDefault="00CB061A" w:rsidP="005D39D6">
      <w:pPr>
        <w:numPr>
          <w:ilvl w:val="0"/>
          <w:numId w:val="61"/>
        </w:numPr>
        <w:overflowPunct w:val="0"/>
        <w:adjustRightInd w:val="0"/>
        <w:snapToGrid w:val="0"/>
        <w:spacing w:line="360" w:lineRule="exact"/>
        <w:jc w:val="both"/>
        <w:rPr>
          <w:rFonts w:eastAsia="標楷體"/>
          <w:kern w:val="0"/>
        </w:rPr>
      </w:pPr>
      <w:r w:rsidRPr="005322AD">
        <w:rPr>
          <w:rFonts w:eastAsia="標楷體" w:hint="eastAsia"/>
          <w:kern w:val="0"/>
        </w:rPr>
        <w:t>學生活動中心兼室內球場</w:t>
      </w:r>
      <w:r w:rsidRPr="005322AD">
        <w:rPr>
          <w:rFonts w:eastAsia="標楷體"/>
          <w:kern w:val="0"/>
        </w:rPr>
        <w:t>1</w:t>
      </w:r>
      <w:r w:rsidRPr="005322AD">
        <w:rPr>
          <w:rFonts w:eastAsia="標楷體" w:hint="eastAsia"/>
          <w:kern w:val="0"/>
        </w:rPr>
        <w:t>座、</w:t>
      </w:r>
      <w:smartTag w:uri="urn:schemas-microsoft-com:office:smarttags" w:element="chmetcnv">
        <w:smartTagPr>
          <w:attr w:name="TCSC" w:val="0"/>
          <w:attr w:name="NumberType" w:val="1"/>
          <w:attr w:name="Negative" w:val="False"/>
          <w:attr w:name="HasSpace" w:val="False"/>
          <w:attr w:name="SourceValue" w:val="50"/>
          <w:attr w:name="UnitName" w:val="m"/>
        </w:smartTagPr>
        <w:r w:rsidRPr="005322AD">
          <w:rPr>
            <w:rFonts w:eastAsia="標楷體" w:hint="eastAsia"/>
            <w:kern w:val="0"/>
          </w:rPr>
          <w:t>50</w:t>
        </w:r>
        <w:r w:rsidRPr="005322AD">
          <w:rPr>
            <w:rFonts w:eastAsia="標楷體"/>
            <w:kern w:val="0"/>
          </w:rPr>
          <w:t>M</w:t>
        </w:r>
      </w:smartTag>
      <w:r w:rsidRPr="005322AD">
        <w:rPr>
          <w:rFonts w:eastAsia="標楷體" w:hint="eastAsia"/>
          <w:kern w:val="0"/>
        </w:rPr>
        <w:t>游泳池</w:t>
      </w:r>
      <w:r w:rsidRPr="005322AD">
        <w:rPr>
          <w:rFonts w:eastAsia="標楷體"/>
          <w:kern w:val="0"/>
        </w:rPr>
        <w:t>1</w:t>
      </w:r>
      <w:r w:rsidRPr="005322AD">
        <w:rPr>
          <w:rFonts w:eastAsia="標楷體" w:hint="eastAsia"/>
          <w:kern w:val="0"/>
        </w:rPr>
        <w:t>座、圖書館（獨棟四樓層，藏書</w:t>
      </w:r>
      <w:r w:rsidRPr="005322AD">
        <w:rPr>
          <w:rFonts w:eastAsia="標楷體" w:hint="eastAsia"/>
          <w:kern w:val="0"/>
        </w:rPr>
        <w:t>37,076</w:t>
      </w:r>
      <w:r w:rsidRPr="005322AD">
        <w:rPr>
          <w:rFonts w:eastAsia="標楷體" w:hint="eastAsia"/>
          <w:kern w:val="0"/>
        </w:rPr>
        <w:t>冊）、玉青館大型會議室兼實驗室</w:t>
      </w:r>
      <w:r w:rsidRPr="005322AD">
        <w:rPr>
          <w:rFonts w:eastAsia="標楷體" w:hint="eastAsia"/>
          <w:kern w:val="0"/>
        </w:rPr>
        <w:t>1</w:t>
      </w:r>
      <w:r w:rsidRPr="005322AD">
        <w:rPr>
          <w:rFonts w:eastAsia="標楷體" w:hint="eastAsia"/>
          <w:kern w:val="0"/>
        </w:rPr>
        <w:t>座、</w:t>
      </w:r>
      <w:smartTag w:uri="urn:schemas-microsoft-com:office:smarttags" w:element="chmetcnv">
        <w:smartTagPr>
          <w:attr w:name="TCSC" w:val="0"/>
          <w:attr w:name="NumberType" w:val="1"/>
          <w:attr w:name="Negative" w:val="False"/>
          <w:attr w:name="HasSpace" w:val="False"/>
          <w:attr w:name="SourceValue" w:val="400"/>
          <w:attr w:name="UnitName" w:val="m"/>
        </w:smartTagPr>
        <w:r w:rsidRPr="005322AD">
          <w:rPr>
            <w:rFonts w:eastAsia="標楷體" w:hint="eastAsia"/>
            <w:kern w:val="0"/>
          </w:rPr>
          <w:t>4</w:t>
        </w:r>
        <w:r w:rsidRPr="005322AD">
          <w:rPr>
            <w:rFonts w:eastAsia="標楷體"/>
            <w:kern w:val="0"/>
          </w:rPr>
          <w:t>00M</w:t>
        </w:r>
      </w:smartTag>
      <w:r w:rsidRPr="005322AD">
        <w:rPr>
          <w:rFonts w:eastAsia="標楷體" w:hint="eastAsia"/>
          <w:kern w:val="0"/>
        </w:rPr>
        <w:t>室外紅土跑道田徑場</w:t>
      </w:r>
      <w:r w:rsidRPr="005322AD">
        <w:rPr>
          <w:rFonts w:eastAsia="標楷體"/>
          <w:kern w:val="0"/>
        </w:rPr>
        <w:t>1</w:t>
      </w:r>
      <w:r w:rsidRPr="005322AD">
        <w:rPr>
          <w:rFonts w:eastAsia="標楷體" w:hint="eastAsia"/>
          <w:kern w:val="0"/>
        </w:rPr>
        <w:t>座、棒壘球場</w:t>
      </w:r>
      <w:r w:rsidRPr="005322AD">
        <w:rPr>
          <w:rFonts w:eastAsia="標楷體" w:hint="eastAsia"/>
          <w:kern w:val="0"/>
        </w:rPr>
        <w:t>1</w:t>
      </w:r>
      <w:r w:rsidRPr="005322AD">
        <w:rPr>
          <w:rFonts w:eastAsia="標楷體" w:hint="eastAsia"/>
          <w:kern w:val="0"/>
        </w:rPr>
        <w:t>座、圍網練習區</w:t>
      </w:r>
      <w:r w:rsidRPr="005322AD">
        <w:rPr>
          <w:rFonts w:eastAsia="標楷體" w:hint="eastAsia"/>
          <w:kern w:val="0"/>
        </w:rPr>
        <w:t>1</w:t>
      </w:r>
      <w:r w:rsidRPr="005322AD">
        <w:rPr>
          <w:rFonts w:eastAsia="標楷體" w:hint="eastAsia"/>
          <w:kern w:val="0"/>
        </w:rPr>
        <w:t>座。</w:t>
      </w:r>
    </w:p>
    <w:p w:rsidR="00CB061A" w:rsidRPr="005322AD" w:rsidRDefault="00CB061A" w:rsidP="001379D1">
      <w:pPr>
        <w:pStyle w:val="af7"/>
        <w:numPr>
          <w:ilvl w:val="0"/>
          <w:numId w:val="66"/>
        </w:numPr>
        <w:overflowPunct w:val="0"/>
        <w:snapToGrid w:val="0"/>
        <w:spacing w:beforeLines="50" w:line="360" w:lineRule="exact"/>
        <w:ind w:leftChars="0"/>
        <w:rPr>
          <w:rFonts w:ascii="Times New Roman" w:eastAsia="標楷體" w:hAnsi="Times New Roman"/>
          <w:kern w:val="0"/>
        </w:rPr>
      </w:pPr>
      <w:r w:rsidRPr="005322AD">
        <w:rPr>
          <w:rFonts w:ascii="Times New Roman" w:eastAsia="標楷體" w:hAnsi="Times New Roman" w:hint="eastAsia"/>
          <w:kern w:val="0"/>
        </w:rPr>
        <w:t>資訊設備</w:t>
      </w:r>
    </w:p>
    <w:p w:rsidR="00CB061A" w:rsidRPr="005322AD" w:rsidRDefault="00CB061A" w:rsidP="005D39D6">
      <w:pPr>
        <w:numPr>
          <w:ilvl w:val="0"/>
          <w:numId w:val="67"/>
        </w:numPr>
        <w:overflowPunct w:val="0"/>
        <w:adjustRightInd w:val="0"/>
        <w:snapToGrid w:val="0"/>
        <w:spacing w:line="360" w:lineRule="exact"/>
        <w:jc w:val="both"/>
        <w:rPr>
          <w:rFonts w:eastAsia="標楷體"/>
          <w:kern w:val="0"/>
        </w:rPr>
      </w:pPr>
      <w:r w:rsidRPr="005322AD">
        <w:rPr>
          <w:rFonts w:eastAsia="標楷體" w:hint="eastAsia"/>
          <w:kern w:val="0"/>
        </w:rPr>
        <w:t>網際網路暢通無阻：設置校園無線網路環境，走廊上全面預留節點，自備筆記型電腦之師生處處皆可任意網際遨遊。各班教室內電腦均可上網，且班班設有投影設備，利於數位化教學及雲端學習。</w:t>
      </w:r>
    </w:p>
    <w:p w:rsidR="00CB061A" w:rsidRPr="005322AD" w:rsidRDefault="00CB061A" w:rsidP="005D39D6">
      <w:pPr>
        <w:numPr>
          <w:ilvl w:val="0"/>
          <w:numId w:val="67"/>
        </w:numPr>
        <w:overflowPunct w:val="0"/>
        <w:adjustRightInd w:val="0"/>
        <w:snapToGrid w:val="0"/>
        <w:spacing w:line="360" w:lineRule="exact"/>
        <w:jc w:val="both"/>
        <w:rPr>
          <w:rFonts w:eastAsia="標楷體"/>
          <w:kern w:val="0"/>
        </w:rPr>
      </w:pPr>
      <w:r w:rsidRPr="005322AD">
        <w:rPr>
          <w:rFonts w:eastAsia="標楷體" w:hint="eastAsia"/>
          <w:kern w:val="0"/>
        </w:rPr>
        <w:t>校務行政數位管理：落實數位化管理，以校內伺服器建構校務資料庫，讓行政更有效率。</w:t>
      </w:r>
    </w:p>
    <w:p w:rsidR="00CB061A" w:rsidRPr="005322AD" w:rsidRDefault="00CB061A" w:rsidP="005D39D6">
      <w:pPr>
        <w:numPr>
          <w:ilvl w:val="0"/>
          <w:numId w:val="67"/>
        </w:numPr>
        <w:overflowPunct w:val="0"/>
        <w:adjustRightInd w:val="0"/>
        <w:snapToGrid w:val="0"/>
        <w:spacing w:line="360" w:lineRule="exact"/>
        <w:jc w:val="both"/>
        <w:rPr>
          <w:rFonts w:eastAsia="標楷體"/>
          <w:kern w:val="0"/>
        </w:rPr>
      </w:pPr>
      <w:r w:rsidRPr="005322AD">
        <w:rPr>
          <w:rFonts w:eastAsia="標楷體" w:hint="eastAsia"/>
          <w:kern w:val="0"/>
        </w:rPr>
        <w:t>課程與教學軟體充實：學校網站建置各項教學相關資源，積極培訓教師將教學檔案及教學資料數位化，活化教學並便於分享。</w:t>
      </w:r>
    </w:p>
    <w:p w:rsidR="00CB061A" w:rsidRPr="005322AD" w:rsidRDefault="00CB061A" w:rsidP="001379D1">
      <w:pPr>
        <w:pStyle w:val="af7"/>
        <w:numPr>
          <w:ilvl w:val="0"/>
          <w:numId w:val="66"/>
        </w:numPr>
        <w:overflowPunct w:val="0"/>
        <w:snapToGrid w:val="0"/>
        <w:spacing w:beforeLines="50" w:line="360" w:lineRule="exact"/>
        <w:ind w:leftChars="0"/>
        <w:rPr>
          <w:rFonts w:ascii="Times New Roman" w:eastAsia="標楷體" w:hAnsi="Times New Roman"/>
          <w:kern w:val="0"/>
        </w:rPr>
      </w:pPr>
      <w:r w:rsidRPr="005322AD">
        <w:rPr>
          <w:rFonts w:ascii="Times New Roman" w:eastAsia="標楷體" w:hAnsi="Times New Roman" w:hint="eastAsia"/>
          <w:kern w:val="0"/>
        </w:rPr>
        <w:lastRenderedPageBreak/>
        <w:t>專項術科訓練環境</w:t>
      </w:r>
    </w:p>
    <w:p w:rsidR="00CB061A" w:rsidRPr="005322AD" w:rsidRDefault="00CB061A" w:rsidP="00CB061A">
      <w:pPr>
        <w:overflowPunct w:val="0"/>
        <w:snapToGrid w:val="0"/>
        <w:spacing w:line="360" w:lineRule="exact"/>
        <w:ind w:leftChars="200" w:left="480" w:firstLineChars="200" w:firstLine="480"/>
        <w:jc w:val="both"/>
        <w:rPr>
          <w:rFonts w:eastAsia="標楷體"/>
          <w:kern w:val="0"/>
        </w:rPr>
      </w:pPr>
      <w:r w:rsidRPr="005322AD">
        <w:rPr>
          <w:rFonts w:eastAsia="標楷體" w:hint="eastAsia"/>
          <w:kern w:val="0"/>
        </w:rPr>
        <w:t>體育設施多元化為本校的一大體育特色，運動場地規劃與設置如下</w:t>
      </w:r>
    </w:p>
    <w:p w:rsidR="00CB061A" w:rsidRPr="005322AD" w:rsidRDefault="00CB061A" w:rsidP="00CB061A">
      <w:pPr>
        <w:keepNext/>
        <w:spacing w:before="100" w:beforeAutospacing="1"/>
        <w:jc w:val="center"/>
        <w:outlineLvl w:val="2"/>
        <w:rPr>
          <w:rFonts w:eastAsia="標楷體"/>
          <w:szCs w:val="24"/>
        </w:rPr>
      </w:pPr>
      <w:bookmarkStart w:id="0" w:name="_Toc342501838"/>
      <w:bookmarkStart w:id="1" w:name="_Toc342501980"/>
      <w:r w:rsidRPr="005322AD">
        <w:rPr>
          <w:rFonts w:eastAsia="標楷體" w:hint="eastAsia"/>
          <w:szCs w:val="24"/>
        </w:rPr>
        <w:t>學校體育設施一覽表</w:t>
      </w:r>
      <w:bookmarkEnd w:id="0"/>
      <w:bookmarkEnd w:id="1"/>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0"/>
        <w:gridCol w:w="1701"/>
        <w:gridCol w:w="629"/>
        <w:gridCol w:w="1444"/>
        <w:gridCol w:w="2381"/>
        <w:gridCol w:w="2088"/>
      </w:tblGrid>
      <w:tr w:rsidR="00CB061A" w:rsidRPr="005322AD" w:rsidTr="00932545">
        <w:trPr>
          <w:trHeight w:val="20"/>
          <w:tblHeader/>
          <w:jc w:val="center"/>
        </w:trPr>
        <w:tc>
          <w:tcPr>
            <w:tcW w:w="560" w:type="dxa"/>
            <w:vAlign w:val="center"/>
          </w:tcPr>
          <w:p w:rsidR="00CB061A" w:rsidRPr="005322AD" w:rsidRDefault="00CB061A" w:rsidP="00932545">
            <w:p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運動場地</w:t>
            </w:r>
          </w:p>
        </w:tc>
        <w:tc>
          <w:tcPr>
            <w:tcW w:w="629"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數量</w:t>
            </w:r>
          </w:p>
        </w:tc>
        <w:tc>
          <w:tcPr>
            <w:tcW w:w="1444"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座落位置</w:t>
            </w:r>
          </w:p>
        </w:tc>
        <w:tc>
          <w:tcPr>
            <w:tcW w:w="238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教學活動用途</w:t>
            </w:r>
          </w:p>
        </w:tc>
        <w:tc>
          <w:tcPr>
            <w:tcW w:w="2088"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備註</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50</w:t>
            </w:r>
            <w:r w:rsidRPr="005322AD">
              <w:rPr>
                <w:rFonts w:eastAsia="標楷體" w:hint="eastAsia"/>
                <w:bCs/>
                <w:kern w:val="0"/>
              </w:rPr>
              <w:t>公尺游泳池</w:t>
            </w:r>
          </w:p>
          <w:p w:rsidR="00CB061A" w:rsidRPr="005322AD" w:rsidRDefault="00CB061A" w:rsidP="00932545">
            <w:pPr>
              <w:overflowPunct w:val="0"/>
              <w:snapToGrid w:val="0"/>
              <w:jc w:val="center"/>
              <w:rPr>
                <w:rFonts w:eastAsia="標楷體"/>
                <w:kern w:val="0"/>
                <w:sz w:val="20"/>
              </w:rPr>
            </w:pPr>
            <w:r w:rsidRPr="005322AD">
              <w:rPr>
                <w:rFonts w:eastAsia="標楷體" w:hint="eastAsia"/>
                <w:bCs/>
                <w:kern w:val="0"/>
              </w:rPr>
              <w:t>(50</w:t>
            </w:r>
            <w:r w:rsidRPr="005322AD">
              <w:rPr>
                <w:rFonts w:eastAsia="標楷體" w:hint="eastAsia"/>
                <w:bCs/>
                <w:kern w:val="0"/>
              </w:rPr>
              <w:t>×</w:t>
            </w:r>
            <w:r w:rsidRPr="005322AD">
              <w:rPr>
                <w:rFonts w:eastAsia="標楷體" w:hint="eastAsia"/>
                <w:bCs/>
                <w:kern w:val="0"/>
              </w:rPr>
              <w:t>18)</w:t>
            </w:r>
          </w:p>
        </w:tc>
        <w:tc>
          <w:tcPr>
            <w:tcW w:w="629"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1</w:t>
            </w:r>
            <w:r w:rsidRPr="005322AD">
              <w:rPr>
                <w:rFonts w:eastAsia="標楷體" w:hint="eastAsia"/>
                <w:bCs/>
                <w:kern w:val="0"/>
              </w:rPr>
              <w:t>座</w:t>
            </w:r>
          </w:p>
        </w:tc>
        <w:tc>
          <w:tcPr>
            <w:tcW w:w="1444"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室外</w:t>
            </w:r>
          </w:p>
          <w:p w:rsidR="00CB061A" w:rsidRPr="005322AD" w:rsidRDefault="00CB061A" w:rsidP="00932545">
            <w:pPr>
              <w:overflowPunct w:val="0"/>
              <w:snapToGrid w:val="0"/>
              <w:jc w:val="center"/>
              <w:rPr>
                <w:rFonts w:eastAsia="標楷體"/>
                <w:kern w:val="0"/>
              </w:rPr>
            </w:pPr>
            <w:r w:rsidRPr="005322AD">
              <w:rPr>
                <w:rFonts w:eastAsia="標楷體" w:hint="eastAsia"/>
                <w:bCs/>
                <w:kern w:val="0"/>
              </w:rPr>
              <w:t>(</w:t>
            </w:r>
            <w:r w:rsidRPr="005322AD">
              <w:rPr>
                <w:rFonts w:eastAsia="標楷體" w:hint="eastAsia"/>
                <w:bCs/>
                <w:kern w:val="0"/>
              </w:rPr>
              <w:t>校園西側</w:t>
            </w:r>
            <w:r w:rsidRPr="005322AD">
              <w:rPr>
                <w:rFonts w:eastAsia="標楷體" w:hint="eastAsia"/>
                <w:bCs/>
                <w:kern w:val="0"/>
              </w:rPr>
              <w:t>)</w:t>
            </w:r>
          </w:p>
        </w:tc>
        <w:tc>
          <w:tcPr>
            <w:tcW w:w="238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游泳教學、</w:t>
            </w:r>
          </w:p>
          <w:p w:rsidR="00CB061A" w:rsidRPr="005322AD" w:rsidRDefault="00CB061A" w:rsidP="00932545">
            <w:pPr>
              <w:overflowPunct w:val="0"/>
              <w:snapToGrid w:val="0"/>
              <w:jc w:val="center"/>
              <w:rPr>
                <w:rFonts w:eastAsia="標楷體"/>
                <w:kern w:val="0"/>
              </w:rPr>
            </w:pPr>
            <w:r w:rsidRPr="005322AD">
              <w:rPr>
                <w:rFonts w:eastAsia="標楷體" w:hint="eastAsia"/>
                <w:bCs/>
                <w:kern w:val="0"/>
              </w:rPr>
              <w:t>水上活動</w:t>
            </w:r>
          </w:p>
        </w:tc>
        <w:tc>
          <w:tcPr>
            <w:tcW w:w="2088"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兼游泳隊訓練用</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400</w:t>
            </w:r>
            <w:r w:rsidRPr="005322AD">
              <w:rPr>
                <w:rFonts w:eastAsia="標楷體" w:hint="eastAsia"/>
                <w:bCs/>
                <w:kern w:val="0"/>
              </w:rPr>
              <w:t>公尺</w:t>
            </w:r>
            <w:r w:rsidRPr="005322AD">
              <w:rPr>
                <w:rFonts w:eastAsia="標楷體" w:hint="eastAsia"/>
                <w:bCs/>
                <w:kern w:val="0"/>
              </w:rPr>
              <w:t>8</w:t>
            </w:r>
            <w:r w:rsidRPr="005322AD">
              <w:rPr>
                <w:rFonts w:eastAsia="標楷體" w:hint="eastAsia"/>
                <w:bCs/>
                <w:kern w:val="0"/>
              </w:rPr>
              <w:t>道</w:t>
            </w:r>
          </w:p>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紅土田徑場</w:t>
            </w:r>
          </w:p>
        </w:tc>
        <w:tc>
          <w:tcPr>
            <w:tcW w:w="629"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1</w:t>
            </w:r>
            <w:r w:rsidRPr="005322AD">
              <w:rPr>
                <w:rFonts w:eastAsia="標楷體" w:hint="eastAsia"/>
                <w:bCs/>
                <w:kern w:val="0"/>
              </w:rPr>
              <w:t>座</w:t>
            </w:r>
          </w:p>
        </w:tc>
        <w:tc>
          <w:tcPr>
            <w:tcW w:w="1444"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校園西側</w:t>
            </w:r>
          </w:p>
        </w:tc>
        <w:tc>
          <w:tcPr>
            <w:tcW w:w="238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田徑教學、體適能活動、集會等多功能用途</w:t>
            </w:r>
          </w:p>
        </w:tc>
        <w:tc>
          <w:tcPr>
            <w:tcW w:w="2088"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兼田徑隊訓練用</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棒球場</w:t>
            </w:r>
          </w:p>
        </w:tc>
        <w:tc>
          <w:tcPr>
            <w:tcW w:w="629"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1</w:t>
            </w:r>
            <w:r w:rsidRPr="005322AD">
              <w:rPr>
                <w:rFonts w:eastAsia="標楷體" w:hint="eastAsia"/>
                <w:bCs/>
                <w:kern w:val="0"/>
              </w:rPr>
              <w:t>座</w:t>
            </w:r>
          </w:p>
        </w:tc>
        <w:tc>
          <w:tcPr>
            <w:tcW w:w="1444"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校園南側</w:t>
            </w:r>
          </w:p>
        </w:tc>
        <w:tc>
          <w:tcPr>
            <w:tcW w:w="238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教學兼棒球隊訓練</w:t>
            </w:r>
          </w:p>
        </w:tc>
        <w:tc>
          <w:tcPr>
            <w:tcW w:w="2088"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兼棒球隊訓練用</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體育館</w:t>
            </w:r>
          </w:p>
        </w:tc>
        <w:tc>
          <w:tcPr>
            <w:tcW w:w="629"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1</w:t>
            </w:r>
            <w:r w:rsidRPr="005322AD">
              <w:rPr>
                <w:rFonts w:eastAsia="標楷體" w:hint="eastAsia"/>
                <w:bCs/>
                <w:kern w:val="0"/>
              </w:rPr>
              <w:t>座</w:t>
            </w:r>
          </w:p>
        </w:tc>
        <w:tc>
          <w:tcPr>
            <w:tcW w:w="1444"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校園南側</w:t>
            </w:r>
          </w:p>
        </w:tc>
        <w:tc>
          <w:tcPr>
            <w:tcW w:w="238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籃球、羽球、桌球</w:t>
            </w:r>
          </w:p>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、集會等多功能用途</w:t>
            </w:r>
          </w:p>
        </w:tc>
        <w:tc>
          <w:tcPr>
            <w:tcW w:w="2088"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兼籃球隊訓練用</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重量訓練室</w:t>
            </w:r>
          </w:p>
        </w:tc>
        <w:tc>
          <w:tcPr>
            <w:tcW w:w="629"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1</w:t>
            </w:r>
            <w:r w:rsidRPr="005322AD">
              <w:rPr>
                <w:rFonts w:eastAsia="標楷體" w:hint="eastAsia"/>
                <w:bCs/>
                <w:kern w:val="0"/>
              </w:rPr>
              <w:t>間</w:t>
            </w:r>
          </w:p>
        </w:tc>
        <w:tc>
          <w:tcPr>
            <w:tcW w:w="1444"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體育館</w:t>
            </w:r>
          </w:p>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w:t>
            </w:r>
            <w:r w:rsidRPr="005322AD">
              <w:rPr>
                <w:rFonts w:eastAsia="標楷體" w:hint="eastAsia"/>
                <w:bCs/>
                <w:kern w:val="0"/>
              </w:rPr>
              <w:t>東側地下室</w:t>
            </w:r>
            <w:r w:rsidRPr="005322AD">
              <w:rPr>
                <w:rFonts w:eastAsia="標楷體" w:hint="eastAsia"/>
                <w:bCs/>
                <w:kern w:val="0"/>
              </w:rPr>
              <w:t>)</w:t>
            </w:r>
          </w:p>
        </w:tc>
        <w:tc>
          <w:tcPr>
            <w:tcW w:w="238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重量訓練、體適能</w:t>
            </w:r>
          </w:p>
        </w:tc>
        <w:tc>
          <w:tcPr>
            <w:tcW w:w="2088"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兼各代表隊訓練</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室內籃球場</w:t>
            </w:r>
          </w:p>
        </w:tc>
        <w:tc>
          <w:tcPr>
            <w:tcW w:w="629"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2</w:t>
            </w:r>
            <w:r w:rsidRPr="005322AD">
              <w:rPr>
                <w:rFonts w:eastAsia="標楷體" w:hint="eastAsia"/>
                <w:bCs/>
                <w:kern w:val="0"/>
              </w:rPr>
              <w:t>面</w:t>
            </w:r>
          </w:p>
        </w:tc>
        <w:tc>
          <w:tcPr>
            <w:tcW w:w="1444"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體育館</w:t>
            </w:r>
          </w:p>
        </w:tc>
        <w:tc>
          <w:tcPr>
            <w:tcW w:w="238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教學、訓練、集會</w:t>
            </w:r>
          </w:p>
        </w:tc>
        <w:tc>
          <w:tcPr>
            <w:tcW w:w="2088"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PU</w:t>
            </w:r>
            <w:r w:rsidRPr="005322AD">
              <w:rPr>
                <w:rFonts w:eastAsia="標楷體" w:hint="eastAsia"/>
                <w:bCs/>
                <w:kern w:val="0"/>
              </w:rPr>
              <w:t>材質</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室內羽球場</w:t>
            </w:r>
          </w:p>
        </w:tc>
        <w:tc>
          <w:tcPr>
            <w:tcW w:w="629"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6</w:t>
            </w:r>
            <w:r w:rsidRPr="005322AD">
              <w:rPr>
                <w:rFonts w:eastAsia="標楷體" w:hint="eastAsia"/>
                <w:bCs/>
                <w:kern w:val="0"/>
              </w:rPr>
              <w:t>面</w:t>
            </w:r>
          </w:p>
        </w:tc>
        <w:tc>
          <w:tcPr>
            <w:tcW w:w="1444"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體育館</w:t>
            </w:r>
          </w:p>
        </w:tc>
        <w:tc>
          <w:tcPr>
            <w:tcW w:w="238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教學、集會</w:t>
            </w:r>
          </w:p>
        </w:tc>
        <w:tc>
          <w:tcPr>
            <w:tcW w:w="2088"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PU</w:t>
            </w:r>
            <w:r w:rsidRPr="005322AD">
              <w:rPr>
                <w:rFonts w:eastAsia="標楷體" w:hint="eastAsia"/>
                <w:bCs/>
                <w:kern w:val="0"/>
              </w:rPr>
              <w:t>材質</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韻律教室</w:t>
            </w:r>
          </w:p>
        </w:tc>
        <w:tc>
          <w:tcPr>
            <w:tcW w:w="629"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1</w:t>
            </w:r>
            <w:r w:rsidRPr="005322AD">
              <w:rPr>
                <w:rFonts w:eastAsia="標楷體" w:hint="eastAsia"/>
                <w:bCs/>
                <w:kern w:val="0"/>
              </w:rPr>
              <w:t>間</w:t>
            </w:r>
          </w:p>
        </w:tc>
        <w:tc>
          <w:tcPr>
            <w:tcW w:w="1444"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體育館</w:t>
            </w:r>
            <w:r w:rsidRPr="005322AD">
              <w:rPr>
                <w:rFonts w:eastAsia="標楷體" w:hint="eastAsia"/>
                <w:bCs/>
                <w:kern w:val="0"/>
              </w:rPr>
              <w:t>(</w:t>
            </w:r>
            <w:smartTag w:uri="urn:schemas-microsoft-com:office:smarttags" w:element="chmetcnv">
              <w:smartTagPr>
                <w:attr w:name="UnitName" w:val="F"/>
                <w:attr w:name="SourceValue" w:val="2"/>
                <w:attr w:name="HasSpace" w:val="False"/>
                <w:attr w:name="Negative" w:val="False"/>
                <w:attr w:name="NumberType" w:val="1"/>
                <w:attr w:name="TCSC" w:val="0"/>
              </w:smartTagPr>
              <w:r w:rsidRPr="005322AD">
                <w:rPr>
                  <w:rFonts w:eastAsia="標楷體" w:hint="eastAsia"/>
                  <w:bCs/>
                  <w:kern w:val="0"/>
                </w:rPr>
                <w:t>2F</w:t>
              </w:r>
            </w:smartTag>
            <w:r w:rsidRPr="005322AD">
              <w:rPr>
                <w:rFonts w:eastAsia="標楷體" w:hint="eastAsia"/>
                <w:bCs/>
                <w:kern w:val="0"/>
              </w:rPr>
              <w:t>)</w:t>
            </w:r>
          </w:p>
        </w:tc>
        <w:tc>
          <w:tcPr>
            <w:tcW w:w="238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體適能教學</w:t>
            </w:r>
          </w:p>
        </w:tc>
        <w:tc>
          <w:tcPr>
            <w:tcW w:w="2088"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鋪設綠波墊</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桌球教室</w:t>
            </w:r>
          </w:p>
        </w:tc>
        <w:tc>
          <w:tcPr>
            <w:tcW w:w="629"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1</w:t>
            </w:r>
            <w:r w:rsidRPr="005322AD">
              <w:rPr>
                <w:rFonts w:eastAsia="標楷體" w:hint="eastAsia"/>
                <w:bCs/>
                <w:kern w:val="0"/>
              </w:rPr>
              <w:t>間</w:t>
            </w:r>
          </w:p>
        </w:tc>
        <w:tc>
          <w:tcPr>
            <w:tcW w:w="1444"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體育館</w:t>
            </w:r>
            <w:r w:rsidRPr="005322AD">
              <w:rPr>
                <w:rFonts w:eastAsia="標楷體" w:hint="eastAsia"/>
                <w:bCs/>
                <w:kern w:val="0"/>
              </w:rPr>
              <w:t>(</w:t>
            </w:r>
            <w:smartTag w:uri="urn:schemas-microsoft-com:office:smarttags" w:element="chmetcnv">
              <w:smartTagPr>
                <w:attr w:name="UnitName" w:val="F"/>
                <w:attr w:name="SourceValue" w:val="3"/>
                <w:attr w:name="HasSpace" w:val="False"/>
                <w:attr w:name="Negative" w:val="False"/>
                <w:attr w:name="NumberType" w:val="1"/>
                <w:attr w:name="TCSC" w:val="0"/>
              </w:smartTagPr>
              <w:r w:rsidRPr="005322AD">
                <w:rPr>
                  <w:rFonts w:eastAsia="標楷體" w:hint="eastAsia"/>
                  <w:bCs/>
                  <w:kern w:val="0"/>
                </w:rPr>
                <w:t>3F</w:t>
              </w:r>
            </w:smartTag>
            <w:r w:rsidRPr="005322AD">
              <w:rPr>
                <w:rFonts w:eastAsia="標楷體" w:hint="eastAsia"/>
                <w:bCs/>
                <w:kern w:val="0"/>
              </w:rPr>
              <w:t>)</w:t>
            </w:r>
          </w:p>
        </w:tc>
        <w:tc>
          <w:tcPr>
            <w:tcW w:w="238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教學</w:t>
            </w:r>
          </w:p>
        </w:tc>
        <w:tc>
          <w:tcPr>
            <w:tcW w:w="2088"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10</w:t>
            </w:r>
            <w:r w:rsidRPr="005322AD">
              <w:rPr>
                <w:rFonts w:eastAsia="標楷體" w:hint="eastAsia"/>
                <w:bCs/>
                <w:kern w:val="0"/>
              </w:rPr>
              <w:t>張球桌</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室外籃球場</w:t>
            </w:r>
          </w:p>
        </w:tc>
        <w:tc>
          <w:tcPr>
            <w:tcW w:w="629"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4</w:t>
            </w:r>
            <w:r w:rsidRPr="005322AD">
              <w:rPr>
                <w:rFonts w:eastAsia="標楷體" w:hint="eastAsia"/>
                <w:bCs/>
                <w:kern w:val="0"/>
              </w:rPr>
              <w:t>面</w:t>
            </w:r>
          </w:p>
        </w:tc>
        <w:tc>
          <w:tcPr>
            <w:tcW w:w="1444"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校園西側</w:t>
            </w:r>
          </w:p>
        </w:tc>
        <w:tc>
          <w:tcPr>
            <w:tcW w:w="238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教學、集會</w:t>
            </w:r>
          </w:p>
        </w:tc>
        <w:tc>
          <w:tcPr>
            <w:tcW w:w="2088"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壓克力材質</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室外排球場</w:t>
            </w:r>
          </w:p>
        </w:tc>
        <w:tc>
          <w:tcPr>
            <w:tcW w:w="629"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2</w:t>
            </w:r>
            <w:r w:rsidRPr="005322AD">
              <w:rPr>
                <w:rFonts w:eastAsia="標楷體" w:hint="eastAsia"/>
                <w:bCs/>
                <w:kern w:val="0"/>
              </w:rPr>
              <w:t>面</w:t>
            </w:r>
          </w:p>
        </w:tc>
        <w:tc>
          <w:tcPr>
            <w:tcW w:w="1444"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校園南側</w:t>
            </w:r>
          </w:p>
        </w:tc>
        <w:tc>
          <w:tcPr>
            <w:tcW w:w="2381"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教學</w:t>
            </w:r>
          </w:p>
        </w:tc>
        <w:tc>
          <w:tcPr>
            <w:tcW w:w="2088"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壓克力材質</w:t>
            </w: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kern w:val="0"/>
              </w:rPr>
              <w:t>紅土網球場</w:t>
            </w:r>
          </w:p>
        </w:tc>
        <w:tc>
          <w:tcPr>
            <w:tcW w:w="629"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2</w:t>
            </w:r>
            <w:r w:rsidRPr="005322AD">
              <w:rPr>
                <w:rFonts w:eastAsia="標楷體" w:hint="eastAsia"/>
                <w:bCs/>
                <w:kern w:val="0"/>
              </w:rPr>
              <w:t>面</w:t>
            </w:r>
          </w:p>
        </w:tc>
        <w:tc>
          <w:tcPr>
            <w:tcW w:w="1444"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校園南側</w:t>
            </w:r>
          </w:p>
        </w:tc>
        <w:tc>
          <w:tcPr>
            <w:tcW w:w="238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教學</w:t>
            </w:r>
          </w:p>
        </w:tc>
        <w:tc>
          <w:tcPr>
            <w:tcW w:w="2088" w:type="dxa"/>
            <w:vAlign w:val="center"/>
          </w:tcPr>
          <w:p w:rsidR="00CB061A" w:rsidRPr="005322AD" w:rsidRDefault="00CB061A" w:rsidP="00932545">
            <w:pPr>
              <w:overflowPunct w:val="0"/>
              <w:snapToGrid w:val="0"/>
              <w:jc w:val="center"/>
              <w:rPr>
                <w:rFonts w:eastAsia="標楷體"/>
                <w:kern w:val="0"/>
              </w:rPr>
            </w:pPr>
          </w:p>
        </w:tc>
      </w:tr>
      <w:tr w:rsidR="00CB061A" w:rsidRPr="005322AD" w:rsidTr="00932545">
        <w:trPr>
          <w:trHeight w:val="20"/>
          <w:jc w:val="center"/>
        </w:trPr>
        <w:tc>
          <w:tcPr>
            <w:tcW w:w="560" w:type="dxa"/>
            <w:vAlign w:val="center"/>
          </w:tcPr>
          <w:p w:rsidR="00CB061A" w:rsidRPr="005322AD" w:rsidRDefault="00CB061A" w:rsidP="005D39D6">
            <w:pPr>
              <w:numPr>
                <w:ilvl w:val="0"/>
                <w:numId w:val="62"/>
              </w:numPr>
              <w:overflowPunct w:val="0"/>
              <w:snapToGrid w:val="0"/>
              <w:jc w:val="center"/>
              <w:rPr>
                <w:rFonts w:eastAsia="標楷體"/>
                <w:kern w:val="0"/>
              </w:rPr>
            </w:pPr>
          </w:p>
        </w:tc>
        <w:tc>
          <w:tcPr>
            <w:tcW w:w="170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kern w:val="0"/>
              </w:rPr>
              <w:t>硬地網球場</w:t>
            </w:r>
          </w:p>
        </w:tc>
        <w:tc>
          <w:tcPr>
            <w:tcW w:w="629"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2</w:t>
            </w:r>
            <w:r w:rsidRPr="005322AD">
              <w:rPr>
                <w:rFonts w:eastAsia="標楷體" w:hint="eastAsia"/>
                <w:bCs/>
                <w:kern w:val="0"/>
              </w:rPr>
              <w:t>面</w:t>
            </w:r>
          </w:p>
        </w:tc>
        <w:tc>
          <w:tcPr>
            <w:tcW w:w="1444"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校園南側</w:t>
            </w:r>
          </w:p>
        </w:tc>
        <w:tc>
          <w:tcPr>
            <w:tcW w:w="2381" w:type="dxa"/>
            <w:vAlign w:val="center"/>
          </w:tcPr>
          <w:p w:rsidR="00CB061A" w:rsidRPr="005322AD" w:rsidRDefault="00CB061A" w:rsidP="00932545">
            <w:pPr>
              <w:overflowPunct w:val="0"/>
              <w:snapToGrid w:val="0"/>
              <w:jc w:val="center"/>
              <w:rPr>
                <w:rFonts w:eastAsia="標楷體"/>
                <w:kern w:val="0"/>
              </w:rPr>
            </w:pPr>
            <w:r w:rsidRPr="005322AD">
              <w:rPr>
                <w:rFonts w:eastAsia="標楷體" w:hint="eastAsia"/>
                <w:bCs/>
                <w:kern w:val="0"/>
              </w:rPr>
              <w:t>教學</w:t>
            </w:r>
          </w:p>
        </w:tc>
        <w:tc>
          <w:tcPr>
            <w:tcW w:w="2088" w:type="dxa"/>
            <w:vAlign w:val="center"/>
          </w:tcPr>
          <w:p w:rsidR="00CB061A" w:rsidRPr="005322AD" w:rsidRDefault="00CB061A" w:rsidP="00932545">
            <w:pPr>
              <w:overflowPunct w:val="0"/>
              <w:snapToGrid w:val="0"/>
              <w:jc w:val="center"/>
              <w:rPr>
                <w:rFonts w:eastAsia="標楷體"/>
                <w:bCs/>
                <w:kern w:val="0"/>
              </w:rPr>
            </w:pPr>
            <w:r w:rsidRPr="005322AD">
              <w:rPr>
                <w:rFonts w:eastAsia="標楷體" w:hint="eastAsia"/>
                <w:bCs/>
                <w:kern w:val="0"/>
              </w:rPr>
              <w:t>壓克力材質</w:t>
            </w:r>
          </w:p>
        </w:tc>
      </w:tr>
    </w:tbl>
    <w:p w:rsidR="00CB061A" w:rsidRPr="005322AD" w:rsidRDefault="00CB061A" w:rsidP="001379D1">
      <w:pPr>
        <w:overflowPunct w:val="0"/>
        <w:snapToGrid w:val="0"/>
        <w:spacing w:beforeLines="50" w:line="400" w:lineRule="exact"/>
        <w:jc w:val="both"/>
        <w:rPr>
          <w:rFonts w:eastAsia="標楷體"/>
          <w:kern w:val="0"/>
        </w:rPr>
      </w:pPr>
      <w:r w:rsidRPr="005322AD">
        <w:rPr>
          <w:rFonts w:eastAsia="標楷體" w:hint="eastAsia"/>
          <w:kern w:val="0"/>
        </w:rPr>
        <w:t>(</w:t>
      </w:r>
      <w:r w:rsidRPr="005322AD">
        <w:rPr>
          <w:rFonts w:eastAsia="標楷體" w:hint="eastAsia"/>
          <w:kern w:val="0"/>
        </w:rPr>
        <w:t>二</w:t>
      </w:r>
      <w:r w:rsidRPr="005322AD">
        <w:rPr>
          <w:rFonts w:eastAsia="標楷體" w:hint="eastAsia"/>
          <w:kern w:val="0"/>
        </w:rPr>
        <w:t>)</w:t>
      </w:r>
      <w:r w:rsidRPr="005322AD">
        <w:rPr>
          <w:rFonts w:eastAsia="標楷體" w:hint="eastAsia"/>
          <w:kern w:val="0"/>
        </w:rPr>
        <w:t>外部資源</w:t>
      </w:r>
    </w:p>
    <w:p w:rsidR="00CB061A" w:rsidRPr="005322AD" w:rsidRDefault="00CB061A" w:rsidP="00887ED6">
      <w:pPr>
        <w:overflowPunct w:val="0"/>
        <w:snapToGrid w:val="0"/>
        <w:spacing w:line="400" w:lineRule="exact"/>
        <w:ind w:firstLineChars="200" w:firstLine="480"/>
        <w:jc w:val="both"/>
        <w:rPr>
          <w:rFonts w:eastAsia="標楷體"/>
          <w:kern w:val="0"/>
        </w:rPr>
      </w:pPr>
      <w:r w:rsidRPr="005322AD">
        <w:rPr>
          <w:rFonts w:eastAsia="標楷體" w:hint="eastAsia"/>
          <w:kern w:val="0"/>
        </w:rPr>
        <w:t>茲將近年各項合作資源整理歸納後，相關合作計畫條列於下，並將經費補助與實施概況表臚列於後：</w:t>
      </w:r>
    </w:p>
    <w:p w:rsidR="00CB061A" w:rsidRPr="005322AD" w:rsidRDefault="00CB061A" w:rsidP="001379D1">
      <w:pPr>
        <w:pStyle w:val="af7"/>
        <w:numPr>
          <w:ilvl w:val="0"/>
          <w:numId w:val="68"/>
        </w:numPr>
        <w:overflowPunct w:val="0"/>
        <w:snapToGrid w:val="0"/>
        <w:spacing w:beforeLines="50" w:line="360" w:lineRule="exact"/>
        <w:ind w:leftChars="0"/>
        <w:rPr>
          <w:rFonts w:ascii="Times New Roman" w:eastAsia="標楷體" w:hAnsi="Times New Roman"/>
          <w:kern w:val="0"/>
        </w:rPr>
      </w:pPr>
      <w:r w:rsidRPr="005322AD">
        <w:rPr>
          <w:rFonts w:ascii="Times New Roman" w:eastAsia="標楷體" w:hAnsi="Times New Roman"/>
          <w:kern w:val="0"/>
        </w:rPr>
        <w:t>9</w:t>
      </w:r>
      <w:r w:rsidRPr="005322AD">
        <w:rPr>
          <w:rFonts w:ascii="Times New Roman" w:eastAsia="標楷體" w:hAnsi="Times New Roman" w:hint="eastAsia"/>
          <w:kern w:val="0"/>
        </w:rPr>
        <w:t>6</w:t>
      </w:r>
      <w:r w:rsidRPr="005322AD">
        <w:rPr>
          <w:rFonts w:ascii="Times New Roman" w:eastAsia="標楷體" w:hAnsi="Times New Roman" w:hint="eastAsia"/>
          <w:kern w:val="0"/>
        </w:rPr>
        <w:t>學年起連續</w:t>
      </w:r>
      <w:r w:rsidRPr="005322AD">
        <w:rPr>
          <w:rFonts w:ascii="Times New Roman" w:eastAsia="標楷體" w:hAnsi="Times New Roman" w:hint="eastAsia"/>
          <w:kern w:val="0"/>
        </w:rPr>
        <w:t>6</w:t>
      </w:r>
      <w:r w:rsidRPr="005322AD">
        <w:rPr>
          <w:rFonts w:ascii="Times New Roman" w:eastAsia="標楷體" w:hAnsi="Times New Roman" w:hint="eastAsia"/>
          <w:kern w:val="0"/>
        </w:rPr>
        <w:t>學年獲教育部高中優質化方案補助。</w:t>
      </w:r>
    </w:p>
    <w:p w:rsidR="00CB061A" w:rsidRPr="005322AD" w:rsidRDefault="00CB061A" w:rsidP="001379D1">
      <w:pPr>
        <w:pStyle w:val="af7"/>
        <w:numPr>
          <w:ilvl w:val="0"/>
          <w:numId w:val="68"/>
        </w:numPr>
        <w:overflowPunct w:val="0"/>
        <w:snapToGrid w:val="0"/>
        <w:spacing w:beforeLines="50" w:line="360" w:lineRule="exact"/>
        <w:ind w:leftChars="0"/>
        <w:rPr>
          <w:rFonts w:ascii="Times New Roman" w:eastAsia="標楷體" w:hAnsi="Times New Roman"/>
          <w:kern w:val="0"/>
        </w:rPr>
      </w:pPr>
      <w:r w:rsidRPr="005322AD">
        <w:rPr>
          <w:rFonts w:ascii="Times New Roman" w:eastAsia="標楷體" w:hAnsi="Times New Roman"/>
          <w:kern w:val="0"/>
        </w:rPr>
        <w:t>9</w:t>
      </w:r>
      <w:r w:rsidRPr="005322AD">
        <w:rPr>
          <w:rFonts w:ascii="Times New Roman" w:eastAsia="標楷體" w:hAnsi="Times New Roman" w:hint="eastAsia"/>
          <w:kern w:val="0"/>
        </w:rPr>
        <w:t>8</w:t>
      </w:r>
      <w:r w:rsidRPr="005322AD">
        <w:rPr>
          <w:rFonts w:ascii="Times New Roman" w:eastAsia="標楷體" w:hAnsi="Times New Roman" w:hint="eastAsia"/>
          <w:kern w:val="0"/>
        </w:rPr>
        <w:t>學年度起，參加「教師專業發展評鑑」計畫，</w:t>
      </w:r>
      <w:r w:rsidRPr="005322AD">
        <w:rPr>
          <w:rFonts w:ascii="Times New Roman" w:eastAsia="標楷體" w:hAnsi="Times New Roman" w:hint="eastAsia"/>
          <w:kern w:val="0"/>
        </w:rPr>
        <w:t>82</w:t>
      </w:r>
      <w:r w:rsidRPr="005322AD">
        <w:rPr>
          <w:rFonts w:ascii="Times New Roman" w:eastAsia="標楷體" w:hAnsi="Times New Roman"/>
          <w:kern w:val="0"/>
        </w:rPr>
        <w:t>%</w:t>
      </w:r>
      <w:r w:rsidRPr="005322AD">
        <w:rPr>
          <w:rFonts w:ascii="Times New Roman" w:eastAsia="標楷體" w:hAnsi="Times New Roman" w:hint="eastAsia"/>
          <w:kern w:val="0"/>
        </w:rPr>
        <w:t>以上的教師已完成初階線上及實體研習，</w:t>
      </w:r>
      <w:r w:rsidRPr="005322AD">
        <w:rPr>
          <w:rFonts w:ascii="Times New Roman" w:eastAsia="標楷體" w:hAnsi="Times New Roman" w:hint="eastAsia"/>
          <w:kern w:val="0"/>
        </w:rPr>
        <w:t>15</w:t>
      </w:r>
      <w:r w:rsidRPr="005322AD">
        <w:rPr>
          <w:rFonts w:ascii="Times New Roman" w:eastAsia="標楷體" w:hAnsi="Times New Roman" w:hint="eastAsia"/>
          <w:kern w:val="0"/>
        </w:rPr>
        <w:t>位教師取得教師專業發展進階證書，</w:t>
      </w:r>
      <w:r w:rsidRPr="005322AD">
        <w:rPr>
          <w:rFonts w:ascii="Times New Roman" w:eastAsia="標楷體" w:hAnsi="Times New Roman" w:hint="eastAsia"/>
          <w:kern w:val="0"/>
        </w:rPr>
        <w:t>4</w:t>
      </w:r>
      <w:r w:rsidRPr="005322AD">
        <w:rPr>
          <w:rFonts w:ascii="Times New Roman" w:eastAsia="標楷體" w:hAnsi="Times New Roman" w:hint="eastAsia"/>
          <w:kern w:val="0"/>
        </w:rPr>
        <w:t>位教師取得進階證書。</w:t>
      </w:r>
    </w:p>
    <w:p w:rsidR="00CB061A" w:rsidRPr="005322AD" w:rsidRDefault="00CB061A" w:rsidP="001379D1">
      <w:pPr>
        <w:pStyle w:val="af7"/>
        <w:numPr>
          <w:ilvl w:val="0"/>
          <w:numId w:val="68"/>
        </w:numPr>
        <w:overflowPunct w:val="0"/>
        <w:snapToGrid w:val="0"/>
        <w:spacing w:beforeLines="50" w:line="360" w:lineRule="exact"/>
        <w:ind w:leftChars="0"/>
        <w:rPr>
          <w:rFonts w:ascii="Times New Roman" w:eastAsia="標楷體" w:hAnsi="Times New Roman"/>
          <w:kern w:val="0"/>
        </w:rPr>
      </w:pPr>
      <w:r w:rsidRPr="005322AD">
        <w:rPr>
          <w:rFonts w:ascii="Times New Roman" w:eastAsia="標楷體" w:hAnsi="Times New Roman" w:hint="eastAsia"/>
          <w:kern w:val="0"/>
        </w:rPr>
        <w:t>與國立臺灣師範大學、國立政治大學，進行實習教師輔導計畫。</w:t>
      </w:r>
    </w:p>
    <w:p w:rsidR="00CB061A" w:rsidRPr="005322AD" w:rsidRDefault="00CB061A" w:rsidP="001379D1">
      <w:pPr>
        <w:pStyle w:val="af7"/>
        <w:numPr>
          <w:ilvl w:val="0"/>
          <w:numId w:val="68"/>
        </w:numPr>
        <w:overflowPunct w:val="0"/>
        <w:snapToGrid w:val="0"/>
        <w:spacing w:beforeLines="50" w:line="360" w:lineRule="exact"/>
        <w:ind w:leftChars="0"/>
        <w:rPr>
          <w:rFonts w:ascii="Times New Roman" w:eastAsia="標楷體" w:hAnsi="Times New Roman"/>
          <w:kern w:val="0"/>
        </w:rPr>
      </w:pPr>
      <w:r w:rsidRPr="005322AD">
        <w:rPr>
          <w:rFonts w:ascii="Times New Roman" w:eastAsia="標楷體" w:hAnsi="Times New Roman" w:hint="eastAsia"/>
          <w:kern w:val="0"/>
        </w:rPr>
        <w:t>10</w:t>
      </w:r>
      <w:r w:rsidRPr="005322AD">
        <w:rPr>
          <w:rFonts w:ascii="Times New Roman" w:eastAsia="標楷體" w:hAnsi="Times New Roman"/>
          <w:kern w:val="0"/>
        </w:rPr>
        <w:t>3</w:t>
      </w:r>
      <w:r w:rsidRPr="005322AD">
        <w:rPr>
          <w:rFonts w:ascii="Times New Roman" w:eastAsia="標楷體" w:hAnsi="Times New Roman" w:hint="eastAsia"/>
          <w:kern w:val="0"/>
        </w:rPr>
        <w:t>學年度與國立東華大學、慈濟大學，進行高中優質精進計畫。</w:t>
      </w:r>
    </w:p>
    <w:p w:rsidR="001248A1" w:rsidRPr="005322AD" w:rsidRDefault="001248A1" w:rsidP="00CB061A">
      <w:pPr>
        <w:rPr>
          <w:rFonts w:eastAsia="標楷體"/>
        </w:rPr>
      </w:pPr>
    </w:p>
    <w:p w:rsidR="00CB061A" w:rsidRPr="005322AD" w:rsidRDefault="001248A1" w:rsidP="00CB061A">
      <w:pPr>
        <w:rPr>
          <w:rFonts w:eastAsia="標楷體"/>
        </w:rPr>
      </w:pPr>
      <w:r w:rsidRPr="005322AD">
        <w:rPr>
          <w:rFonts w:eastAsia="標楷體" w:hint="eastAsia"/>
        </w:rPr>
        <w:t>五</w:t>
      </w:r>
      <w:r w:rsidR="00CB061A" w:rsidRPr="005322AD">
        <w:rPr>
          <w:rFonts w:eastAsia="標楷體" w:hint="eastAsia"/>
        </w:rPr>
        <w:t>、學生輔導及升學</w:t>
      </w:r>
    </w:p>
    <w:p w:rsidR="00CB061A" w:rsidRPr="005322AD" w:rsidRDefault="00CB061A" w:rsidP="00CB061A">
      <w:pPr>
        <w:overflowPunct w:val="0"/>
        <w:snapToGrid w:val="0"/>
        <w:spacing w:line="400" w:lineRule="exact"/>
        <w:ind w:firstLineChars="200" w:firstLine="480"/>
        <w:jc w:val="both"/>
        <w:rPr>
          <w:rFonts w:eastAsia="標楷體"/>
          <w:bCs/>
        </w:rPr>
      </w:pPr>
      <w:r w:rsidRPr="005322AD">
        <w:rPr>
          <w:rFonts w:eastAsia="標楷體" w:hint="eastAsia"/>
          <w:bCs/>
        </w:rPr>
        <w:t>經特色招生甄選入學之體育班各運動種類學生，建立學習歷程檔案資料，集中進行一般及專業學術科必（選）課程教學、分項訓練、生活管理、心理輔導與競技運動綜合訓練；並安排運動科學與人文、運動禁藥管制、運動品德與法治教育及升學輔導等分散式主題課程。茲列舉如下：</w:t>
      </w:r>
    </w:p>
    <w:p w:rsidR="00CB061A" w:rsidRPr="005322AD" w:rsidRDefault="001248A1" w:rsidP="00887ED6">
      <w:pPr>
        <w:overflowPunct w:val="0"/>
        <w:snapToGrid w:val="0"/>
        <w:spacing w:line="360" w:lineRule="exact"/>
        <w:jc w:val="both"/>
        <w:rPr>
          <w:rFonts w:eastAsia="標楷體"/>
          <w:kern w:val="0"/>
        </w:rPr>
      </w:pPr>
      <w:r w:rsidRPr="005322AD">
        <w:rPr>
          <w:rFonts w:eastAsia="標楷體" w:hint="eastAsia"/>
          <w:kern w:val="0"/>
        </w:rPr>
        <w:t>(</w:t>
      </w:r>
      <w:r w:rsidRPr="005322AD">
        <w:rPr>
          <w:rFonts w:eastAsia="標楷體" w:hint="eastAsia"/>
          <w:kern w:val="0"/>
        </w:rPr>
        <w:t>一</w:t>
      </w:r>
      <w:r w:rsidRPr="005322AD">
        <w:rPr>
          <w:rFonts w:eastAsia="標楷體" w:hint="eastAsia"/>
          <w:kern w:val="0"/>
        </w:rPr>
        <w:t>)</w:t>
      </w:r>
      <w:r w:rsidR="00CB061A" w:rsidRPr="005322AD">
        <w:rPr>
          <w:rFonts w:eastAsia="標楷體" w:hint="eastAsia"/>
          <w:kern w:val="0"/>
        </w:rPr>
        <w:t>運動訓練</w:t>
      </w:r>
    </w:p>
    <w:p w:rsidR="00CB061A" w:rsidRPr="005322AD" w:rsidRDefault="00CB061A" w:rsidP="001379D1">
      <w:pPr>
        <w:pStyle w:val="af7"/>
        <w:numPr>
          <w:ilvl w:val="0"/>
          <w:numId w:val="69"/>
        </w:numPr>
        <w:overflowPunct w:val="0"/>
        <w:snapToGrid w:val="0"/>
        <w:spacing w:beforeLines="50" w:line="360" w:lineRule="exact"/>
        <w:ind w:leftChars="0"/>
        <w:rPr>
          <w:rFonts w:ascii="Times New Roman" w:eastAsia="標楷體" w:hAnsi="Times New Roman"/>
          <w:kern w:val="0"/>
        </w:rPr>
      </w:pPr>
      <w:r w:rsidRPr="005322AD">
        <w:rPr>
          <w:rFonts w:ascii="Times New Roman" w:eastAsia="標楷體" w:hAnsi="Times New Roman" w:hint="eastAsia"/>
          <w:kern w:val="0"/>
        </w:rPr>
        <w:t>執行教練：</w:t>
      </w:r>
    </w:p>
    <w:p w:rsidR="00CB061A" w:rsidRPr="005322AD" w:rsidRDefault="00CB061A" w:rsidP="005D39D6">
      <w:pPr>
        <w:pStyle w:val="af7"/>
        <w:numPr>
          <w:ilvl w:val="0"/>
          <w:numId w:val="70"/>
        </w:numPr>
        <w:overflowPunct w:val="0"/>
        <w:snapToGrid w:val="0"/>
        <w:spacing w:line="360" w:lineRule="exact"/>
        <w:ind w:leftChars="0" w:left="482" w:hangingChars="201" w:hanging="482"/>
        <w:rPr>
          <w:rFonts w:ascii="Times New Roman" w:eastAsia="標楷體" w:hAnsi="Times New Roman"/>
          <w:kern w:val="0"/>
        </w:rPr>
      </w:pPr>
      <w:r w:rsidRPr="005322AD">
        <w:rPr>
          <w:rFonts w:ascii="Times New Roman" w:eastAsia="標楷體" w:hAnsi="Times New Roman" w:hint="eastAsia"/>
          <w:kern w:val="0"/>
        </w:rPr>
        <w:lastRenderedPageBreak/>
        <w:t>擬定各類週期訓練計畫。</w:t>
      </w:r>
    </w:p>
    <w:p w:rsidR="00CB061A" w:rsidRPr="005322AD" w:rsidRDefault="00CB061A" w:rsidP="005D39D6">
      <w:pPr>
        <w:pStyle w:val="af7"/>
        <w:numPr>
          <w:ilvl w:val="0"/>
          <w:numId w:val="70"/>
        </w:numPr>
        <w:overflowPunct w:val="0"/>
        <w:snapToGrid w:val="0"/>
        <w:spacing w:line="360" w:lineRule="exact"/>
        <w:ind w:leftChars="0" w:left="482" w:hangingChars="201" w:hanging="482"/>
        <w:rPr>
          <w:rFonts w:ascii="Times New Roman" w:eastAsia="標楷體" w:hAnsi="Times New Roman"/>
          <w:kern w:val="0"/>
        </w:rPr>
      </w:pPr>
      <w:r w:rsidRPr="005322AD">
        <w:rPr>
          <w:rFonts w:ascii="Times New Roman" w:eastAsia="標楷體" w:hAnsi="Times New Roman" w:hint="eastAsia"/>
          <w:kern w:val="0"/>
        </w:rPr>
        <w:t>落實執行各項訓練工作。</w:t>
      </w:r>
    </w:p>
    <w:p w:rsidR="00CB061A" w:rsidRPr="005322AD" w:rsidRDefault="00CB061A" w:rsidP="005D39D6">
      <w:pPr>
        <w:pStyle w:val="af7"/>
        <w:numPr>
          <w:ilvl w:val="0"/>
          <w:numId w:val="70"/>
        </w:numPr>
        <w:overflowPunct w:val="0"/>
        <w:snapToGrid w:val="0"/>
        <w:spacing w:line="360" w:lineRule="exact"/>
        <w:ind w:leftChars="0" w:left="482" w:hangingChars="201" w:hanging="482"/>
        <w:rPr>
          <w:rFonts w:ascii="Times New Roman" w:eastAsia="標楷體" w:hAnsi="Times New Roman"/>
          <w:kern w:val="0"/>
        </w:rPr>
      </w:pPr>
      <w:r w:rsidRPr="005322AD">
        <w:rPr>
          <w:rFonts w:ascii="Times New Roman" w:eastAsia="標楷體" w:hAnsi="Times New Roman" w:hint="eastAsia"/>
          <w:kern w:val="0"/>
        </w:rPr>
        <w:t>完善各式訓練資料撰述。</w:t>
      </w:r>
    </w:p>
    <w:p w:rsidR="00CB061A" w:rsidRPr="005322AD" w:rsidRDefault="00CB061A" w:rsidP="005D39D6">
      <w:pPr>
        <w:pStyle w:val="af7"/>
        <w:numPr>
          <w:ilvl w:val="0"/>
          <w:numId w:val="70"/>
        </w:numPr>
        <w:overflowPunct w:val="0"/>
        <w:snapToGrid w:val="0"/>
        <w:spacing w:line="360" w:lineRule="exact"/>
        <w:ind w:leftChars="0" w:left="482" w:hangingChars="201" w:hanging="482"/>
        <w:rPr>
          <w:rFonts w:ascii="Times New Roman" w:eastAsia="標楷體" w:hAnsi="Times New Roman"/>
          <w:kern w:val="0"/>
        </w:rPr>
      </w:pPr>
      <w:r w:rsidRPr="005322AD">
        <w:rPr>
          <w:rFonts w:ascii="Times New Roman" w:eastAsia="標楷體" w:hAnsi="Times New Roman" w:hint="eastAsia"/>
          <w:kern w:val="0"/>
        </w:rPr>
        <w:t>追蹤年度訓練績效檢核。</w:t>
      </w:r>
    </w:p>
    <w:p w:rsidR="00CB061A" w:rsidRPr="005322AD" w:rsidRDefault="00CB061A" w:rsidP="005D39D6">
      <w:pPr>
        <w:pStyle w:val="af7"/>
        <w:numPr>
          <w:ilvl w:val="0"/>
          <w:numId w:val="70"/>
        </w:numPr>
        <w:overflowPunct w:val="0"/>
        <w:snapToGrid w:val="0"/>
        <w:spacing w:line="360" w:lineRule="exact"/>
        <w:ind w:leftChars="0" w:left="482" w:hangingChars="201" w:hanging="482"/>
        <w:rPr>
          <w:rFonts w:ascii="Times New Roman" w:eastAsia="標楷體" w:hAnsi="Times New Roman"/>
          <w:kern w:val="0"/>
        </w:rPr>
      </w:pPr>
      <w:r w:rsidRPr="005322AD">
        <w:rPr>
          <w:rFonts w:ascii="Times New Roman" w:eastAsia="標楷體" w:hAnsi="Times New Roman" w:hint="eastAsia"/>
          <w:kern w:val="0"/>
        </w:rPr>
        <w:t>定期參與國內外學術專項訓練研討會。</w:t>
      </w:r>
    </w:p>
    <w:p w:rsidR="00CB061A" w:rsidRPr="005322AD" w:rsidRDefault="00CB061A" w:rsidP="001379D1">
      <w:pPr>
        <w:pStyle w:val="af7"/>
        <w:numPr>
          <w:ilvl w:val="0"/>
          <w:numId w:val="69"/>
        </w:numPr>
        <w:overflowPunct w:val="0"/>
        <w:snapToGrid w:val="0"/>
        <w:spacing w:beforeLines="50" w:line="360" w:lineRule="exact"/>
        <w:ind w:leftChars="0"/>
        <w:rPr>
          <w:rFonts w:ascii="Times New Roman" w:eastAsia="標楷體" w:hAnsi="Times New Roman"/>
          <w:kern w:val="0"/>
          <w:szCs w:val="24"/>
        </w:rPr>
      </w:pPr>
      <w:r w:rsidRPr="005322AD">
        <w:rPr>
          <w:rFonts w:ascii="Times New Roman" w:eastAsia="標楷體" w:hAnsi="Times New Roman" w:hint="eastAsia"/>
          <w:kern w:val="0"/>
          <w:szCs w:val="24"/>
        </w:rPr>
        <w:t>執行方式：</w:t>
      </w:r>
    </w:p>
    <w:p w:rsidR="00CB061A" w:rsidRPr="005322AD" w:rsidRDefault="00CB061A" w:rsidP="005D39D6">
      <w:pPr>
        <w:numPr>
          <w:ilvl w:val="0"/>
          <w:numId w:val="7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能依專項運動之特性執行個人體能訓練，增進專項運動之競技體適能。</w:t>
      </w:r>
    </w:p>
    <w:p w:rsidR="00CB061A" w:rsidRPr="005322AD" w:rsidRDefault="00CB061A" w:rsidP="005D39D6">
      <w:pPr>
        <w:numPr>
          <w:ilvl w:val="0"/>
          <w:numId w:val="7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能藉由專項運動技術的學習與鍛練，發展個人與團隊之專項運動技術水準。</w:t>
      </w:r>
    </w:p>
    <w:p w:rsidR="00CB061A" w:rsidRPr="005322AD" w:rsidRDefault="00CB061A" w:rsidP="005D39D6">
      <w:pPr>
        <w:numPr>
          <w:ilvl w:val="0"/>
          <w:numId w:val="7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能經由專項運動戰術戰略之執行與練習，應用於實際競技運動比賽中。</w:t>
      </w:r>
    </w:p>
    <w:p w:rsidR="00CB061A" w:rsidRPr="005322AD" w:rsidRDefault="00CB061A" w:rsidP="005D39D6">
      <w:pPr>
        <w:numPr>
          <w:ilvl w:val="0"/>
          <w:numId w:val="7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能運用科學之訓練方法，有效發展並提昇專項運動競賽之心理素質。</w:t>
      </w:r>
    </w:p>
    <w:p w:rsidR="00CB061A" w:rsidRPr="005322AD" w:rsidRDefault="00CB061A" w:rsidP="005D39D6">
      <w:pPr>
        <w:numPr>
          <w:ilvl w:val="0"/>
          <w:numId w:val="7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能依學生之身心成長與發育，發展漸進之全面基礎體能與專項運動能力。</w:t>
      </w:r>
    </w:p>
    <w:p w:rsidR="00CB061A" w:rsidRPr="005322AD" w:rsidRDefault="00CB061A" w:rsidP="005D39D6">
      <w:pPr>
        <w:numPr>
          <w:ilvl w:val="0"/>
          <w:numId w:val="7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能在參與專項運動中維護身體健康，預防運動傷害之意外事件。</w:t>
      </w:r>
    </w:p>
    <w:p w:rsidR="00CB061A" w:rsidRPr="005322AD" w:rsidRDefault="00CB061A" w:rsidP="005D39D6">
      <w:pPr>
        <w:numPr>
          <w:ilvl w:val="0"/>
          <w:numId w:val="7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能參與相關訓練研討會，提昇訓練品質，增進運動專業相關資訊。</w:t>
      </w:r>
    </w:p>
    <w:p w:rsidR="00CB061A" w:rsidRPr="005322AD" w:rsidRDefault="001248A1" w:rsidP="001379D1">
      <w:pPr>
        <w:overflowPunct w:val="0"/>
        <w:snapToGrid w:val="0"/>
        <w:spacing w:beforeLines="50" w:line="400" w:lineRule="exact"/>
        <w:jc w:val="both"/>
        <w:rPr>
          <w:rFonts w:eastAsia="標楷體"/>
          <w:kern w:val="0"/>
          <w:szCs w:val="24"/>
        </w:rPr>
      </w:pPr>
      <w:r w:rsidRPr="005322AD">
        <w:rPr>
          <w:rFonts w:eastAsia="標楷體" w:hint="eastAsia"/>
          <w:kern w:val="0"/>
        </w:rPr>
        <w:t>(</w:t>
      </w:r>
      <w:r w:rsidRPr="005322AD">
        <w:rPr>
          <w:rFonts w:eastAsia="標楷體" w:hint="eastAsia"/>
          <w:kern w:val="0"/>
        </w:rPr>
        <w:t>二</w:t>
      </w:r>
      <w:r w:rsidRPr="005322AD">
        <w:rPr>
          <w:rFonts w:eastAsia="標楷體" w:hint="eastAsia"/>
          <w:kern w:val="0"/>
        </w:rPr>
        <w:t>)</w:t>
      </w:r>
      <w:r w:rsidR="00CB061A" w:rsidRPr="005322AD">
        <w:rPr>
          <w:rFonts w:eastAsia="標楷體" w:hint="eastAsia"/>
          <w:kern w:val="0"/>
          <w:szCs w:val="24"/>
        </w:rPr>
        <w:t>課業輔導</w:t>
      </w:r>
    </w:p>
    <w:p w:rsidR="00CB061A" w:rsidRPr="005322AD" w:rsidRDefault="00CB061A" w:rsidP="001379D1">
      <w:pPr>
        <w:pStyle w:val="af7"/>
        <w:numPr>
          <w:ilvl w:val="0"/>
          <w:numId w:val="72"/>
        </w:numPr>
        <w:overflowPunct w:val="0"/>
        <w:snapToGrid w:val="0"/>
        <w:spacing w:beforeLines="50" w:line="360" w:lineRule="exact"/>
        <w:ind w:leftChars="0"/>
        <w:rPr>
          <w:rFonts w:ascii="Times New Roman" w:eastAsia="標楷體" w:hAnsi="Times New Roman"/>
          <w:kern w:val="0"/>
          <w:szCs w:val="24"/>
        </w:rPr>
      </w:pPr>
      <w:r w:rsidRPr="005322AD">
        <w:rPr>
          <w:rFonts w:ascii="Times New Roman" w:eastAsia="標楷體" w:hAnsi="Times New Roman" w:hint="eastAsia"/>
          <w:kern w:val="0"/>
          <w:szCs w:val="24"/>
        </w:rPr>
        <w:t>訂定課業輔導實施計畫。</w:t>
      </w:r>
    </w:p>
    <w:p w:rsidR="00CB061A" w:rsidRPr="005322AD" w:rsidRDefault="00CB061A" w:rsidP="001379D1">
      <w:pPr>
        <w:pStyle w:val="af7"/>
        <w:numPr>
          <w:ilvl w:val="0"/>
          <w:numId w:val="72"/>
        </w:numPr>
        <w:overflowPunct w:val="0"/>
        <w:snapToGrid w:val="0"/>
        <w:spacing w:beforeLines="50" w:line="360" w:lineRule="exact"/>
        <w:ind w:leftChars="0"/>
        <w:rPr>
          <w:rFonts w:ascii="Times New Roman" w:eastAsia="標楷體" w:hAnsi="Times New Roman"/>
          <w:kern w:val="0"/>
          <w:szCs w:val="24"/>
        </w:rPr>
      </w:pPr>
      <w:r w:rsidRPr="005322AD">
        <w:rPr>
          <w:rFonts w:ascii="Times New Roman" w:eastAsia="標楷體" w:hAnsi="Times New Roman" w:hint="eastAsia"/>
          <w:kern w:val="0"/>
          <w:szCs w:val="24"/>
        </w:rPr>
        <w:t>執行方式：</w:t>
      </w:r>
    </w:p>
    <w:p w:rsidR="00CB061A" w:rsidRPr="005322AD" w:rsidRDefault="00CB061A" w:rsidP="005D39D6">
      <w:pPr>
        <w:numPr>
          <w:ilvl w:val="0"/>
          <w:numId w:val="7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固定安排暑假上午訓練結束時間實施課業輔導，由導師及輔導教師實施課程銜接、作業練習或個別學習需求等輔導。</w:t>
      </w:r>
    </w:p>
    <w:p w:rsidR="00CB061A" w:rsidRPr="005322AD" w:rsidRDefault="00CB061A" w:rsidP="005D39D6">
      <w:pPr>
        <w:numPr>
          <w:ilvl w:val="0"/>
          <w:numId w:val="7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段考前三天暫停練習，學生均留班自習，晚自習期間敦請相關教師進行課程評量輔導。</w:t>
      </w:r>
    </w:p>
    <w:p w:rsidR="00CB061A" w:rsidRPr="005322AD" w:rsidRDefault="00CB061A" w:rsidP="005D39D6">
      <w:pPr>
        <w:numPr>
          <w:ilvl w:val="0"/>
          <w:numId w:val="7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大型比賽結束後，利用部分訓練時間，安排並敦請相關教師進行補救教學，以補足課程教學進度與學習表現。</w:t>
      </w:r>
    </w:p>
    <w:p w:rsidR="00CB061A" w:rsidRPr="005322AD" w:rsidRDefault="00CB061A" w:rsidP="005D39D6">
      <w:pPr>
        <w:numPr>
          <w:ilvl w:val="0"/>
          <w:numId w:val="7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學生於學期中，因參加運動競賽而未實施之課程，由體育組及帶隊教練與任課教師協調另覓時間補足課程；必要時，得安排於夜間或假期實施。</w:t>
      </w:r>
    </w:p>
    <w:p w:rsidR="00CB061A" w:rsidRPr="005322AD" w:rsidRDefault="00CB061A" w:rsidP="005D39D6">
      <w:pPr>
        <w:numPr>
          <w:ilvl w:val="0"/>
          <w:numId w:val="7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對特殊優秀運動選手之個別化課程之實施，得採取補修課程、自學輔導、遠距教學或其他彈性方式實施，不受學期學分之限制。</w:t>
      </w:r>
    </w:p>
    <w:p w:rsidR="00CB061A" w:rsidRPr="005322AD" w:rsidRDefault="00CB061A" w:rsidP="005D39D6">
      <w:pPr>
        <w:numPr>
          <w:ilvl w:val="0"/>
          <w:numId w:val="7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體育班學生得視各科個別學習程度，至各普通班修習各科課程。</w:t>
      </w:r>
    </w:p>
    <w:p w:rsidR="00CB061A" w:rsidRPr="005322AD" w:rsidRDefault="00911D1D" w:rsidP="001379D1">
      <w:pPr>
        <w:overflowPunct w:val="0"/>
        <w:snapToGrid w:val="0"/>
        <w:spacing w:beforeLines="50" w:line="400" w:lineRule="exact"/>
        <w:jc w:val="both"/>
        <w:rPr>
          <w:rFonts w:eastAsia="標楷體"/>
          <w:kern w:val="0"/>
          <w:szCs w:val="24"/>
        </w:rPr>
      </w:pPr>
      <w:r w:rsidRPr="005322AD">
        <w:rPr>
          <w:rFonts w:eastAsia="標楷體" w:hint="eastAsia"/>
          <w:kern w:val="0"/>
        </w:rPr>
        <w:t>(</w:t>
      </w:r>
      <w:r w:rsidRPr="005322AD">
        <w:rPr>
          <w:rFonts w:eastAsia="標楷體" w:hint="eastAsia"/>
          <w:kern w:val="0"/>
        </w:rPr>
        <w:t>三</w:t>
      </w:r>
      <w:r w:rsidRPr="005322AD">
        <w:rPr>
          <w:rFonts w:eastAsia="標楷體" w:hint="eastAsia"/>
          <w:kern w:val="0"/>
        </w:rPr>
        <w:t>)</w:t>
      </w:r>
      <w:r w:rsidR="00CB061A" w:rsidRPr="005322AD">
        <w:rPr>
          <w:rFonts w:eastAsia="標楷體" w:hint="eastAsia"/>
          <w:kern w:val="0"/>
          <w:szCs w:val="24"/>
        </w:rPr>
        <w:t>運動傷害防護</w:t>
      </w:r>
    </w:p>
    <w:p w:rsidR="00CB061A" w:rsidRPr="005322AD" w:rsidRDefault="00CB061A" w:rsidP="001379D1">
      <w:pPr>
        <w:pStyle w:val="af7"/>
        <w:numPr>
          <w:ilvl w:val="0"/>
          <w:numId w:val="74"/>
        </w:numPr>
        <w:overflowPunct w:val="0"/>
        <w:snapToGrid w:val="0"/>
        <w:spacing w:beforeLines="50" w:line="360" w:lineRule="exact"/>
        <w:ind w:leftChars="0"/>
        <w:rPr>
          <w:rFonts w:ascii="Times New Roman" w:eastAsia="標楷體" w:hAnsi="Times New Roman"/>
          <w:kern w:val="0"/>
          <w:szCs w:val="24"/>
        </w:rPr>
      </w:pPr>
      <w:r w:rsidRPr="005322AD">
        <w:rPr>
          <w:rFonts w:ascii="Times New Roman" w:eastAsia="標楷體" w:hAnsi="Times New Roman" w:hint="eastAsia"/>
          <w:kern w:val="0"/>
          <w:szCs w:val="24"/>
        </w:rPr>
        <w:t>安排運動傷害防護相關課程，增進運動傷害防護的知識，並能有效落實於運動情境中。</w:t>
      </w:r>
    </w:p>
    <w:p w:rsidR="00CB061A" w:rsidRPr="005322AD" w:rsidRDefault="00CB061A" w:rsidP="001379D1">
      <w:pPr>
        <w:pStyle w:val="af7"/>
        <w:numPr>
          <w:ilvl w:val="0"/>
          <w:numId w:val="74"/>
        </w:numPr>
        <w:overflowPunct w:val="0"/>
        <w:snapToGrid w:val="0"/>
        <w:spacing w:beforeLines="50" w:line="360" w:lineRule="exact"/>
        <w:ind w:leftChars="0"/>
        <w:rPr>
          <w:rFonts w:ascii="Times New Roman" w:eastAsia="標楷體" w:hAnsi="Times New Roman"/>
          <w:kern w:val="0"/>
          <w:szCs w:val="24"/>
        </w:rPr>
      </w:pPr>
      <w:r w:rsidRPr="005322AD">
        <w:rPr>
          <w:rFonts w:ascii="Times New Roman" w:eastAsia="標楷體" w:hAnsi="Times New Roman" w:hint="eastAsia"/>
          <w:kern w:val="0"/>
          <w:szCs w:val="24"/>
        </w:rPr>
        <w:t>執行方式：</w:t>
      </w:r>
    </w:p>
    <w:p w:rsidR="00CB061A" w:rsidRPr="005322AD" w:rsidRDefault="00CB061A" w:rsidP="005D39D6">
      <w:pPr>
        <w:numPr>
          <w:ilvl w:val="0"/>
          <w:numId w:val="75"/>
        </w:numPr>
        <w:overflowPunct w:val="0"/>
        <w:snapToGrid w:val="0"/>
        <w:spacing w:line="400" w:lineRule="exact"/>
        <w:jc w:val="both"/>
        <w:rPr>
          <w:rFonts w:eastAsia="標楷體"/>
          <w:kern w:val="0"/>
          <w:szCs w:val="24"/>
        </w:rPr>
      </w:pPr>
      <w:r w:rsidRPr="005322AD">
        <w:rPr>
          <w:rFonts w:eastAsia="標楷體" w:hint="eastAsia"/>
          <w:kern w:val="0"/>
          <w:szCs w:val="24"/>
        </w:rPr>
        <w:t>透過有效之國內外實證案例，讓學生了解訓練實務上運動傷害發生之情況與預防情形。</w:t>
      </w:r>
    </w:p>
    <w:p w:rsidR="00CB061A" w:rsidRPr="005322AD" w:rsidRDefault="00CB061A" w:rsidP="005D39D6">
      <w:pPr>
        <w:numPr>
          <w:ilvl w:val="0"/>
          <w:numId w:val="75"/>
        </w:numPr>
        <w:overflowPunct w:val="0"/>
        <w:snapToGrid w:val="0"/>
        <w:spacing w:line="400" w:lineRule="exact"/>
        <w:jc w:val="both"/>
        <w:rPr>
          <w:rFonts w:eastAsia="標楷體"/>
          <w:kern w:val="0"/>
          <w:szCs w:val="24"/>
        </w:rPr>
      </w:pPr>
      <w:r w:rsidRPr="005322AD">
        <w:rPr>
          <w:rFonts w:eastAsia="標楷體" w:hint="eastAsia"/>
          <w:kern w:val="0"/>
          <w:szCs w:val="24"/>
        </w:rPr>
        <w:t>安排運動傷害防護講座，加強學生運動傷害防護知能。</w:t>
      </w:r>
    </w:p>
    <w:p w:rsidR="00CB061A" w:rsidRPr="005322AD" w:rsidRDefault="00CB061A" w:rsidP="005D39D6">
      <w:pPr>
        <w:pStyle w:val="af7"/>
        <w:numPr>
          <w:ilvl w:val="0"/>
          <w:numId w:val="75"/>
        </w:numPr>
        <w:overflowPunct w:val="0"/>
        <w:snapToGrid w:val="0"/>
        <w:spacing w:line="400" w:lineRule="exact"/>
        <w:ind w:leftChars="0"/>
        <w:jc w:val="both"/>
        <w:rPr>
          <w:rFonts w:ascii="Times New Roman" w:eastAsia="標楷體" w:hAnsi="Times New Roman"/>
          <w:kern w:val="0"/>
          <w:szCs w:val="24"/>
        </w:rPr>
      </w:pPr>
      <w:r w:rsidRPr="005322AD">
        <w:rPr>
          <w:rFonts w:ascii="Times New Roman" w:eastAsia="標楷體" w:hAnsi="Times New Roman" w:hint="eastAsia"/>
          <w:kern w:val="0"/>
          <w:szCs w:val="24"/>
        </w:rPr>
        <w:t>制訂運動傷害防護紀錄表，教導學生每日就訓練後身體不適或傷痛狀況作紀錄，並應對發生傷害之個案作檢討，修正訓練課表。</w:t>
      </w:r>
    </w:p>
    <w:p w:rsidR="00CB061A" w:rsidRPr="005322AD" w:rsidRDefault="00CB061A" w:rsidP="005D39D6">
      <w:pPr>
        <w:pStyle w:val="af7"/>
        <w:numPr>
          <w:ilvl w:val="0"/>
          <w:numId w:val="75"/>
        </w:numPr>
        <w:overflowPunct w:val="0"/>
        <w:snapToGrid w:val="0"/>
        <w:spacing w:line="400" w:lineRule="exact"/>
        <w:ind w:leftChars="0"/>
        <w:jc w:val="both"/>
        <w:rPr>
          <w:rFonts w:ascii="Times New Roman" w:eastAsia="標楷體" w:hAnsi="Times New Roman"/>
          <w:kern w:val="0"/>
          <w:szCs w:val="24"/>
        </w:rPr>
      </w:pPr>
      <w:r w:rsidRPr="005322AD">
        <w:rPr>
          <w:rFonts w:ascii="Times New Roman" w:eastAsia="標楷體" w:hAnsi="Times New Roman" w:hint="eastAsia"/>
          <w:kern w:val="0"/>
          <w:szCs w:val="24"/>
        </w:rPr>
        <w:lastRenderedPageBreak/>
        <w:t>除消極性的預防運動傷害之發生；更應積極性的學會運動傷害之防護。</w:t>
      </w:r>
    </w:p>
    <w:p w:rsidR="00CB061A" w:rsidRPr="005322AD" w:rsidRDefault="00911D1D" w:rsidP="001379D1">
      <w:pPr>
        <w:overflowPunct w:val="0"/>
        <w:snapToGrid w:val="0"/>
        <w:spacing w:beforeLines="50" w:line="400" w:lineRule="exact"/>
        <w:jc w:val="both"/>
        <w:rPr>
          <w:rFonts w:eastAsia="標楷體"/>
          <w:kern w:val="0"/>
          <w:szCs w:val="24"/>
        </w:rPr>
      </w:pPr>
      <w:r w:rsidRPr="005322AD">
        <w:rPr>
          <w:rFonts w:eastAsia="標楷體" w:hint="eastAsia"/>
          <w:kern w:val="0"/>
        </w:rPr>
        <w:t>(</w:t>
      </w:r>
      <w:r w:rsidRPr="005322AD">
        <w:rPr>
          <w:rFonts w:eastAsia="標楷體" w:hint="eastAsia"/>
          <w:kern w:val="0"/>
        </w:rPr>
        <w:t>四</w:t>
      </w:r>
      <w:r w:rsidRPr="005322AD">
        <w:rPr>
          <w:rFonts w:eastAsia="標楷體" w:hint="eastAsia"/>
          <w:kern w:val="0"/>
        </w:rPr>
        <w:t>)</w:t>
      </w:r>
      <w:r w:rsidR="00CB061A" w:rsidRPr="005322AD">
        <w:rPr>
          <w:rFonts w:eastAsia="標楷體" w:hint="eastAsia"/>
          <w:kern w:val="0"/>
          <w:szCs w:val="24"/>
        </w:rPr>
        <w:t>運動科學服務</w:t>
      </w:r>
    </w:p>
    <w:p w:rsidR="00CB061A" w:rsidRPr="005322AD" w:rsidRDefault="00CB061A" w:rsidP="005D39D6">
      <w:pPr>
        <w:numPr>
          <w:ilvl w:val="0"/>
          <w:numId w:val="76"/>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安排運動科學相關課程，透過課程實施，使學生具備運動科學的基本知識，並能瞭解在運動情境中的應用。</w:t>
      </w:r>
    </w:p>
    <w:p w:rsidR="00CB061A" w:rsidRPr="005322AD" w:rsidRDefault="00CB061A" w:rsidP="005D39D6">
      <w:pPr>
        <w:numPr>
          <w:ilvl w:val="0"/>
          <w:numId w:val="76"/>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執行方式：</w:t>
      </w:r>
    </w:p>
    <w:p w:rsidR="00CB061A" w:rsidRPr="005322AD" w:rsidRDefault="00CB061A" w:rsidP="005D39D6">
      <w:pPr>
        <w:pStyle w:val="af7"/>
        <w:numPr>
          <w:ilvl w:val="0"/>
          <w:numId w:val="77"/>
        </w:numPr>
        <w:overflowPunct w:val="0"/>
        <w:snapToGrid w:val="0"/>
        <w:spacing w:line="400" w:lineRule="exact"/>
        <w:ind w:leftChars="0" w:left="482" w:hangingChars="201" w:hanging="482"/>
        <w:jc w:val="both"/>
        <w:rPr>
          <w:rFonts w:ascii="Times New Roman" w:eastAsia="標楷體" w:hAnsi="Times New Roman"/>
          <w:kern w:val="0"/>
          <w:szCs w:val="24"/>
        </w:rPr>
      </w:pPr>
      <w:r w:rsidRPr="005322AD">
        <w:rPr>
          <w:rFonts w:ascii="Times New Roman" w:eastAsia="標楷體" w:hAnsi="Times New Roman" w:hint="eastAsia"/>
          <w:kern w:val="0"/>
          <w:szCs w:val="24"/>
        </w:rPr>
        <w:t>能瞭解運動科學在運動競技中的重要。</w:t>
      </w:r>
    </w:p>
    <w:p w:rsidR="00CB061A" w:rsidRPr="005322AD" w:rsidRDefault="00CB061A" w:rsidP="005D39D6">
      <w:pPr>
        <w:pStyle w:val="af7"/>
        <w:numPr>
          <w:ilvl w:val="0"/>
          <w:numId w:val="77"/>
        </w:numPr>
        <w:overflowPunct w:val="0"/>
        <w:snapToGrid w:val="0"/>
        <w:spacing w:line="400" w:lineRule="exact"/>
        <w:ind w:leftChars="0" w:left="482" w:hangingChars="201" w:hanging="482"/>
        <w:jc w:val="both"/>
        <w:rPr>
          <w:rFonts w:ascii="Times New Roman" w:eastAsia="標楷體" w:hAnsi="Times New Roman"/>
          <w:kern w:val="0"/>
          <w:szCs w:val="24"/>
        </w:rPr>
      </w:pPr>
      <w:r w:rsidRPr="005322AD">
        <w:rPr>
          <w:rFonts w:ascii="Times New Roman" w:eastAsia="標楷體" w:hAnsi="Times New Roman" w:hint="eastAsia"/>
          <w:kern w:val="0"/>
          <w:szCs w:val="24"/>
        </w:rPr>
        <w:t>能瞭解運動科學的基本知識。</w:t>
      </w:r>
    </w:p>
    <w:p w:rsidR="00CB061A" w:rsidRPr="005322AD" w:rsidRDefault="00CB061A" w:rsidP="005D39D6">
      <w:pPr>
        <w:pStyle w:val="af7"/>
        <w:numPr>
          <w:ilvl w:val="0"/>
          <w:numId w:val="77"/>
        </w:numPr>
        <w:overflowPunct w:val="0"/>
        <w:snapToGrid w:val="0"/>
        <w:spacing w:line="400" w:lineRule="exact"/>
        <w:ind w:leftChars="0" w:left="482" w:hangingChars="201" w:hanging="482"/>
        <w:jc w:val="both"/>
        <w:rPr>
          <w:rFonts w:ascii="Times New Roman" w:eastAsia="標楷體" w:hAnsi="Times New Roman"/>
          <w:kern w:val="0"/>
          <w:szCs w:val="24"/>
        </w:rPr>
      </w:pPr>
      <w:r w:rsidRPr="005322AD">
        <w:rPr>
          <w:rFonts w:ascii="Times New Roman" w:eastAsia="標楷體" w:hAnsi="Times New Roman" w:hint="eastAsia"/>
          <w:kern w:val="0"/>
          <w:szCs w:val="24"/>
        </w:rPr>
        <w:t>能運用運動科學知識於運動競技中。</w:t>
      </w:r>
    </w:p>
    <w:p w:rsidR="00CB061A" w:rsidRPr="005322AD" w:rsidRDefault="00911D1D" w:rsidP="001379D1">
      <w:pPr>
        <w:overflowPunct w:val="0"/>
        <w:snapToGrid w:val="0"/>
        <w:spacing w:beforeLines="50" w:line="400" w:lineRule="exact"/>
        <w:jc w:val="both"/>
        <w:rPr>
          <w:rFonts w:eastAsia="標楷體"/>
          <w:kern w:val="0"/>
          <w:szCs w:val="24"/>
        </w:rPr>
      </w:pPr>
      <w:r w:rsidRPr="005322AD">
        <w:rPr>
          <w:rFonts w:eastAsia="標楷體" w:hint="eastAsia"/>
          <w:kern w:val="0"/>
        </w:rPr>
        <w:t>(</w:t>
      </w:r>
      <w:r w:rsidRPr="005322AD">
        <w:rPr>
          <w:rFonts w:eastAsia="標楷體" w:hint="eastAsia"/>
          <w:kern w:val="0"/>
        </w:rPr>
        <w:t>五</w:t>
      </w:r>
      <w:r w:rsidRPr="005322AD">
        <w:rPr>
          <w:rFonts w:eastAsia="標楷體" w:hint="eastAsia"/>
          <w:kern w:val="0"/>
        </w:rPr>
        <w:t>)</w:t>
      </w:r>
      <w:r w:rsidR="00CB061A" w:rsidRPr="005322AD">
        <w:rPr>
          <w:rFonts w:eastAsia="標楷體" w:hint="eastAsia"/>
          <w:kern w:val="0"/>
          <w:szCs w:val="24"/>
        </w:rPr>
        <w:t>運動禁藥管制</w:t>
      </w:r>
    </w:p>
    <w:p w:rsidR="00CB061A" w:rsidRPr="005322AD" w:rsidRDefault="00CB061A" w:rsidP="005D39D6">
      <w:pPr>
        <w:pStyle w:val="af7"/>
        <w:numPr>
          <w:ilvl w:val="0"/>
          <w:numId w:val="78"/>
        </w:numPr>
        <w:overflowPunct w:val="0"/>
        <w:snapToGrid w:val="0"/>
        <w:spacing w:line="400" w:lineRule="exact"/>
        <w:ind w:leftChars="0" w:left="482" w:hangingChars="201" w:hanging="482"/>
        <w:jc w:val="both"/>
        <w:rPr>
          <w:rFonts w:ascii="Times New Roman" w:eastAsia="標楷體" w:hAnsi="Times New Roman"/>
          <w:kern w:val="0"/>
          <w:szCs w:val="24"/>
        </w:rPr>
      </w:pPr>
      <w:r w:rsidRPr="005322AD">
        <w:rPr>
          <w:rFonts w:ascii="Times New Roman" w:eastAsia="標楷體" w:hAnsi="Times New Roman" w:hint="eastAsia"/>
          <w:kern w:val="0"/>
          <w:szCs w:val="24"/>
        </w:rPr>
        <w:t>安排運動禁藥管制相關課程，透過課程講解，能瞭解運動與禁藥的關係。</w:t>
      </w:r>
    </w:p>
    <w:p w:rsidR="00CB061A" w:rsidRPr="005322AD" w:rsidRDefault="00CB061A" w:rsidP="005D39D6">
      <w:pPr>
        <w:pStyle w:val="af7"/>
        <w:numPr>
          <w:ilvl w:val="0"/>
          <w:numId w:val="78"/>
        </w:numPr>
        <w:overflowPunct w:val="0"/>
        <w:snapToGrid w:val="0"/>
        <w:spacing w:line="400" w:lineRule="exact"/>
        <w:ind w:leftChars="0" w:left="482" w:hangingChars="201" w:hanging="482"/>
        <w:jc w:val="both"/>
        <w:rPr>
          <w:rFonts w:ascii="Times New Roman" w:eastAsia="標楷體" w:hAnsi="Times New Roman"/>
          <w:kern w:val="0"/>
          <w:szCs w:val="24"/>
        </w:rPr>
      </w:pPr>
      <w:r w:rsidRPr="005322AD">
        <w:rPr>
          <w:rFonts w:ascii="Times New Roman" w:eastAsia="標楷體" w:hAnsi="Times New Roman" w:hint="eastAsia"/>
          <w:kern w:val="0"/>
          <w:szCs w:val="24"/>
        </w:rPr>
        <w:t>執行方式：</w:t>
      </w:r>
    </w:p>
    <w:p w:rsidR="00CB061A" w:rsidRPr="005322AD" w:rsidRDefault="00CB061A" w:rsidP="005D39D6">
      <w:pPr>
        <w:numPr>
          <w:ilvl w:val="0"/>
          <w:numId w:val="79"/>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能瞭解運動禁藥管制在運動競技中的重要。</w:t>
      </w:r>
    </w:p>
    <w:p w:rsidR="00CB061A" w:rsidRPr="005322AD" w:rsidRDefault="00CB061A" w:rsidP="005D39D6">
      <w:pPr>
        <w:numPr>
          <w:ilvl w:val="0"/>
          <w:numId w:val="79"/>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能瞭解運動禁藥管制的基本知識。</w:t>
      </w:r>
    </w:p>
    <w:p w:rsidR="00CB061A" w:rsidRPr="005322AD" w:rsidRDefault="00CB061A" w:rsidP="005D39D6">
      <w:pPr>
        <w:numPr>
          <w:ilvl w:val="0"/>
          <w:numId w:val="79"/>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能運用運動禁藥管制知識於運動競技中。</w:t>
      </w:r>
    </w:p>
    <w:p w:rsidR="00CB061A" w:rsidRPr="005322AD" w:rsidRDefault="00911D1D" w:rsidP="001379D1">
      <w:pPr>
        <w:overflowPunct w:val="0"/>
        <w:snapToGrid w:val="0"/>
        <w:spacing w:beforeLines="50" w:line="400" w:lineRule="exact"/>
        <w:jc w:val="both"/>
        <w:rPr>
          <w:rFonts w:eastAsia="標楷體"/>
          <w:kern w:val="0"/>
          <w:szCs w:val="24"/>
        </w:rPr>
      </w:pPr>
      <w:r w:rsidRPr="005322AD">
        <w:rPr>
          <w:rFonts w:eastAsia="標楷體" w:hint="eastAsia"/>
          <w:kern w:val="0"/>
        </w:rPr>
        <w:t>(</w:t>
      </w:r>
      <w:r w:rsidRPr="005322AD">
        <w:rPr>
          <w:rFonts w:eastAsia="標楷體" w:hint="eastAsia"/>
          <w:kern w:val="0"/>
        </w:rPr>
        <w:t>六</w:t>
      </w:r>
      <w:r w:rsidRPr="005322AD">
        <w:rPr>
          <w:rFonts w:eastAsia="標楷體" w:hint="eastAsia"/>
          <w:kern w:val="0"/>
        </w:rPr>
        <w:t>)</w:t>
      </w:r>
      <w:r w:rsidR="00CB061A" w:rsidRPr="005322AD">
        <w:rPr>
          <w:rFonts w:eastAsia="標楷體" w:hint="eastAsia"/>
          <w:kern w:val="0"/>
          <w:szCs w:val="24"/>
        </w:rPr>
        <w:t>運動品德與法治</w:t>
      </w:r>
    </w:p>
    <w:p w:rsidR="00CB061A" w:rsidRPr="005322AD" w:rsidRDefault="00CB061A" w:rsidP="005D39D6">
      <w:pPr>
        <w:numPr>
          <w:ilvl w:val="0"/>
          <w:numId w:val="80"/>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安排運動品德與法治相關課程，透過課程實施，能瞭解其內涵，展現崇高之運動品德與人文素養。</w:t>
      </w:r>
    </w:p>
    <w:p w:rsidR="00CB061A" w:rsidRPr="005322AD" w:rsidRDefault="00CB061A" w:rsidP="005D39D6">
      <w:pPr>
        <w:numPr>
          <w:ilvl w:val="0"/>
          <w:numId w:val="80"/>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執行方式：</w:t>
      </w:r>
    </w:p>
    <w:p w:rsidR="00CB061A" w:rsidRPr="005322AD" w:rsidRDefault="00CB061A" w:rsidP="005D39D6">
      <w:pPr>
        <w:numPr>
          <w:ilvl w:val="0"/>
          <w:numId w:val="8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能瞭解運動品德與法治在運動競技中的重要。</w:t>
      </w:r>
    </w:p>
    <w:p w:rsidR="00CB061A" w:rsidRPr="005322AD" w:rsidRDefault="00CB061A" w:rsidP="005D39D6">
      <w:pPr>
        <w:numPr>
          <w:ilvl w:val="0"/>
          <w:numId w:val="8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能瞭解運動品德與法治的基本知識。</w:t>
      </w:r>
    </w:p>
    <w:p w:rsidR="00CB061A" w:rsidRPr="005322AD" w:rsidRDefault="00CB061A" w:rsidP="005D39D6">
      <w:pPr>
        <w:numPr>
          <w:ilvl w:val="0"/>
          <w:numId w:val="81"/>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能運用運動品德與法治知識於運動競技中，並能辨別不當行為。</w:t>
      </w:r>
    </w:p>
    <w:p w:rsidR="00CB061A" w:rsidRPr="005322AD" w:rsidRDefault="00911D1D" w:rsidP="001379D1">
      <w:pPr>
        <w:overflowPunct w:val="0"/>
        <w:snapToGrid w:val="0"/>
        <w:spacing w:beforeLines="50" w:line="400" w:lineRule="exact"/>
        <w:jc w:val="both"/>
        <w:rPr>
          <w:rFonts w:eastAsia="標楷體"/>
          <w:kern w:val="0"/>
          <w:szCs w:val="24"/>
        </w:rPr>
      </w:pPr>
      <w:r w:rsidRPr="005322AD">
        <w:rPr>
          <w:rFonts w:eastAsia="標楷體" w:hint="eastAsia"/>
          <w:kern w:val="0"/>
        </w:rPr>
        <w:t>(</w:t>
      </w:r>
      <w:r w:rsidRPr="005322AD">
        <w:rPr>
          <w:rFonts w:eastAsia="標楷體" w:hint="eastAsia"/>
          <w:kern w:val="0"/>
        </w:rPr>
        <w:t>七</w:t>
      </w:r>
      <w:r w:rsidRPr="005322AD">
        <w:rPr>
          <w:rFonts w:eastAsia="標楷體" w:hint="eastAsia"/>
          <w:kern w:val="0"/>
        </w:rPr>
        <w:t>)</w:t>
      </w:r>
      <w:r w:rsidR="00CB061A" w:rsidRPr="005322AD">
        <w:rPr>
          <w:rFonts w:eastAsia="標楷體" w:hint="eastAsia"/>
          <w:kern w:val="0"/>
          <w:szCs w:val="24"/>
        </w:rPr>
        <w:t>生活輔導</w:t>
      </w:r>
    </w:p>
    <w:p w:rsidR="00CB061A" w:rsidRPr="005322AD" w:rsidRDefault="00CB061A" w:rsidP="005D39D6">
      <w:pPr>
        <w:numPr>
          <w:ilvl w:val="0"/>
          <w:numId w:val="82"/>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訂定生活輔導實施計畫。</w:t>
      </w:r>
    </w:p>
    <w:p w:rsidR="00CB061A" w:rsidRPr="005322AD" w:rsidRDefault="00CB061A" w:rsidP="005D39D6">
      <w:pPr>
        <w:numPr>
          <w:ilvl w:val="0"/>
          <w:numId w:val="82"/>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執行方式：</w:t>
      </w:r>
    </w:p>
    <w:p w:rsidR="00CB061A" w:rsidRPr="005322AD" w:rsidRDefault="00CB061A" w:rsidP="005D39D6">
      <w:pPr>
        <w:numPr>
          <w:ilvl w:val="0"/>
          <w:numId w:val="8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遵守校規、班規及運動員應具備之相關規範等。</w:t>
      </w:r>
    </w:p>
    <w:p w:rsidR="00CB061A" w:rsidRPr="005322AD" w:rsidRDefault="00CB061A" w:rsidP="005D39D6">
      <w:pPr>
        <w:numPr>
          <w:ilvl w:val="0"/>
          <w:numId w:val="8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培養良好生活習慣，負責盡職，樂善好施。</w:t>
      </w:r>
    </w:p>
    <w:p w:rsidR="00CB061A" w:rsidRPr="005322AD" w:rsidRDefault="00CB061A" w:rsidP="005D39D6">
      <w:pPr>
        <w:numPr>
          <w:ilvl w:val="0"/>
          <w:numId w:val="8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運動員在訓練及比賽期間，依表現狀況給予獎勵或懲戒。</w:t>
      </w:r>
    </w:p>
    <w:p w:rsidR="00CB061A" w:rsidRPr="005322AD" w:rsidRDefault="00CB061A" w:rsidP="005D39D6">
      <w:pPr>
        <w:numPr>
          <w:ilvl w:val="0"/>
          <w:numId w:val="8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運動員須服從教練及學校教師之指導，具備進取精神和榮譽感，並遵守團隊紀律，否則取消其代表資格。</w:t>
      </w:r>
    </w:p>
    <w:p w:rsidR="00CB061A" w:rsidRPr="005322AD" w:rsidRDefault="00CB061A" w:rsidP="005D39D6">
      <w:pPr>
        <w:numPr>
          <w:ilvl w:val="0"/>
          <w:numId w:val="8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如持續違反校規被處小過（含）以上者，得依個案情節暫停其參賽資格。</w:t>
      </w:r>
    </w:p>
    <w:p w:rsidR="00CB061A" w:rsidRPr="005322AD" w:rsidRDefault="00CB061A" w:rsidP="005D39D6">
      <w:pPr>
        <w:numPr>
          <w:ilvl w:val="0"/>
          <w:numId w:val="83"/>
        </w:numPr>
        <w:overflowPunct w:val="0"/>
        <w:snapToGrid w:val="0"/>
        <w:spacing w:line="400" w:lineRule="exact"/>
        <w:ind w:left="482" w:hangingChars="201" w:hanging="482"/>
        <w:jc w:val="both"/>
        <w:rPr>
          <w:rFonts w:eastAsia="標楷體"/>
          <w:kern w:val="0"/>
          <w:szCs w:val="24"/>
        </w:rPr>
      </w:pPr>
      <w:r w:rsidRPr="005322AD">
        <w:rPr>
          <w:rFonts w:eastAsia="標楷體" w:hint="eastAsia"/>
          <w:kern w:val="0"/>
          <w:szCs w:val="24"/>
        </w:rPr>
        <w:t>學生適應不良時，導師協同教練主動輔導，必要時請輔導室提供協助。</w:t>
      </w:r>
    </w:p>
    <w:p w:rsidR="00CB061A" w:rsidRPr="005322AD" w:rsidRDefault="00911D1D" w:rsidP="001379D1">
      <w:pPr>
        <w:overflowPunct w:val="0"/>
        <w:snapToGrid w:val="0"/>
        <w:spacing w:beforeLines="50" w:line="400" w:lineRule="exact"/>
        <w:jc w:val="both"/>
        <w:rPr>
          <w:rFonts w:eastAsia="標楷體"/>
          <w:kern w:val="0"/>
          <w:szCs w:val="24"/>
        </w:rPr>
      </w:pPr>
      <w:r w:rsidRPr="005322AD">
        <w:rPr>
          <w:rFonts w:eastAsia="標楷體" w:hint="eastAsia"/>
          <w:kern w:val="0"/>
        </w:rPr>
        <w:t>(</w:t>
      </w:r>
      <w:r w:rsidRPr="005322AD">
        <w:rPr>
          <w:rFonts w:eastAsia="標楷體" w:hint="eastAsia"/>
          <w:kern w:val="0"/>
        </w:rPr>
        <w:t>八</w:t>
      </w:r>
      <w:r w:rsidRPr="005322AD">
        <w:rPr>
          <w:rFonts w:eastAsia="標楷體" w:hint="eastAsia"/>
          <w:kern w:val="0"/>
        </w:rPr>
        <w:t>)</w:t>
      </w:r>
      <w:r w:rsidR="00CB061A" w:rsidRPr="005322AD">
        <w:rPr>
          <w:rFonts w:eastAsia="標楷體" w:hint="eastAsia"/>
          <w:kern w:val="0"/>
          <w:szCs w:val="24"/>
        </w:rPr>
        <w:t>心理輔導</w:t>
      </w:r>
    </w:p>
    <w:p w:rsidR="00CB061A" w:rsidRPr="005322AD" w:rsidRDefault="00CB061A" w:rsidP="005D39D6">
      <w:pPr>
        <w:numPr>
          <w:ilvl w:val="0"/>
          <w:numId w:val="84"/>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成立各代表隊家長後援會，學校代表（行政與導師）、教練及家長定期實施對談，相互溝</w:t>
      </w:r>
      <w:r w:rsidRPr="005322AD">
        <w:rPr>
          <w:rFonts w:eastAsia="標楷體" w:hint="eastAsia"/>
          <w:kern w:val="0"/>
          <w:szCs w:val="24"/>
        </w:rPr>
        <w:lastRenderedPageBreak/>
        <w:t>通、瞭解學生在學校及家裡的狀況，並常給孩子鼓勵與支持，以強化其意願與動力，並且對其生活常規也能有所規範。</w:t>
      </w:r>
    </w:p>
    <w:p w:rsidR="00CB061A" w:rsidRPr="005322AD" w:rsidRDefault="00CB061A" w:rsidP="005D39D6">
      <w:pPr>
        <w:numPr>
          <w:ilvl w:val="0"/>
          <w:numId w:val="84"/>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教練於訓練時，除專業技能要求外，也能適時給予心理建設與競技心理輔導，以提昇成績表現，並健全地培養素質優良之運動選手。</w:t>
      </w:r>
    </w:p>
    <w:p w:rsidR="00CB061A" w:rsidRPr="005322AD" w:rsidRDefault="00CB061A" w:rsidP="005D39D6">
      <w:pPr>
        <w:numPr>
          <w:ilvl w:val="0"/>
          <w:numId w:val="84"/>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學校得定期或依情況需要，安排專業輔導人員進行心理或行為之輔導。</w:t>
      </w:r>
    </w:p>
    <w:p w:rsidR="00CB061A" w:rsidRPr="005322AD" w:rsidRDefault="00911D1D" w:rsidP="001379D1">
      <w:pPr>
        <w:overflowPunct w:val="0"/>
        <w:snapToGrid w:val="0"/>
        <w:spacing w:beforeLines="50" w:line="400" w:lineRule="exact"/>
        <w:jc w:val="both"/>
        <w:rPr>
          <w:rFonts w:eastAsia="標楷體"/>
          <w:kern w:val="0"/>
          <w:szCs w:val="24"/>
        </w:rPr>
      </w:pPr>
      <w:r w:rsidRPr="005322AD">
        <w:rPr>
          <w:rFonts w:eastAsia="標楷體" w:hint="eastAsia"/>
          <w:kern w:val="0"/>
        </w:rPr>
        <w:t>(</w:t>
      </w:r>
      <w:r w:rsidRPr="005322AD">
        <w:rPr>
          <w:rFonts w:eastAsia="標楷體" w:hint="eastAsia"/>
          <w:kern w:val="0"/>
        </w:rPr>
        <w:t>九</w:t>
      </w:r>
      <w:r w:rsidRPr="005322AD">
        <w:rPr>
          <w:rFonts w:eastAsia="標楷體" w:hint="eastAsia"/>
          <w:kern w:val="0"/>
        </w:rPr>
        <w:t>)</w:t>
      </w:r>
      <w:r w:rsidR="00CB061A" w:rsidRPr="005322AD">
        <w:rPr>
          <w:rFonts w:eastAsia="標楷體" w:hint="eastAsia"/>
          <w:kern w:val="0"/>
          <w:szCs w:val="24"/>
        </w:rPr>
        <w:t>升學進路輔導</w:t>
      </w:r>
    </w:p>
    <w:p w:rsidR="00CB061A" w:rsidRPr="005322AD" w:rsidRDefault="00CB061A" w:rsidP="00CB061A">
      <w:pPr>
        <w:overflowPunct w:val="0"/>
        <w:snapToGrid w:val="0"/>
        <w:spacing w:line="400" w:lineRule="exact"/>
        <w:ind w:firstLineChars="200" w:firstLine="480"/>
        <w:rPr>
          <w:rFonts w:eastAsia="標楷體"/>
          <w:kern w:val="0"/>
          <w:szCs w:val="24"/>
        </w:rPr>
      </w:pPr>
      <w:r w:rsidRPr="005322AD">
        <w:rPr>
          <w:rFonts w:eastAsia="標楷體" w:hint="eastAsia"/>
          <w:kern w:val="0"/>
          <w:szCs w:val="24"/>
        </w:rPr>
        <w:t>本校體育班之運動績優學生，於高中畢業後，擬安排之升學進路輔導如下：</w:t>
      </w:r>
    </w:p>
    <w:p w:rsidR="00CB061A" w:rsidRPr="005322AD" w:rsidRDefault="00CB061A" w:rsidP="005D39D6">
      <w:pPr>
        <w:numPr>
          <w:ilvl w:val="0"/>
          <w:numId w:val="85"/>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輔導取得</w:t>
      </w:r>
      <w:r w:rsidRPr="005322AD">
        <w:rPr>
          <w:rFonts w:eastAsia="標楷體" w:cs="新細明體"/>
          <w:bCs/>
          <w:kern w:val="0"/>
        </w:rPr>
        <w:t>中等以上學校運動成績優良學生升學輔導</w:t>
      </w:r>
      <w:r w:rsidRPr="005322AD">
        <w:rPr>
          <w:rFonts w:eastAsia="標楷體" w:hint="eastAsia"/>
          <w:kern w:val="0"/>
          <w:szCs w:val="24"/>
        </w:rPr>
        <w:t>資格。</w:t>
      </w:r>
    </w:p>
    <w:p w:rsidR="00CB061A" w:rsidRPr="005322AD" w:rsidRDefault="00CB061A" w:rsidP="005D39D6">
      <w:pPr>
        <w:numPr>
          <w:ilvl w:val="0"/>
          <w:numId w:val="85"/>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輔導參加教育部</w:t>
      </w:r>
      <w:r w:rsidRPr="005322AD">
        <w:rPr>
          <w:rFonts w:eastAsia="標楷體" w:cs="新細明體"/>
          <w:bCs/>
          <w:kern w:val="0"/>
        </w:rPr>
        <w:t>中等以上學校運動成績優良學生升學輔導</w:t>
      </w:r>
      <w:r w:rsidRPr="005322AD">
        <w:rPr>
          <w:rFonts w:eastAsia="標楷體" w:hint="eastAsia"/>
          <w:kern w:val="0"/>
          <w:szCs w:val="24"/>
        </w:rPr>
        <w:t>甄審甄試。</w:t>
      </w:r>
    </w:p>
    <w:p w:rsidR="00CB061A" w:rsidRPr="005322AD" w:rsidRDefault="00CB061A" w:rsidP="005D39D6">
      <w:pPr>
        <w:numPr>
          <w:ilvl w:val="0"/>
          <w:numId w:val="85"/>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輔導參加各大專校院運動績優生獨立招生甄試。</w:t>
      </w:r>
    </w:p>
    <w:p w:rsidR="00CB061A" w:rsidRPr="005322AD" w:rsidRDefault="00CB061A" w:rsidP="005D39D6">
      <w:pPr>
        <w:numPr>
          <w:ilvl w:val="0"/>
          <w:numId w:val="85"/>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輔導參加自願役士官、兵班甄試。</w:t>
      </w:r>
    </w:p>
    <w:p w:rsidR="00CB061A" w:rsidRPr="005322AD" w:rsidRDefault="00CB061A" w:rsidP="005D39D6">
      <w:pPr>
        <w:numPr>
          <w:ilvl w:val="0"/>
          <w:numId w:val="85"/>
        </w:numPr>
        <w:overflowPunct w:val="0"/>
        <w:snapToGrid w:val="0"/>
        <w:spacing w:line="400" w:lineRule="exact"/>
        <w:ind w:left="386" w:hangingChars="161" w:hanging="386"/>
        <w:jc w:val="both"/>
        <w:rPr>
          <w:rFonts w:eastAsia="標楷體"/>
          <w:kern w:val="0"/>
          <w:szCs w:val="24"/>
        </w:rPr>
      </w:pPr>
      <w:r w:rsidRPr="005322AD">
        <w:rPr>
          <w:rFonts w:eastAsia="標楷體" w:hint="eastAsia"/>
          <w:kern w:val="0"/>
          <w:szCs w:val="24"/>
        </w:rPr>
        <w:t>提供就業諮詢輔導。</w:t>
      </w:r>
    </w:p>
    <w:p w:rsidR="00CB061A" w:rsidRPr="005322AD" w:rsidRDefault="00CB061A" w:rsidP="00CB061A">
      <w:pPr>
        <w:overflowPunct w:val="0"/>
        <w:snapToGrid w:val="0"/>
        <w:spacing w:line="400" w:lineRule="exact"/>
        <w:jc w:val="both"/>
        <w:rPr>
          <w:rFonts w:eastAsia="標楷體"/>
          <w:kern w:val="0"/>
          <w:szCs w:val="24"/>
        </w:rPr>
      </w:pPr>
    </w:p>
    <w:p w:rsidR="00CB061A" w:rsidRPr="005322AD" w:rsidRDefault="00911D1D" w:rsidP="00CB061A">
      <w:pPr>
        <w:overflowPunct w:val="0"/>
        <w:snapToGrid w:val="0"/>
        <w:spacing w:line="400" w:lineRule="exact"/>
        <w:jc w:val="both"/>
        <w:rPr>
          <w:rFonts w:eastAsia="標楷體"/>
          <w:kern w:val="0"/>
          <w:szCs w:val="24"/>
        </w:rPr>
      </w:pPr>
      <w:r w:rsidRPr="005322AD">
        <w:rPr>
          <w:rFonts w:eastAsia="標楷體" w:hint="eastAsia"/>
          <w:kern w:val="0"/>
          <w:szCs w:val="24"/>
        </w:rPr>
        <w:t>六</w:t>
      </w:r>
      <w:r w:rsidR="00CB061A" w:rsidRPr="005322AD">
        <w:rPr>
          <w:rFonts w:eastAsia="標楷體"/>
          <w:kern w:val="0"/>
          <w:szCs w:val="24"/>
        </w:rPr>
        <w:t>、發展計劃</w:t>
      </w:r>
    </w:p>
    <w:p w:rsidR="00CB061A" w:rsidRPr="005322AD" w:rsidRDefault="00911D1D" w:rsidP="00CB061A">
      <w:pPr>
        <w:rPr>
          <w:rFonts w:eastAsia="標楷體"/>
        </w:rPr>
      </w:pPr>
      <w:r w:rsidRPr="005322AD">
        <w:rPr>
          <w:rFonts w:eastAsia="標楷體" w:hint="eastAsia"/>
          <w:kern w:val="0"/>
        </w:rPr>
        <w:t>(</w:t>
      </w:r>
      <w:r w:rsidRPr="005322AD">
        <w:rPr>
          <w:rFonts w:eastAsia="標楷體" w:hint="eastAsia"/>
          <w:kern w:val="0"/>
        </w:rPr>
        <w:t>一</w:t>
      </w:r>
      <w:r w:rsidRPr="005322AD">
        <w:rPr>
          <w:rFonts w:eastAsia="標楷體" w:hint="eastAsia"/>
          <w:kern w:val="0"/>
        </w:rPr>
        <w:t>)</w:t>
      </w:r>
      <w:r w:rsidR="00CB061A" w:rsidRPr="005322AD">
        <w:rPr>
          <w:rFonts w:eastAsia="標楷體" w:hint="eastAsia"/>
        </w:rPr>
        <w:t>短程計劃</w:t>
      </w:r>
      <w:r w:rsidR="00CB061A" w:rsidRPr="005322AD">
        <w:rPr>
          <w:rFonts w:eastAsia="標楷體" w:hint="eastAsia"/>
        </w:rPr>
        <w:t>(105)</w:t>
      </w:r>
    </w:p>
    <w:p w:rsidR="00CB061A" w:rsidRPr="005322AD" w:rsidRDefault="00CB061A" w:rsidP="005D39D6">
      <w:pPr>
        <w:pStyle w:val="af7"/>
        <w:numPr>
          <w:ilvl w:val="0"/>
          <w:numId w:val="86"/>
        </w:numPr>
        <w:ind w:leftChars="0"/>
        <w:rPr>
          <w:rFonts w:ascii="Times New Roman" w:eastAsia="標楷體" w:hAnsi="Times New Roman"/>
        </w:rPr>
      </w:pPr>
      <w:r w:rsidRPr="005322AD">
        <w:rPr>
          <w:rFonts w:ascii="Times New Roman" w:eastAsia="標楷體" w:hAnsi="Times New Roman" w:hint="eastAsia"/>
        </w:rPr>
        <w:t>各隊縣級比賽前三名。</w:t>
      </w:r>
    </w:p>
    <w:p w:rsidR="00CB061A" w:rsidRPr="005322AD" w:rsidRDefault="00CB061A" w:rsidP="005D39D6">
      <w:pPr>
        <w:pStyle w:val="af7"/>
        <w:numPr>
          <w:ilvl w:val="0"/>
          <w:numId w:val="86"/>
        </w:numPr>
        <w:ind w:leftChars="0"/>
        <w:rPr>
          <w:rFonts w:ascii="Times New Roman" w:eastAsia="標楷體" w:hAnsi="Times New Roman"/>
        </w:rPr>
      </w:pPr>
      <w:r w:rsidRPr="005322AD">
        <w:rPr>
          <w:rFonts w:ascii="Times New Roman" w:eastAsia="標楷體" w:hAnsi="Times New Roman" w:hint="eastAsia"/>
        </w:rPr>
        <w:t>取得或達到全國性參賽資格。</w:t>
      </w:r>
    </w:p>
    <w:p w:rsidR="00CB061A" w:rsidRPr="005322AD" w:rsidRDefault="00CB061A" w:rsidP="005D39D6">
      <w:pPr>
        <w:pStyle w:val="af7"/>
        <w:numPr>
          <w:ilvl w:val="0"/>
          <w:numId w:val="86"/>
        </w:numPr>
        <w:ind w:leftChars="0"/>
        <w:rPr>
          <w:rFonts w:ascii="Times New Roman" w:eastAsia="標楷體" w:hAnsi="Times New Roman"/>
        </w:rPr>
      </w:pPr>
      <w:r w:rsidRPr="005322AD">
        <w:rPr>
          <w:rFonts w:ascii="Times New Roman" w:eastAsia="標楷體" w:hAnsi="Times New Roman" w:hint="eastAsia"/>
        </w:rPr>
        <w:t>個人或團體項目，獲選縣級代表隊資格。</w:t>
      </w:r>
    </w:p>
    <w:p w:rsidR="00CB061A" w:rsidRPr="005322AD" w:rsidRDefault="00911D1D" w:rsidP="00CB061A">
      <w:pPr>
        <w:rPr>
          <w:rFonts w:eastAsia="標楷體"/>
        </w:rPr>
      </w:pPr>
      <w:r w:rsidRPr="005322AD">
        <w:rPr>
          <w:rFonts w:eastAsia="標楷體" w:hint="eastAsia"/>
          <w:kern w:val="0"/>
        </w:rPr>
        <w:t>(</w:t>
      </w:r>
      <w:r w:rsidRPr="005322AD">
        <w:rPr>
          <w:rFonts w:eastAsia="標楷體" w:hint="eastAsia"/>
          <w:kern w:val="0"/>
        </w:rPr>
        <w:t>二</w:t>
      </w:r>
      <w:r w:rsidRPr="005322AD">
        <w:rPr>
          <w:rFonts w:eastAsia="標楷體" w:hint="eastAsia"/>
          <w:kern w:val="0"/>
        </w:rPr>
        <w:t>)</w:t>
      </w:r>
      <w:r w:rsidR="00CB061A" w:rsidRPr="005322AD">
        <w:rPr>
          <w:rFonts w:eastAsia="標楷體" w:hint="eastAsia"/>
        </w:rPr>
        <w:t>中程計劃</w:t>
      </w:r>
      <w:r w:rsidR="00CB061A" w:rsidRPr="005322AD">
        <w:rPr>
          <w:rFonts w:eastAsia="標楷體" w:hint="eastAsia"/>
        </w:rPr>
        <w:t>(106~107)</w:t>
      </w:r>
    </w:p>
    <w:p w:rsidR="00CB061A" w:rsidRPr="005322AD" w:rsidRDefault="00CB061A" w:rsidP="005D39D6">
      <w:pPr>
        <w:pStyle w:val="af7"/>
        <w:numPr>
          <w:ilvl w:val="0"/>
          <w:numId w:val="87"/>
        </w:numPr>
        <w:ind w:leftChars="0"/>
        <w:rPr>
          <w:rFonts w:ascii="Times New Roman" w:eastAsia="標楷體" w:hAnsi="Times New Roman"/>
        </w:rPr>
      </w:pPr>
      <w:r w:rsidRPr="005322AD">
        <w:rPr>
          <w:rFonts w:ascii="Times New Roman" w:eastAsia="標楷體" w:hAnsi="Times New Roman" w:hint="eastAsia"/>
        </w:rPr>
        <w:t>個人或團體項目，全國性賽事前八名。</w:t>
      </w:r>
    </w:p>
    <w:p w:rsidR="00CB061A" w:rsidRPr="005322AD" w:rsidRDefault="00CB061A" w:rsidP="005D39D6">
      <w:pPr>
        <w:pStyle w:val="af7"/>
        <w:numPr>
          <w:ilvl w:val="0"/>
          <w:numId w:val="87"/>
        </w:numPr>
        <w:ind w:leftChars="0"/>
        <w:rPr>
          <w:rFonts w:ascii="Times New Roman" w:eastAsia="標楷體" w:hAnsi="Times New Roman"/>
        </w:rPr>
      </w:pPr>
      <w:r w:rsidRPr="005322AD">
        <w:rPr>
          <w:rFonts w:ascii="Times New Roman" w:eastAsia="標楷體" w:hAnsi="Times New Roman" w:hint="eastAsia"/>
        </w:rPr>
        <w:t>個人或團體項目，獲得大專院校甄選資格。</w:t>
      </w:r>
    </w:p>
    <w:p w:rsidR="00CB061A" w:rsidRPr="005322AD" w:rsidRDefault="00CB061A" w:rsidP="005D39D6">
      <w:pPr>
        <w:pStyle w:val="af7"/>
        <w:numPr>
          <w:ilvl w:val="0"/>
          <w:numId w:val="87"/>
        </w:numPr>
        <w:ind w:leftChars="0"/>
        <w:rPr>
          <w:rFonts w:ascii="Times New Roman" w:eastAsia="標楷體" w:hAnsi="Times New Roman"/>
        </w:rPr>
      </w:pPr>
      <w:r w:rsidRPr="005322AD">
        <w:rPr>
          <w:rFonts w:ascii="Times New Roman" w:eastAsia="標楷體" w:hAnsi="Times New Roman" w:hint="eastAsia"/>
        </w:rPr>
        <w:t>個人或團體項目，獲選國家級代表隊資格。</w:t>
      </w:r>
    </w:p>
    <w:p w:rsidR="00CB061A" w:rsidRPr="005322AD" w:rsidRDefault="00911D1D" w:rsidP="00CB061A">
      <w:pPr>
        <w:rPr>
          <w:rFonts w:eastAsia="標楷體"/>
        </w:rPr>
      </w:pPr>
      <w:r w:rsidRPr="005322AD">
        <w:rPr>
          <w:rFonts w:eastAsia="標楷體" w:hint="eastAsia"/>
          <w:kern w:val="0"/>
        </w:rPr>
        <w:t>(</w:t>
      </w:r>
      <w:r w:rsidRPr="005322AD">
        <w:rPr>
          <w:rFonts w:eastAsia="標楷體" w:hint="eastAsia"/>
          <w:kern w:val="0"/>
        </w:rPr>
        <w:t>三</w:t>
      </w:r>
      <w:r w:rsidRPr="005322AD">
        <w:rPr>
          <w:rFonts w:eastAsia="標楷體" w:hint="eastAsia"/>
          <w:kern w:val="0"/>
        </w:rPr>
        <w:t>)</w:t>
      </w:r>
      <w:r w:rsidR="00CB061A" w:rsidRPr="005322AD">
        <w:rPr>
          <w:rFonts w:eastAsia="標楷體" w:hint="eastAsia"/>
        </w:rPr>
        <w:t>長程計劃</w:t>
      </w:r>
      <w:r w:rsidR="00CB061A" w:rsidRPr="005322AD">
        <w:rPr>
          <w:rFonts w:eastAsia="標楷體" w:hint="eastAsia"/>
        </w:rPr>
        <w:t>(108~109)</w:t>
      </w:r>
    </w:p>
    <w:p w:rsidR="00CB061A" w:rsidRPr="005322AD" w:rsidRDefault="00CB061A" w:rsidP="005D39D6">
      <w:pPr>
        <w:pStyle w:val="af7"/>
        <w:numPr>
          <w:ilvl w:val="0"/>
          <w:numId w:val="88"/>
        </w:numPr>
        <w:ind w:leftChars="0"/>
        <w:rPr>
          <w:rFonts w:ascii="Times New Roman" w:eastAsia="標楷體" w:hAnsi="Times New Roman"/>
        </w:rPr>
      </w:pPr>
      <w:r w:rsidRPr="005322AD">
        <w:rPr>
          <w:rFonts w:ascii="Times New Roman" w:eastAsia="標楷體" w:hAnsi="Times New Roman" w:hint="eastAsia"/>
        </w:rPr>
        <w:t>個人或團體項目，獲選國手資格。</w:t>
      </w:r>
    </w:p>
    <w:p w:rsidR="00CB061A" w:rsidRPr="005322AD" w:rsidRDefault="00CB061A" w:rsidP="005D39D6">
      <w:pPr>
        <w:pStyle w:val="af7"/>
        <w:numPr>
          <w:ilvl w:val="0"/>
          <w:numId w:val="88"/>
        </w:numPr>
        <w:ind w:leftChars="0"/>
        <w:rPr>
          <w:rFonts w:ascii="Times New Roman" w:eastAsia="標楷體" w:hAnsi="Times New Roman"/>
        </w:rPr>
      </w:pPr>
      <w:r w:rsidRPr="005322AD">
        <w:rPr>
          <w:rFonts w:ascii="Times New Roman" w:eastAsia="標楷體" w:hAnsi="Times New Roman" w:hint="eastAsia"/>
        </w:rPr>
        <w:t>畢業生升學</w:t>
      </w:r>
      <w:r w:rsidRPr="005322AD">
        <w:rPr>
          <w:rFonts w:ascii="Times New Roman" w:eastAsia="標楷體" w:hAnsi="Times New Roman" w:hint="eastAsia"/>
        </w:rPr>
        <w:t>(</w:t>
      </w:r>
      <w:r w:rsidRPr="005322AD">
        <w:rPr>
          <w:rFonts w:ascii="Times New Roman" w:eastAsia="標楷體" w:hAnsi="Times New Roman" w:hint="eastAsia"/>
        </w:rPr>
        <w:t>含志願役士官</w:t>
      </w:r>
      <w:r w:rsidRPr="005322AD">
        <w:rPr>
          <w:rFonts w:ascii="Times New Roman" w:eastAsia="標楷體" w:hAnsi="Times New Roman" w:hint="eastAsia"/>
        </w:rPr>
        <w:t>)</w:t>
      </w:r>
      <w:r w:rsidRPr="005322AD">
        <w:rPr>
          <w:rFonts w:ascii="Times New Roman" w:eastAsia="標楷體" w:hAnsi="Times New Roman" w:hint="eastAsia"/>
        </w:rPr>
        <w:t>達</w:t>
      </w:r>
      <w:r w:rsidRPr="005322AD">
        <w:rPr>
          <w:rFonts w:ascii="Times New Roman" w:eastAsia="標楷體" w:hAnsi="Times New Roman"/>
        </w:rPr>
        <w:t>5</w:t>
      </w:r>
      <w:r w:rsidRPr="005322AD">
        <w:rPr>
          <w:rFonts w:ascii="Times New Roman" w:eastAsia="標楷體" w:hAnsi="Times New Roman" w:hint="eastAsia"/>
        </w:rPr>
        <w:t>0%</w:t>
      </w:r>
      <w:r w:rsidRPr="005322AD">
        <w:rPr>
          <w:rFonts w:ascii="Times New Roman" w:eastAsia="標楷體" w:hAnsi="Times New Roman" w:hint="eastAsia"/>
        </w:rPr>
        <w:t>。</w:t>
      </w:r>
    </w:p>
    <w:p w:rsidR="00CB061A" w:rsidRPr="005322AD" w:rsidRDefault="00CB061A" w:rsidP="00CB061A">
      <w:pPr>
        <w:rPr>
          <w:rFonts w:eastAsia="標楷體"/>
        </w:rPr>
      </w:pPr>
    </w:p>
    <w:p w:rsidR="00CB061A" w:rsidRPr="005322AD" w:rsidRDefault="00911D1D" w:rsidP="00CB061A">
      <w:pPr>
        <w:rPr>
          <w:rFonts w:eastAsia="標楷體"/>
        </w:rPr>
      </w:pPr>
      <w:r w:rsidRPr="005322AD">
        <w:rPr>
          <w:rFonts w:eastAsia="標楷體" w:hint="eastAsia"/>
        </w:rPr>
        <w:t>七</w:t>
      </w:r>
      <w:r w:rsidR="00CB061A" w:rsidRPr="005322AD">
        <w:rPr>
          <w:rFonts w:eastAsia="標楷體" w:hint="eastAsia"/>
        </w:rPr>
        <w:t>、預期效益</w:t>
      </w:r>
    </w:p>
    <w:p w:rsidR="00CB061A" w:rsidRPr="005322AD" w:rsidRDefault="00911D1D" w:rsidP="00CB061A">
      <w:pPr>
        <w:autoSpaceDE w:val="0"/>
        <w:autoSpaceDN w:val="0"/>
        <w:adjustRightInd w:val="0"/>
        <w:ind w:left="480" w:hangingChars="200" w:hanging="480"/>
        <w:rPr>
          <w:rFonts w:eastAsia="標楷體" w:cs="標楷體"/>
          <w:kern w:val="0"/>
          <w:szCs w:val="24"/>
        </w:rPr>
      </w:pPr>
      <w:r w:rsidRPr="005322AD">
        <w:rPr>
          <w:rFonts w:eastAsia="標楷體" w:hint="eastAsia"/>
          <w:kern w:val="0"/>
        </w:rPr>
        <w:t>(</w:t>
      </w:r>
      <w:r w:rsidRPr="005322AD">
        <w:rPr>
          <w:rFonts w:eastAsia="標楷體" w:hint="eastAsia"/>
          <w:kern w:val="0"/>
        </w:rPr>
        <w:t>一</w:t>
      </w:r>
      <w:r w:rsidRPr="005322AD">
        <w:rPr>
          <w:rFonts w:eastAsia="標楷體" w:hint="eastAsia"/>
          <w:kern w:val="0"/>
        </w:rPr>
        <w:t>)</w:t>
      </w:r>
      <w:r w:rsidR="00CB061A" w:rsidRPr="005322AD">
        <w:rPr>
          <w:rFonts w:eastAsia="標楷體" w:cs="標楷體" w:hint="eastAsia"/>
          <w:kern w:val="0"/>
          <w:szCs w:val="24"/>
        </w:rPr>
        <w:t>延續國民教育，以提昇普通教育素質，增進身心健康，提高運動競技知能，養成具備現代公民素養之優秀運動人才。</w:t>
      </w:r>
    </w:p>
    <w:p w:rsidR="00CB061A" w:rsidRPr="005322AD" w:rsidRDefault="00911D1D" w:rsidP="00CB061A">
      <w:pPr>
        <w:autoSpaceDE w:val="0"/>
        <w:autoSpaceDN w:val="0"/>
        <w:adjustRightInd w:val="0"/>
        <w:ind w:left="480" w:hangingChars="200" w:hanging="480"/>
        <w:rPr>
          <w:rFonts w:eastAsia="標楷體"/>
          <w:kern w:val="0"/>
        </w:rPr>
      </w:pPr>
      <w:r w:rsidRPr="005322AD">
        <w:rPr>
          <w:rFonts w:eastAsia="標楷體" w:hint="eastAsia"/>
          <w:kern w:val="0"/>
        </w:rPr>
        <w:t>(</w:t>
      </w:r>
      <w:r w:rsidRPr="005322AD">
        <w:rPr>
          <w:rFonts w:eastAsia="標楷體" w:hint="eastAsia"/>
          <w:kern w:val="0"/>
        </w:rPr>
        <w:t>二</w:t>
      </w:r>
      <w:r w:rsidRPr="005322AD">
        <w:rPr>
          <w:rFonts w:eastAsia="標楷體" w:hint="eastAsia"/>
          <w:kern w:val="0"/>
        </w:rPr>
        <w:t>)</w:t>
      </w:r>
      <w:r w:rsidR="00CB061A" w:rsidRPr="005322AD">
        <w:rPr>
          <w:rFonts w:eastAsia="標楷體" w:hint="eastAsia"/>
          <w:kern w:val="0"/>
        </w:rPr>
        <w:t>提供國中畢業生銜接競技運動成績優良學生升學管道，建立其免試就學區國民中學及本校體育班運動人才培育一貫制度之依據。</w:t>
      </w:r>
    </w:p>
    <w:p w:rsidR="00CB061A" w:rsidRPr="005322AD" w:rsidRDefault="00911D1D" w:rsidP="00911D1D">
      <w:pPr>
        <w:autoSpaceDE w:val="0"/>
        <w:autoSpaceDN w:val="0"/>
        <w:adjustRightInd w:val="0"/>
        <w:ind w:left="480" w:hangingChars="200" w:hanging="480"/>
        <w:rPr>
          <w:rFonts w:eastAsia="標楷體"/>
          <w:kern w:val="0"/>
        </w:rPr>
      </w:pPr>
      <w:r w:rsidRPr="005322AD">
        <w:rPr>
          <w:rFonts w:eastAsia="標楷體" w:hint="eastAsia"/>
          <w:kern w:val="0"/>
        </w:rPr>
        <w:t>(</w:t>
      </w:r>
      <w:r w:rsidRPr="005322AD">
        <w:rPr>
          <w:rFonts w:eastAsia="標楷體" w:hint="eastAsia"/>
          <w:kern w:val="0"/>
        </w:rPr>
        <w:t>三</w:t>
      </w:r>
      <w:r w:rsidRPr="005322AD">
        <w:rPr>
          <w:rFonts w:eastAsia="標楷體" w:hint="eastAsia"/>
          <w:kern w:val="0"/>
        </w:rPr>
        <w:t>)</w:t>
      </w:r>
      <w:r w:rsidR="00CB061A" w:rsidRPr="005322AD">
        <w:rPr>
          <w:rFonts w:eastAsia="標楷體" w:hint="eastAsia"/>
          <w:kern w:val="0"/>
        </w:rPr>
        <w:t>健全行政與後援組織積極提升競技實力及增設各項運動訓練器材，強化訓練績效。</w:t>
      </w:r>
    </w:p>
    <w:p w:rsidR="00CB061A" w:rsidRPr="005322AD" w:rsidRDefault="00911D1D" w:rsidP="00911D1D">
      <w:pPr>
        <w:autoSpaceDE w:val="0"/>
        <w:autoSpaceDN w:val="0"/>
        <w:adjustRightInd w:val="0"/>
        <w:ind w:left="480" w:hangingChars="200" w:hanging="480"/>
        <w:rPr>
          <w:rFonts w:eastAsia="標楷體"/>
          <w:sz w:val="32"/>
        </w:rPr>
      </w:pPr>
      <w:r w:rsidRPr="005322AD">
        <w:rPr>
          <w:rFonts w:eastAsia="標楷體" w:hint="eastAsia"/>
          <w:kern w:val="0"/>
        </w:rPr>
        <w:t>(</w:t>
      </w:r>
      <w:r w:rsidRPr="005322AD">
        <w:rPr>
          <w:rFonts w:eastAsia="標楷體" w:hint="eastAsia"/>
          <w:kern w:val="0"/>
        </w:rPr>
        <w:t>四</w:t>
      </w:r>
      <w:r w:rsidRPr="005322AD">
        <w:rPr>
          <w:rFonts w:eastAsia="標楷體" w:hint="eastAsia"/>
          <w:kern w:val="0"/>
        </w:rPr>
        <w:t>)</w:t>
      </w:r>
      <w:r w:rsidR="00CB061A" w:rsidRPr="005322AD">
        <w:rPr>
          <w:rFonts w:eastAsia="標楷體" w:hint="eastAsia"/>
          <w:kern w:val="0"/>
        </w:rPr>
        <w:t>確保學生達成體育班課程綱應授基本能力兼顧體育訓練正常化，提升體育班學生良好謮書風氣，透過加強學業輔導，提升學業成就輔導銜接升學並培養積極進取精神，培育守紀律、重榮譽、合作互助的優質選手以奠定儲備國家代表隊接續選手之基礎。</w:t>
      </w:r>
      <w:r w:rsidR="00CB061A" w:rsidRPr="005322AD">
        <w:rPr>
          <w:rFonts w:eastAsia="標楷體"/>
          <w:sz w:val="32"/>
        </w:rPr>
        <w:br w:type="page"/>
      </w:r>
    </w:p>
    <w:p w:rsidR="00435105" w:rsidRPr="005322AD" w:rsidRDefault="00435105" w:rsidP="00435105">
      <w:pPr>
        <w:pStyle w:val="a3"/>
        <w:ind w:firstLineChars="100" w:firstLine="320"/>
        <w:jc w:val="center"/>
        <w:rPr>
          <w:rFonts w:ascii="Times New Roman" w:eastAsia="標楷體" w:hAnsi="Times New Roman"/>
          <w:b/>
          <w:sz w:val="32"/>
        </w:rPr>
      </w:pPr>
      <w:r w:rsidRPr="005322AD">
        <w:rPr>
          <w:rFonts w:ascii="Times New Roman" w:eastAsia="標楷體" w:hAnsi="Times New Roman" w:hint="eastAsia"/>
          <w:b/>
          <w:sz w:val="32"/>
        </w:rPr>
        <w:lastRenderedPageBreak/>
        <w:t>國立玉里高中實習輔導處處務發展計畫</w:t>
      </w:r>
    </w:p>
    <w:p w:rsidR="007A2BCA" w:rsidRPr="005322AD" w:rsidRDefault="007A2BCA" w:rsidP="001E7DD3">
      <w:pPr>
        <w:snapToGrid w:val="0"/>
        <w:spacing w:before="100" w:beforeAutospacing="1" w:line="360" w:lineRule="auto"/>
        <w:rPr>
          <w:rFonts w:eastAsia="標楷體"/>
          <w:sz w:val="28"/>
          <w:szCs w:val="28"/>
        </w:rPr>
      </w:pPr>
      <w:r w:rsidRPr="005322AD">
        <w:rPr>
          <w:rFonts w:eastAsia="標楷體" w:hint="eastAsia"/>
          <w:sz w:val="28"/>
          <w:szCs w:val="28"/>
        </w:rPr>
        <w:t>一、一般性工作內容</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zCs w:val="24"/>
        </w:rPr>
        <w:t>擬定實習計畫，加強實習教學之實施，培養學生專業知識與技能，並培養正確職業道德觀念。</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二</w:t>
      </w:r>
      <w:r w:rsidRPr="005322AD">
        <w:rPr>
          <w:rFonts w:eastAsia="標楷體" w:hint="eastAsia"/>
          <w:szCs w:val="24"/>
        </w:rPr>
        <w:t>)</w:t>
      </w:r>
      <w:r w:rsidRPr="005322AD">
        <w:rPr>
          <w:rFonts w:eastAsia="標楷體" w:hint="eastAsia"/>
          <w:szCs w:val="24"/>
        </w:rPr>
        <w:t>加強學生就業輔導，舉辦在校生就業輔導講座，增強就業競爭力。</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三</w:t>
      </w:r>
      <w:r w:rsidRPr="005322AD">
        <w:rPr>
          <w:rFonts w:eastAsia="標楷體" w:hint="eastAsia"/>
          <w:szCs w:val="24"/>
        </w:rPr>
        <w:t>)</w:t>
      </w:r>
      <w:r w:rsidRPr="005322AD">
        <w:rPr>
          <w:rFonts w:eastAsia="標楷體" w:hint="eastAsia"/>
          <w:szCs w:val="24"/>
        </w:rPr>
        <w:t>蒐集就業機會，建立畢業校友資料，實施追蹤輔導。</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四</w:t>
      </w:r>
      <w:r w:rsidRPr="005322AD">
        <w:rPr>
          <w:rFonts w:eastAsia="標楷體" w:hint="eastAsia"/>
          <w:szCs w:val="24"/>
        </w:rPr>
        <w:t>)</w:t>
      </w:r>
      <w:r w:rsidRPr="005322AD">
        <w:rPr>
          <w:rFonts w:eastAsia="標楷體" w:hint="eastAsia"/>
          <w:szCs w:val="24"/>
        </w:rPr>
        <w:t>依據各科科務發展計畫，規劃各科專業教室，充實設備，並整合實習場所，提高各專業教室使用效能，發展各科特色。</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五</w:t>
      </w:r>
      <w:r w:rsidRPr="005322AD">
        <w:rPr>
          <w:rFonts w:eastAsia="標楷體" w:hint="eastAsia"/>
          <w:szCs w:val="24"/>
        </w:rPr>
        <w:t>)</w:t>
      </w:r>
      <w:r w:rsidRPr="005322AD">
        <w:rPr>
          <w:rFonts w:eastAsia="標楷體" w:hint="eastAsia"/>
          <w:szCs w:val="24"/>
        </w:rPr>
        <w:t>加強學生實習安全衛生措施，訂定管理辦法加強維護。</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六</w:t>
      </w:r>
      <w:r w:rsidRPr="005322AD">
        <w:rPr>
          <w:rFonts w:eastAsia="標楷體" w:hint="eastAsia"/>
          <w:szCs w:val="24"/>
        </w:rPr>
        <w:t>)</w:t>
      </w:r>
      <w:r w:rsidRPr="005322AD">
        <w:rPr>
          <w:rFonts w:eastAsia="標楷體" w:hint="eastAsia"/>
          <w:szCs w:val="24"/>
        </w:rPr>
        <w:t>辦理各項技藝競賽與技能檢定，積極鼓勵學生取得各項專業證照，以確保未來升學與就業的相對優勢。</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七</w:t>
      </w:r>
      <w:r w:rsidRPr="005322AD">
        <w:rPr>
          <w:rFonts w:eastAsia="標楷體" w:hint="eastAsia"/>
          <w:szCs w:val="24"/>
        </w:rPr>
        <w:t>)</w:t>
      </w:r>
      <w:r w:rsidRPr="005322AD">
        <w:rPr>
          <w:rFonts w:eastAsia="標楷體" w:hint="eastAsia"/>
          <w:szCs w:val="24"/>
        </w:rPr>
        <w:t>積極輔導學生參加校外技藝能競賽，提昇學生專業知能，強化學生自信。</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八</w:t>
      </w:r>
      <w:r w:rsidRPr="005322AD">
        <w:rPr>
          <w:rFonts w:eastAsia="標楷體" w:hint="eastAsia"/>
          <w:szCs w:val="24"/>
        </w:rPr>
        <w:t>)</w:t>
      </w:r>
      <w:r w:rsidRPr="005322AD">
        <w:rPr>
          <w:rFonts w:eastAsia="標楷體" w:hint="eastAsia"/>
          <w:szCs w:val="24"/>
        </w:rPr>
        <w:t>積極輔導各科學生升學四技二專與科技大學。</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九</w:t>
      </w:r>
      <w:r w:rsidRPr="005322AD">
        <w:rPr>
          <w:rFonts w:eastAsia="標楷體" w:hint="eastAsia"/>
          <w:szCs w:val="24"/>
        </w:rPr>
        <w:t>)</w:t>
      </w:r>
      <w:r w:rsidRPr="005322AD">
        <w:rPr>
          <w:rFonts w:eastAsia="標楷體" w:hint="eastAsia"/>
          <w:szCs w:val="24"/>
        </w:rPr>
        <w:t>配合政府政策，與學區國中共同推動國中技藝教育學程。</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十</w:t>
      </w:r>
      <w:r w:rsidRPr="005322AD">
        <w:rPr>
          <w:rFonts w:eastAsia="標楷體" w:hint="eastAsia"/>
          <w:szCs w:val="24"/>
        </w:rPr>
        <w:t>)</w:t>
      </w:r>
      <w:r w:rsidRPr="005322AD">
        <w:rPr>
          <w:rFonts w:eastAsia="標楷體" w:hint="eastAsia"/>
          <w:szCs w:val="24"/>
        </w:rPr>
        <w:t>擬定各科發展特色課程，結合地方產業特色及社區資源，發展學生就業進路需求。</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十一</w:t>
      </w:r>
      <w:r w:rsidRPr="005322AD">
        <w:rPr>
          <w:rFonts w:eastAsia="標楷體" w:hint="eastAsia"/>
          <w:szCs w:val="24"/>
        </w:rPr>
        <w:t>)</w:t>
      </w:r>
      <w:r w:rsidRPr="005322AD">
        <w:rPr>
          <w:rFonts w:eastAsia="標楷體" w:hint="eastAsia"/>
          <w:szCs w:val="24"/>
        </w:rPr>
        <w:t>加強產學合作，促進與產業接軌及學用合一。</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十二</w:t>
      </w:r>
      <w:r w:rsidRPr="005322AD">
        <w:rPr>
          <w:rFonts w:eastAsia="標楷體" w:hint="eastAsia"/>
          <w:szCs w:val="24"/>
        </w:rPr>
        <w:t>)</w:t>
      </w:r>
      <w:r w:rsidRPr="005322AD">
        <w:rPr>
          <w:rFonts w:eastAsia="標楷體" w:hint="eastAsia"/>
          <w:szCs w:val="24"/>
        </w:rPr>
        <w:t>提升教師專業知能，鼓勵教師參加公民營研習，強化教師實務經驗，提升教學品質。</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十三</w:t>
      </w:r>
      <w:r w:rsidRPr="005322AD">
        <w:rPr>
          <w:rFonts w:eastAsia="標楷體" w:hint="eastAsia"/>
          <w:szCs w:val="24"/>
        </w:rPr>
        <w:t>)</w:t>
      </w:r>
      <w:r w:rsidRPr="005322AD">
        <w:rPr>
          <w:rFonts w:eastAsia="標楷體" w:hint="eastAsia"/>
          <w:szCs w:val="24"/>
        </w:rPr>
        <w:t>落實技職教育再造計畫，強化實習實作能力，遴聘業師協同教學，加深加廣專業知能。</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十四</w:t>
      </w:r>
      <w:r w:rsidRPr="005322AD">
        <w:rPr>
          <w:rFonts w:eastAsia="標楷體" w:hint="eastAsia"/>
          <w:szCs w:val="24"/>
        </w:rPr>
        <w:t>)</w:t>
      </w:r>
      <w:r w:rsidRPr="005322AD">
        <w:rPr>
          <w:rFonts w:eastAsia="標楷體" w:hint="eastAsia"/>
          <w:szCs w:val="24"/>
        </w:rPr>
        <w:t>推展原住民技職教育，加強專業技術證照檢定，及培訓技能競賽選手。</w:t>
      </w:r>
    </w:p>
    <w:p w:rsidR="007A2BCA" w:rsidRPr="005322AD" w:rsidRDefault="007A2BCA" w:rsidP="001E7DD3">
      <w:pPr>
        <w:snapToGrid w:val="0"/>
        <w:spacing w:before="100" w:beforeAutospacing="1" w:line="360" w:lineRule="auto"/>
        <w:rPr>
          <w:rFonts w:eastAsia="標楷體"/>
          <w:sz w:val="28"/>
          <w:szCs w:val="28"/>
        </w:rPr>
      </w:pPr>
      <w:r w:rsidRPr="005322AD">
        <w:rPr>
          <w:rFonts w:eastAsia="標楷體" w:hint="eastAsia"/>
          <w:sz w:val="28"/>
          <w:szCs w:val="28"/>
        </w:rPr>
        <w:t>二、發展性工作內容</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（一）計畫目標：</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1.</w:t>
      </w:r>
      <w:r w:rsidRPr="005322AD">
        <w:rPr>
          <w:rFonts w:eastAsia="標楷體" w:hint="eastAsia"/>
        </w:rPr>
        <w:t>充實與更新實習教學設備及改善教學環境以應教學需要並提高教學成效，</w:t>
      </w:r>
      <w:r w:rsidRPr="005322AD">
        <w:rPr>
          <w:rFonts w:eastAsia="標楷體" w:hint="eastAsia"/>
          <w:szCs w:val="24"/>
        </w:rPr>
        <w:t>提昇教師創意教學能力與學生創造力。</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2.</w:t>
      </w:r>
      <w:r w:rsidRPr="005322AD">
        <w:rPr>
          <w:rFonts w:eastAsia="標楷體" w:hint="eastAsia"/>
          <w:szCs w:val="24"/>
        </w:rPr>
        <w:t>發展成為花蓮南區專業證照檢定培訓中心級檢定場所。</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3.</w:t>
      </w:r>
      <w:r w:rsidRPr="005322AD">
        <w:rPr>
          <w:rFonts w:eastAsia="標楷體" w:hint="eastAsia"/>
          <w:szCs w:val="24"/>
        </w:rPr>
        <w:t>培育學生基本能力及專業證照，達成適性學習，快樂成長之目的。</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4.</w:t>
      </w:r>
      <w:r w:rsidRPr="005322AD">
        <w:rPr>
          <w:rFonts w:eastAsia="標楷體" w:hint="eastAsia"/>
          <w:szCs w:val="24"/>
        </w:rPr>
        <w:t>因應時勢變遷，社會人力需求改變，自</w:t>
      </w:r>
      <w:r w:rsidRPr="005322AD">
        <w:rPr>
          <w:rFonts w:eastAsia="標楷體" w:hint="eastAsia"/>
          <w:szCs w:val="24"/>
        </w:rPr>
        <w:t>105</w:t>
      </w:r>
      <w:r w:rsidRPr="005322AD">
        <w:rPr>
          <w:rFonts w:eastAsia="標楷體" w:hint="eastAsia"/>
          <w:szCs w:val="24"/>
        </w:rPr>
        <w:t>學年度停辦綜合高中，增設餐飲管理科及觀光事業科，提升學校競爭力，回應社區學子進路需求。</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5.</w:t>
      </w:r>
      <w:r w:rsidRPr="005322AD">
        <w:rPr>
          <w:rFonts w:eastAsia="標楷體" w:hint="eastAsia"/>
          <w:szCs w:val="24"/>
        </w:rPr>
        <w:t>制定校本特色課程，兼具就學就業為基礎課程，促進與產業接軌。</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6.</w:t>
      </w:r>
      <w:r w:rsidRPr="005322AD">
        <w:rPr>
          <w:rFonts w:eastAsia="標楷體" w:hint="eastAsia"/>
          <w:szCs w:val="24"/>
        </w:rPr>
        <w:t>提升專業證照通過率，強化專業技能，強化證與能合一。</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7.</w:t>
      </w:r>
      <w:r w:rsidRPr="005322AD">
        <w:rPr>
          <w:rFonts w:eastAsia="標楷體" w:hint="eastAsia"/>
          <w:szCs w:val="24"/>
        </w:rPr>
        <w:t>加強學科能力，繼續就讀科技大學，培養中階技術與研究人才。</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lastRenderedPageBreak/>
        <w:t>8.</w:t>
      </w:r>
      <w:r w:rsidRPr="005322AD">
        <w:rPr>
          <w:rFonts w:eastAsia="標楷體" w:hint="eastAsia"/>
          <w:szCs w:val="24"/>
        </w:rPr>
        <w:t>透過大專院校攜手合作及交流，提升教學能力，成長專業知能。</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9.</w:t>
      </w:r>
      <w:r w:rsidRPr="005322AD">
        <w:rPr>
          <w:rFonts w:eastAsia="標楷體" w:hint="eastAsia"/>
          <w:szCs w:val="24"/>
        </w:rPr>
        <w:t>鼓勵教師進修、參加公民營研習及產業</w:t>
      </w:r>
      <w:r w:rsidR="005D08F3" w:rsidRPr="005322AD">
        <w:rPr>
          <w:rFonts w:eastAsia="標楷體" w:hint="eastAsia"/>
          <w:szCs w:val="24"/>
        </w:rPr>
        <w:t>參</w:t>
      </w:r>
      <w:r w:rsidRPr="005322AD">
        <w:rPr>
          <w:rFonts w:eastAsia="標楷體" w:hint="eastAsia"/>
          <w:szCs w:val="24"/>
        </w:rPr>
        <w:t>訪，強化教師實務技能，提升教學品質。</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10.</w:t>
      </w:r>
      <w:r w:rsidRPr="005322AD">
        <w:rPr>
          <w:rFonts w:eastAsia="標楷體" w:hint="eastAsia"/>
          <w:szCs w:val="24"/>
        </w:rPr>
        <w:t>深化職業道德觀，建立學、養均一之優質教育。</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11.</w:t>
      </w:r>
      <w:r w:rsidRPr="005322AD">
        <w:rPr>
          <w:rFonts w:eastAsia="標楷體" w:hint="eastAsia"/>
          <w:szCs w:val="24"/>
        </w:rPr>
        <w:t>協助提升社區、部落產業技術，精進社區經濟發展。</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12.</w:t>
      </w:r>
      <w:r w:rsidRPr="005322AD">
        <w:rPr>
          <w:rFonts w:eastAsia="標楷體" w:hint="eastAsia"/>
          <w:szCs w:val="24"/>
        </w:rPr>
        <w:t>發展成為花蓮南區第二專長培育中心。</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13.</w:t>
      </w:r>
      <w:r w:rsidRPr="005322AD">
        <w:rPr>
          <w:rFonts w:eastAsia="標楷體" w:hint="eastAsia"/>
          <w:szCs w:val="24"/>
        </w:rPr>
        <w:t>提升學生人文素養、資訊教育、專業知能，促成終身學習。</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14.</w:t>
      </w:r>
      <w:r w:rsidRPr="005322AD">
        <w:rPr>
          <w:rFonts w:eastAsia="標楷體" w:hint="eastAsia"/>
          <w:szCs w:val="24"/>
        </w:rPr>
        <w:t>確保實習</w:t>
      </w:r>
      <w:r w:rsidRPr="005322AD">
        <w:rPr>
          <w:rFonts w:eastAsia="標楷體" w:hint="eastAsia"/>
          <w:szCs w:val="24"/>
        </w:rPr>
        <w:t>(</w:t>
      </w:r>
      <w:r w:rsidRPr="005322AD">
        <w:rPr>
          <w:rFonts w:eastAsia="標楷體" w:hint="eastAsia"/>
          <w:szCs w:val="24"/>
        </w:rPr>
        <w:t>驗</w:t>
      </w:r>
      <w:r w:rsidRPr="005322AD">
        <w:rPr>
          <w:rFonts w:eastAsia="標楷體" w:hint="eastAsia"/>
          <w:szCs w:val="24"/>
        </w:rPr>
        <w:t>)</w:t>
      </w:r>
      <w:r w:rsidRPr="005322AD">
        <w:rPr>
          <w:rFonts w:eastAsia="標楷體" w:hint="eastAsia"/>
          <w:szCs w:val="24"/>
        </w:rPr>
        <w:t>場所之設施安全無虞，維護師生健康。</w:t>
      </w:r>
    </w:p>
    <w:p w:rsidR="007A2BCA" w:rsidRPr="005322AD" w:rsidRDefault="007A2BCA" w:rsidP="001E7DD3">
      <w:pPr>
        <w:snapToGrid w:val="0"/>
        <w:spacing w:line="440" w:lineRule="exact"/>
        <w:ind w:leftChars="200" w:left="720" w:hangingChars="100" w:hanging="240"/>
        <w:rPr>
          <w:rFonts w:eastAsia="標楷體"/>
          <w:szCs w:val="24"/>
        </w:rPr>
      </w:pPr>
      <w:r w:rsidRPr="005322AD">
        <w:rPr>
          <w:rFonts w:eastAsia="標楷體" w:hint="eastAsia"/>
          <w:szCs w:val="24"/>
        </w:rPr>
        <w:t>15.</w:t>
      </w:r>
      <w:r w:rsidRPr="005322AD">
        <w:rPr>
          <w:rFonts w:eastAsia="標楷體" w:hint="eastAsia"/>
          <w:szCs w:val="24"/>
        </w:rPr>
        <w:t>辦理並培訓學生參加各項技能競賽，提高技術水準。</w:t>
      </w:r>
    </w:p>
    <w:p w:rsidR="007A2BCA" w:rsidRPr="005322AD" w:rsidRDefault="007A2BCA" w:rsidP="001E7DD3">
      <w:pPr>
        <w:snapToGrid w:val="0"/>
        <w:spacing w:line="440" w:lineRule="exact"/>
        <w:ind w:leftChars="200" w:left="840" w:hangingChars="150" w:hanging="360"/>
        <w:rPr>
          <w:rFonts w:eastAsia="標楷體"/>
          <w:szCs w:val="24"/>
        </w:rPr>
      </w:pPr>
      <w:r w:rsidRPr="005322AD">
        <w:rPr>
          <w:rFonts w:eastAsia="標楷體" w:hint="eastAsia"/>
          <w:szCs w:val="24"/>
        </w:rPr>
        <w:t>16.</w:t>
      </w:r>
      <w:r w:rsidRPr="005322AD">
        <w:rPr>
          <w:rFonts w:eastAsia="標楷體" w:hint="eastAsia"/>
          <w:szCs w:val="24"/>
        </w:rPr>
        <w:t>落實第二、三期技職教育再造計畫，培養基礎專業能力，發展社區產業特色之校本技術能力，強化多元學習。</w:t>
      </w:r>
    </w:p>
    <w:p w:rsidR="007A2BCA" w:rsidRPr="005322AD" w:rsidRDefault="007A2BCA" w:rsidP="001E7DD3">
      <w:pPr>
        <w:snapToGrid w:val="0"/>
        <w:spacing w:line="440" w:lineRule="exact"/>
        <w:ind w:leftChars="200" w:left="840" w:hangingChars="150" w:hanging="360"/>
        <w:rPr>
          <w:rFonts w:eastAsia="標楷體"/>
          <w:szCs w:val="24"/>
        </w:rPr>
      </w:pPr>
      <w:r w:rsidRPr="005322AD">
        <w:rPr>
          <w:rFonts w:eastAsia="標楷體" w:hint="eastAsia"/>
          <w:szCs w:val="24"/>
        </w:rPr>
        <w:t>17.</w:t>
      </w:r>
      <w:r w:rsidRPr="005322AD">
        <w:rPr>
          <w:rFonts w:eastAsia="標楷體" w:hint="eastAsia"/>
          <w:szCs w:val="24"/>
        </w:rPr>
        <w:t>加強學生實習實作能力，引進業師協同教學，充實教學設備，與社區產業策略聯盟，增加校外實習機會。</w:t>
      </w:r>
    </w:p>
    <w:p w:rsidR="007A2BCA" w:rsidRPr="005322AD" w:rsidRDefault="007A2BCA" w:rsidP="001E7DD3">
      <w:pPr>
        <w:snapToGrid w:val="0"/>
        <w:spacing w:line="440" w:lineRule="exact"/>
        <w:ind w:leftChars="200" w:left="840" w:hangingChars="150" w:hanging="360"/>
        <w:rPr>
          <w:rFonts w:eastAsia="標楷體"/>
          <w:szCs w:val="24"/>
        </w:rPr>
      </w:pPr>
      <w:r w:rsidRPr="005322AD">
        <w:rPr>
          <w:rFonts w:eastAsia="標楷體" w:hint="eastAsia"/>
          <w:szCs w:val="24"/>
        </w:rPr>
        <w:t>18.</w:t>
      </w:r>
      <w:r w:rsidRPr="005322AD">
        <w:rPr>
          <w:rFonts w:eastAsia="標楷體" w:hint="eastAsia"/>
          <w:szCs w:val="24"/>
        </w:rPr>
        <w:t>結合社區文化特色資源，產業特色，落實在地特色課程教學，培養學生認識、認同與發展地方。</w:t>
      </w:r>
    </w:p>
    <w:p w:rsidR="007A2BCA" w:rsidRPr="005322AD" w:rsidRDefault="007A2BCA" w:rsidP="001E7DD3">
      <w:pPr>
        <w:snapToGrid w:val="0"/>
        <w:spacing w:line="440" w:lineRule="exact"/>
        <w:ind w:left="480" w:hangingChars="200" w:hanging="480"/>
        <w:rPr>
          <w:rFonts w:eastAsia="標楷體"/>
          <w:szCs w:val="24"/>
        </w:rPr>
      </w:pPr>
      <w:r w:rsidRPr="005322AD">
        <w:rPr>
          <w:rFonts w:eastAsia="標楷體" w:hint="eastAsia"/>
          <w:szCs w:val="24"/>
        </w:rPr>
        <w:t>（二）基本理念：</w:t>
      </w:r>
    </w:p>
    <w:p w:rsidR="007A2BCA" w:rsidRPr="005322AD" w:rsidRDefault="007A2BCA" w:rsidP="00D73E4B">
      <w:pPr>
        <w:snapToGrid w:val="0"/>
        <w:spacing w:line="440" w:lineRule="exact"/>
        <w:ind w:leftChars="200" w:left="720" w:hangingChars="100" w:hanging="240"/>
        <w:rPr>
          <w:rFonts w:eastAsia="標楷體"/>
          <w:szCs w:val="24"/>
        </w:rPr>
      </w:pPr>
      <w:r w:rsidRPr="005322AD">
        <w:rPr>
          <w:rFonts w:eastAsia="標楷體" w:hint="eastAsia"/>
          <w:szCs w:val="24"/>
        </w:rPr>
        <w:t>1.</w:t>
      </w:r>
      <w:r w:rsidRPr="005322AD">
        <w:rPr>
          <w:rFonts w:eastAsia="標楷體" w:hint="eastAsia"/>
          <w:szCs w:val="24"/>
        </w:rPr>
        <w:t>協助學生探索自我，並從發現自我、開發自我到實現自我，進而能不斷地超越自我。</w:t>
      </w:r>
    </w:p>
    <w:p w:rsidR="007A2BCA" w:rsidRPr="005322AD" w:rsidRDefault="007A2BCA" w:rsidP="00D73E4B">
      <w:pPr>
        <w:snapToGrid w:val="0"/>
        <w:spacing w:line="440" w:lineRule="exact"/>
        <w:ind w:leftChars="200" w:left="720" w:hangingChars="100" w:hanging="240"/>
        <w:rPr>
          <w:rFonts w:eastAsia="標楷體"/>
          <w:szCs w:val="24"/>
        </w:rPr>
      </w:pPr>
      <w:r w:rsidRPr="005322AD">
        <w:rPr>
          <w:rFonts w:eastAsia="標楷體" w:hint="eastAsia"/>
          <w:szCs w:val="24"/>
        </w:rPr>
        <w:t>2.</w:t>
      </w:r>
      <w:r w:rsidRPr="005322AD">
        <w:rPr>
          <w:rFonts w:eastAsia="標楷體"/>
          <w:szCs w:val="24"/>
        </w:rPr>
        <w:t>強調</w:t>
      </w:r>
      <w:r w:rsidRPr="005322AD">
        <w:rPr>
          <w:rFonts w:eastAsia="標楷體" w:hint="eastAsia"/>
          <w:szCs w:val="24"/>
        </w:rPr>
        <w:t>「學習能力」</w:t>
      </w:r>
      <w:r w:rsidRPr="005322AD">
        <w:rPr>
          <w:rFonts w:eastAsia="標楷體"/>
          <w:szCs w:val="24"/>
        </w:rPr>
        <w:t>，在</w:t>
      </w:r>
      <w:r w:rsidRPr="005322AD">
        <w:rPr>
          <w:rFonts w:eastAsia="標楷體" w:hint="eastAsia"/>
          <w:szCs w:val="24"/>
        </w:rPr>
        <w:t>未來</w:t>
      </w:r>
      <w:r w:rsidRPr="005322AD">
        <w:rPr>
          <w:rFonts w:eastAsia="標楷體"/>
          <w:szCs w:val="24"/>
        </w:rPr>
        <w:t>快速變遷的時代中，只有具備學習方法</w:t>
      </w:r>
      <w:r w:rsidRPr="005322AD">
        <w:rPr>
          <w:rFonts w:eastAsia="標楷體" w:hint="eastAsia"/>
          <w:szCs w:val="24"/>
        </w:rPr>
        <w:t>與學習能力</w:t>
      </w:r>
      <w:r w:rsidRPr="005322AD">
        <w:rPr>
          <w:rFonts w:eastAsia="標楷體"/>
          <w:szCs w:val="24"/>
        </w:rPr>
        <w:t>的人，</w:t>
      </w:r>
      <w:r w:rsidRPr="005322AD">
        <w:rPr>
          <w:rFonts w:eastAsia="標楷體" w:hint="eastAsia"/>
          <w:szCs w:val="24"/>
        </w:rPr>
        <w:t>不但「學會」，還要「會學」，</w:t>
      </w:r>
      <w:r w:rsidRPr="005322AD">
        <w:rPr>
          <w:rFonts w:eastAsia="標楷體"/>
          <w:szCs w:val="24"/>
        </w:rPr>
        <w:t>才能真正適應全球化潮流所帶來的巨變。</w:t>
      </w:r>
    </w:p>
    <w:p w:rsidR="007A2BCA" w:rsidRPr="005322AD" w:rsidRDefault="007A2BCA" w:rsidP="00D73E4B">
      <w:pPr>
        <w:snapToGrid w:val="0"/>
        <w:spacing w:line="440" w:lineRule="exact"/>
        <w:ind w:leftChars="200" w:left="720" w:hangingChars="100" w:hanging="240"/>
        <w:rPr>
          <w:rFonts w:eastAsia="標楷體"/>
          <w:szCs w:val="24"/>
        </w:rPr>
      </w:pPr>
      <w:r w:rsidRPr="005322AD">
        <w:rPr>
          <w:rFonts w:eastAsia="標楷體" w:hint="eastAsia"/>
          <w:szCs w:val="24"/>
        </w:rPr>
        <w:t>3.</w:t>
      </w:r>
      <w:r w:rsidRPr="005322AD">
        <w:rPr>
          <w:rFonts w:eastAsia="標楷體" w:hint="eastAsia"/>
          <w:szCs w:val="24"/>
        </w:rPr>
        <w:t>學、養並重，專業技能自我提升、精研，且注重職場倫理規範、誠信及主動積極態度之全人教育。</w:t>
      </w:r>
    </w:p>
    <w:p w:rsidR="007A2BCA" w:rsidRPr="005322AD" w:rsidRDefault="007A2BCA" w:rsidP="00D73E4B">
      <w:pPr>
        <w:snapToGrid w:val="0"/>
        <w:spacing w:line="440" w:lineRule="exact"/>
        <w:ind w:leftChars="200" w:left="720" w:hangingChars="100" w:hanging="240"/>
        <w:rPr>
          <w:rFonts w:eastAsia="標楷體"/>
          <w:szCs w:val="24"/>
        </w:rPr>
      </w:pPr>
      <w:r w:rsidRPr="005322AD">
        <w:rPr>
          <w:rFonts w:eastAsia="標楷體" w:hint="eastAsia"/>
          <w:szCs w:val="24"/>
        </w:rPr>
        <w:t>4.</w:t>
      </w:r>
      <w:r w:rsidRPr="005322AD">
        <w:rPr>
          <w:rFonts w:eastAsia="標楷體" w:hint="eastAsia"/>
          <w:szCs w:val="24"/>
        </w:rPr>
        <w:t>課程多元</w:t>
      </w:r>
      <w:r w:rsidR="005D08F3" w:rsidRPr="005322AD">
        <w:rPr>
          <w:rFonts w:eastAsia="標楷體" w:hint="eastAsia"/>
          <w:szCs w:val="24"/>
        </w:rPr>
        <w:t>、</w:t>
      </w:r>
      <w:r w:rsidRPr="005322AD">
        <w:rPr>
          <w:rFonts w:eastAsia="標楷體" w:hint="eastAsia"/>
          <w:szCs w:val="24"/>
        </w:rPr>
        <w:t>教學活化</w:t>
      </w:r>
      <w:r w:rsidR="005D08F3" w:rsidRPr="005322AD">
        <w:rPr>
          <w:rFonts w:eastAsia="標楷體" w:hint="eastAsia"/>
          <w:szCs w:val="24"/>
        </w:rPr>
        <w:t>、</w:t>
      </w:r>
      <w:r w:rsidRPr="005322AD">
        <w:rPr>
          <w:rFonts w:eastAsia="標楷體" w:hint="eastAsia"/>
          <w:szCs w:val="24"/>
        </w:rPr>
        <w:t>學習樂效</w:t>
      </w:r>
      <w:r w:rsidR="005D08F3" w:rsidRPr="005322AD">
        <w:rPr>
          <w:rFonts w:eastAsia="標楷體" w:hint="eastAsia"/>
          <w:szCs w:val="24"/>
        </w:rPr>
        <w:t>、</w:t>
      </w:r>
      <w:r w:rsidRPr="005322AD">
        <w:rPr>
          <w:rFonts w:eastAsia="標楷體" w:hint="eastAsia"/>
          <w:szCs w:val="24"/>
        </w:rPr>
        <w:t>適性發展</w:t>
      </w:r>
      <w:r w:rsidR="005D08F3" w:rsidRPr="005322AD">
        <w:rPr>
          <w:rFonts w:eastAsia="標楷體" w:hint="eastAsia"/>
          <w:szCs w:val="24"/>
        </w:rPr>
        <w:t>，</w:t>
      </w:r>
      <w:r w:rsidRPr="005322AD">
        <w:rPr>
          <w:rFonts w:eastAsia="標楷體" w:hint="eastAsia"/>
          <w:szCs w:val="24"/>
        </w:rPr>
        <w:t>培養</w:t>
      </w:r>
      <w:r w:rsidR="005D08F3" w:rsidRPr="005322AD">
        <w:rPr>
          <w:rFonts w:eastAsia="標楷體" w:hint="eastAsia"/>
          <w:szCs w:val="24"/>
        </w:rPr>
        <w:t>積極</w:t>
      </w:r>
      <w:r w:rsidRPr="005322AD">
        <w:rPr>
          <w:rFonts w:eastAsia="標楷體" w:hint="eastAsia"/>
          <w:szCs w:val="24"/>
        </w:rPr>
        <w:t>、自信的人生價值觀。</w:t>
      </w:r>
    </w:p>
    <w:p w:rsidR="00994CAA" w:rsidRPr="005322AD" w:rsidRDefault="00994CAA" w:rsidP="007A2BCA">
      <w:pPr>
        <w:snapToGrid w:val="0"/>
        <w:spacing w:line="440" w:lineRule="exact"/>
        <w:ind w:leftChars="495" w:left="1548" w:hangingChars="150" w:hanging="360"/>
        <w:rPr>
          <w:rFonts w:eastAsia="標楷體"/>
          <w:szCs w:val="24"/>
        </w:rPr>
      </w:pPr>
    </w:p>
    <w:p w:rsidR="007A2BCA" w:rsidRPr="005322AD" w:rsidRDefault="007A2BCA" w:rsidP="001E7DD3">
      <w:pPr>
        <w:snapToGrid w:val="0"/>
        <w:spacing w:before="100" w:beforeAutospacing="1" w:line="360" w:lineRule="auto"/>
        <w:rPr>
          <w:rFonts w:eastAsia="標楷體"/>
          <w:sz w:val="28"/>
          <w:szCs w:val="28"/>
        </w:rPr>
      </w:pPr>
      <w:r w:rsidRPr="005322AD">
        <w:rPr>
          <w:rFonts w:eastAsia="標楷體" w:hint="eastAsia"/>
          <w:sz w:val="28"/>
          <w:szCs w:val="28"/>
        </w:rPr>
        <w:t>三</w:t>
      </w:r>
      <w:r w:rsidR="00994CAA" w:rsidRPr="005322AD">
        <w:rPr>
          <w:rFonts w:eastAsia="標楷體" w:hint="eastAsia"/>
          <w:sz w:val="28"/>
          <w:szCs w:val="28"/>
        </w:rPr>
        <w:t>、</w:t>
      </w:r>
      <w:r w:rsidRPr="005322AD">
        <w:rPr>
          <w:rFonts w:eastAsia="標楷體" w:hint="eastAsia"/>
          <w:sz w:val="28"/>
          <w:szCs w:val="28"/>
        </w:rPr>
        <w:t>實施原則：</w:t>
      </w:r>
    </w:p>
    <w:p w:rsidR="007A2BCA" w:rsidRPr="005322AD" w:rsidRDefault="007A2BCA" w:rsidP="005D39D6">
      <w:pPr>
        <w:pStyle w:val="af7"/>
        <w:numPr>
          <w:ilvl w:val="0"/>
          <w:numId w:val="94"/>
        </w:numPr>
        <w:snapToGrid w:val="0"/>
        <w:spacing w:line="440" w:lineRule="exact"/>
        <w:ind w:leftChars="0" w:left="782" w:hangingChars="326" w:hanging="782"/>
        <w:rPr>
          <w:rFonts w:ascii="Times New Roman" w:eastAsia="標楷體" w:hAnsi="Times New Roman"/>
          <w:szCs w:val="24"/>
        </w:rPr>
      </w:pPr>
      <w:r w:rsidRPr="005322AD">
        <w:rPr>
          <w:rFonts w:ascii="Times New Roman" w:eastAsia="標楷體" w:hAnsi="Times New Roman" w:hint="eastAsia"/>
          <w:szCs w:val="24"/>
        </w:rPr>
        <w:t>全觀原則：個體與及群體並重、大眾與菁英並重、結果與過程並重。</w:t>
      </w:r>
    </w:p>
    <w:p w:rsidR="007A2BCA" w:rsidRPr="005322AD" w:rsidRDefault="007A2BCA" w:rsidP="005D39D6">
      <w:pPr>
        <w:pStyle w:val="af7"/>
        <w:numPr>
          <w:ilvl w:val="0"/>
          <w:numId w:val="94"/>
        </w:numPr>
        <w:snapToGrid w:val="0"/>
        <w:spacing w:line="440" w:lineRule="exact"/>
        <w:ind w:leftChars="0" w:left="782" w:hangingChars="326" w:hanging="782"/>
        <w:rPr>
          <w:rFonts w:ascii="Times New Roman" w:eastAsia="標楷體" w:hAnsi="Times New Roman"/>
          <w:szCs w:val="24"/>
        </w:rPr>
      </w:pPr>
      <w:r w:rsidRPr="005322AD">
        <w:rPr>
          <w:rFonts w:ascii="Times New Roman" w:eastAsia="標楷體" w:hAnsi="Times New Roman" w:hint="eastAsia"/>
          <w:szCs w:val="24"/>
        </w:rPr>
        <w:t>整合原則：整合與協調各相關類科，以節省資源，發揮群科效能。</w:t>
      </w:r>
    </w:p>
    <w:p w:rsidR="007A2BCA" w:rsidRPr="005322AD" w:rsidRDefault="007A2BCA" w:rsidP="005D39D6">
      <w:pPr>
        <w:pStyle w:val="af7"/>
        <w:numPr>
          <w:ilvl w:val="0"/>
          <w:numId w:val="94"/>
        </w:numPr>
        <w:snapToGrid w:val="0"/>
        <w:spacing w:line="440" w:lineRule="exact"/>
        <w:ind w:leftChars="0" w:left="782" w:hangingChars="326" w:hanging="782"/>
        <w:rPr>
          <w:rFonts w:ascii="Times New Roman" w:eastAsia="標楷體" w:hAnsi="Times New Roman"/>
          <w:szCs w:val="24"/>
        </w:rPr>
      </w:pPr>
      <w:r w:rsidRPr="005322AD">
        <w:rPr>
          <w:rFonts w:ascii="Times New Roman" w:eastAsia="標楷體" w:hAnsi="Times New Roman" w:hint="eastAsia"/>
          <w:szCs w:val="24"/>
        </w:rPr>
        <w:t>賦權原則：行政賦權，尊重與激發行政主動性，並建立通報和回饋管道。</w:t>
      </w:r>
    </w:p>
    <w:p w:rsidR="007A2BCA" w:rsidRPr="005322AD" w:rsidRDefault="007A2BCA" w:rsidP="005D39D6">
      <w:pPr>
        <w:pStyle w:val="af7"/>
        <w:numPr>
          <w:ilvl w:val="0"/>
          <w:numId w:val="94"/>
        </w:numPr>
        <w:snapToGrid w:val="0"/>
        <w:spacing w:line="440" w:lineRule="exact"/>
        <w:ind w:leftChars="0" w:left="782" w:hangingChars="326" w:hanging="782"/>
        <w:rPr>
          <w:rFonts w:ascii="Times New Roman" w:eastAsia="標楷體" w:hAnsi="Times New Roman"/>
          <w:szCs w:val="24"/>
        </w:rPr>
      </w:pPr>
      <w:r w:rsidRPr="005322AD">
        <w:rPr>
          <w:rFonts w:ascii="Times New Roman" w:eastAsia="標楷體" w:hAnsi="Times New Roman" w:hint="eastAsia"/>
          <w:szCs w:val="24"/>
        </w:rPr>
        <w:t>聯盟原則：結合社區特色文化、產業特色資源與學校資源共享，成為學、產夥伴關係，促進學校特色發展與產業提升。</w:t>
      </w:r>
    </w:p>
    <w:p w:rsidR="007A2BCA" w:rsidRPr="005322AD" w:rsidRDefault="007A2BCA" w:rsidP="005D39D6">
      <w:pPr>
        <w:pStyle w:val="af7"/>
        <w:numPr>
          <w:ilvl w:val="0"/>
          <w:numId w:val="94"/>
        </w:numPr>
        <w:snapToGrid w:val="0"/>
        <w:spacing w:line="440" w:lineRule="exact"/>
        <w:ind w:leftChars="0" w:left="782" w:hangingChars="326" w:hanging="782"/>
        <w:rPr>
          <w:rFonts w:ascii="Times New Roman" w:eastAsia="標楷體" w:hAnsi="Times New Roman"/>
          <w:szCs w:val="24"/>
        </w:rPr>
      </w:pPr>
      <w:r w:rsidRPr="005322AD">
        <w:rPr>
          <w:rFonts w:ascii="Times New Roman" w:eastAsia="標楷體" w:hAnsi="Times New Roman" w:hint="eastAsia"/>
          <w:szCs w:val="24"/>
        </w:rPr>
        <w:t>差異原則：發展務實致用、特色課程，建立學校特色品牌，深化在地文化、產業特色。</w:t>
      </w:r>
    </w:p>
    <w:p w:rsidR="007A2BCA" w:rsidRPr="005322AD" w:rsidRDefault="007A2BCA" w:rsidP="005D39D6">
      <w:pPr>
        <w:pStyle w:val="af7"/>
        <w:numPr>
          <w:ilvl w:val="0"/>
          <w:numId w:val="94"/>
        </w:numPr>
        <w:snapToGrid w:val="0"/>
        <w:spacing w:line="440" w:lineRule="exact"/>
        <w:ind w:leftChars="0" w:left="782" w:hangingChars="326" w:hanging="782"/>
        <w:rPr>
          <w:rFonts w:ascii="Times New Roman" w:eastAsia="標楷體" w:hAnsi="Times New Roman"/>
          <w:szCs w:val="24"/>
        </w:rPr>
      </w:pPr>
      <w:r w:rsidRPr="005322AD">
        <w:rPr>
          <w:rFonts w:ascii="Times New Roman" w:eastAsia="標楷體" w:hAnsi="Times New Roman" w:hint="eastAsia"/>
          <w:szCs w:val="24"/>
        </w:rPr>
        <w:t>創新原則：多元課程、更新設備、創新教學、活化學習，建構優質精緻教學環境空間，培養樂觀、自信有創造力。</w:t>
      </w:r>
    </w:p>
    <w:p w:rsidR="00994CAA" w:rsidRPr="005322AD" w:rsidRDefault="00994CAA" w:rsidP="007A2BCA">
      <w:pPr>
        <w:snapToGrid w:val="0"/>
        <w:spacing w:line="440" w:lineRule="exact"/>
        <w:ind w:left="480" w:firstLineChars="307" w:firstLine="737"/>
        <w:rPr>
          <w:rFonts w:eastAsia="標楷體"/>
          <w:szCs w:val="24"/>
        </w:rPr>
      </w:pPr>
    </w:p>
    <w:p w:rsidR="007A2BCA" w:rsidRPr="005322AD" w:rsidRDefault="007A2BCA" w:rsidP="001E7DD3">
      <w:pPr>
        <w:snapToGrid w:val="0"/>
        <w:spacing w:before="100" w:beforeAutospacing="1" w:line="360" w:lineRule="auto"/>
        <w:rPr>
          <w:rFonts w:eastAsia="標楷體"/>
          <w:sz w:val="28"/>
          <w:szCs w:val="28"/>
        </w:rPr>
      </w:pPr>
      <w:r w:rsidRPr="005322AD">
        <w:rPr>
          <w:rFonts w:eastAsia="標楷體" w:hint="eastAsia"/>
          <w:sz w:val="28"/>
          <w:szCs w:val="28"/>
        </w:rPr>
        <w:t>四</w:t>
      </w:r>
      <w:r w:rsidR="00994CAA" w:rsidRPr="005322AD">
        <w:rPr>
          <w:rFonts w:eastAsia="標楷體" w:hint="eastAsia"/>
          <w:sz w:val="28"/>
          <w:szCs w:val="28"/>
        </w:rPr>
        <w:t>、</w:t>
      </w:r>
      <w:r w:rsidRPr="005322AD">
        <w:rPr>
          <w:rFonts w:eastAsia="標楷體" w:hint="eastAsia"/>
          <w:sz w:val="28"/>
          <w:szCs w:val="28"/>
        </w:rPr>
        <w:t>實施策略</w:t>
      </w:r>
    </w:p>
    <w:p w:rsidR="007A2BCA" w:rsidRPr="005322AD" w:rsidRDefault="007A2BCA" w:rsidP="005D39D6">
      <w:pPr>
        <w:pStyle w:val="af7"/>
        <w:numPr>
          <w:ilvl w:val="0"/>
          <w:numId w:val="95"/>
        </w:numPr>
        <w:snapToGrid w:val="0"/>
        <w:spacing w:line="440" w:lineRule="exact"/>
        <w:ind w:leftChars="0" w:left="737" w:hangingChars="307" w:hanging="737"/>
        <w:rPr>
          <w:rFonts w:ascii="Times New Roman" w:eastAsia="標楷體" w:hAnsi="Times New Roman"/>
          <w:szCs w:val="24"/>
        </w:rPr>
      </w:pPr>
      <w:r w:rsidRPr="005322AD">
        <w:rPr>
          <w:rFonts w:ascii="Times New Roman" w:eastAsia="標楷體" w:hAnsi="Times New Roman" w:hint="eastAsia"/>
          <w:szCs w:val="24"/>
        </w:rPr>
        <w:t>策略一：推動創造力教育，經營創新的學習環境與活潑的教學氛圍。</w:t>
      </w:r>
    </w:p>
    <w:p w:rsidR="007A2BCA" w:rsidRPr="005322AD" w:rsidRDefault="007A2BCA" w:rsidP="005D39D6">
      <w:pPr>
        <w:numPr>
          <w:ilvl w:val="3"/>
          <w:numId w:val="89"/>
        </w:numPr>
        <w:snapToGrid w:val="0"/>
        <w:spacing w:line="440" w:lineRule="exact"/>
        <w:ind w:left="766" w:hanging="482"/>
        <w:rPr>
          <w:rFonts w:eastAsia="標楷體"/>
          <w:szCs w:val="24"/>
        </w:rPr>
      </w:pPr>
      <w:r w:rsidRPr="005322AD">
        <w:rPr>
          <w:rFonts w:eastAsia="標楷體" w:hint="eastAsia"/>
          <w:szCs w:val="24"/>
        </w:rPr>
        <w:t>鼓勵教師研發創造力取向之課程及教材，並融入各科教學。</w:t>
      </w:r>
    </w:p>
    <w:p w:rsidR="007A2BCA" w:rsidRPr="005322AD" w:rsidRDefault="007A2BCA" w:rsidP="005D39D6">
      <w:pPr>
        <w:numPr>
          <w:ilvl w:val="3"/>
          <w:numId w:val="89"/>
        </w:numPr>
        <w:snapToGrid w:val="0"/>
        <w:spacing w:line="440" w:lineRule="exact"/>
        <w:ind w:left="766" w:hanging="482"/>
        <w:rPr>
          <w:rFonts w:eastAsia="標楷體"/>
          <w:szCs w:val="24"/>
        </w:rPr>
      </w:pPr>
      <w:r w:rsidRPr="005322AD">
        <w:rPr>
          <w:rFonts w:eastAsia="標楷體" w:hint="eastAsia"/>
          <w:szCs w:val="24"/>
        </w:rPr>
        <w:t>舉辦各項</w:t>
      </w:r>
      <w:r w:rsidR="00A21DBC" w:rsidRPr="005322AD">
        <w:rPr>
          <w:rFonts w:eastAsia="標楷體" w:hint="eastAsia"/>
          <w:szCs w:val="24"/>
        </w:rPr>
        <w:t>創意活動，諸如：創造力競賽、成果展示等，引導學生全面性發展，</w:t>
      </w:r>
      <w:r w:rsidRPr="005322AD">
        <w:rPr>
          <w:rFonts w:eastAsia="標楷體" w:hint="eastAsia"/>
          <w:szCs w:val="24"/>
        </w:rPr>
        <w:t>激發創意潛能。</w:t>
      </w:r>
    </w:p>
    <w:p w:rsidR="007A2BCA" w:rsidRPr="005322AD" w:rsidRDefault="007A2BCA" w:rsidP="005D39D6">
      <w:pPr>
        <w:numPr>
          <w:ilvl w:val="3"/>
          <w:numId w:val="89"/>
        </w:numPr>
        <w:snapToGrid w:val="0"/>
        <w:spacing w:line="440" w:lineRule="exact"/>
        <w:ind w:left="766" w:hanging="482"/>
        <w:rPr>
          <w:rFonts w:eastAsia="標楷體"/>
          <w:szCs w:val="24"/>
        </w:rPr>
      </w:pPr>
      <w:r w:rsidRPr="005322AD">
        <w:rPr>
          <w:rFonts w:eastAsia="標楷體" w:hint="eastAsia"/>
          <w:szCs w:val="24"/>
        </w:rPr>
        <w:t>輔導殊異學生發展創意潛能。</w:t>
      </w:r>
    </w:p>
    <w:p w:rsidR="007A2BCA" w:rsidRPr="005322AD" w:rsidRDefault="007A2BCA" w:rsidP="005D39D6">
      <w:pPr>
        <w:numPr>
          <w:ilvl w:val="3"/>
          <w:numId w:val="89"/>
        </w:numPr>
        <w:snapToGrid w:val="0"/>
        <w:spacing w:line="440" w:lineRule="exact"/>
        <w:ind w:left="766" w:hanging="482"/>
        <w:rPr>
          <w:rFonts w:eastAsia="標楷體"/>
          <w:szCs w:val="24"/>
        </w:rPr>
      </w:pPr>
      <w:r w:rsidRPr="005322AD">
        <w:rPr>
          <w:rFonts w:eastAsia="標楷體" w:hint="eastAsia"/>
          <w:szCs w:val="24"/>
        </w:rPr>
        <w:t>配合學校與地區特色，發展校本位特色課程。</w:t>
      </w:r>
    </w:p>
    <w:p w:rsidR="007A2BCA" w:rsidRPr="005322AD" w:rsidRDefault="007A2BCA" w:rsidP="005D39D6">
      <w:pPr>
        <w:numPr>
          <w:ilvl w:val="3"/>
          <w:numId w:val="89"/>
        </w:numPr>
        <w:snapToGrid w:val="0"/>
        <w:spacing w:line="440" w:lineRule="exact"/>
        <w:ind w:left="766" w:hanging="482"/>
        <w:rPr>
          <w:rFonts w:eastAsia="標楷體"/>
          <w:szCs w:val="24"/>
        </w:rPr>
      </w:pPr>
      <w:r w:rsidRPr="005322AD">
        <w:rPr>
          <w:rFonts w:eastAsia="標楷體" w:hint="eastAsia"/>
        </w:rPr>
        <w:t>配合特色課程之實施，研擬修訂各科</w:t>
      </w:r>
      <w:r w:rsidRPr="005322AD">
        <w:rPr>
          <w:rFonts w:eastAsia="標楷體" w:hint="eastAsia"/>
        </w:rPr>
        <w:t>105</w:t>
      </w:r>
      <w:r w:rsidRPr="005322AD">
        <w:rPr>
          <w:rFonts w:eastAsia="標楷體" w:hint="eastAsia"/>
        </w:rPr>
        <w:t>課程綱要及所需的實習教學設備。</w:t>
      </w:r>
    </w:p>
    <w:p w:rsidR="007A2BCA" w:rsidRPr="005322AD" w:rsidRDefault="007A2BCA" w:rsidP="005D39D6">
      <w:pPr>
        <w:numPr>
          <w:ilvl w:val="3"/>
          <w:numId w:val="89"/>
        </w:numPr>
        <w:snapToGrid w:val="0"/>
        <w:spacing w:line="440" w:lineRule="exact"/>
        <w:ind w:left="766" w:hanging="482"/>
        <w:rPr>
          <w:rFonts w:eastAsia="標楷體"/>
        </w:rPr>
      </w:pPr>
      <w:r w:rsidRPr="005322AD">
        <w:rPr>
          <w:rFonts w:eastAsia="標楷體" w:hint="eastAsia"/>
        </w:rPr>
        <w:t>各科研擬規劃補助計畫，並整合各科際間之設備資源，以期充實所需之教學設備，並符合教師教學需要。</w:t>
      </w:r>
    </w:p>
    <w:p w:rsidR="007A2BCA" w:rsidRPr="005322AD" w:rsidRDefault="007A2BCA" w:rsidP="005D39D6">
      <w:pPr>
        <w:numPr>
          <w:ilvl w:val="3"/>
          <w:numId w:val="89"/>
        </w:numPr>
        <w:snapToGrid w:val="0"/>
        <w:spacing w:line="440" w:lineRule="exact"/>
        <w:ind w:left="766" w:hanging="482"/>
        <w:rPr>
          <w:rFonts w:eastAsia="標楷體"/>
        </w:rPr>
      </w:pPr>
      <w:r w:rsidRPr="005322AD">
        <w:rPr>
          <w:rFonts w:eastAsia="標楷體" w:hint="eastAsia"/>
        </w:rPr>
        <w:t>定期宣導並要求各科遵守工業安全衛生教育規範，以維護安全衛生環境。</w:t>
      </w:r>
    </w:p>
    <w:p w:rsidR="007A2BCA" w:rsidRPr="005322AD" w:rsidRDefault="00A21DBC" w:rsidP="005D39D6">
      <w:pPr>
        <w:pStyle w:val="af7"/>
        <w:numPr>
          <w:ilvl w:val="0"/>
          <w:numId w:val="95"/>
        </w:numPr>
        <w:snapToGrid w:val="0"/>
        <w:spacing w:line="440" w:lineRule="exact"/>
        <w:ind w:leftChars="0" w:left="737" w:hangingChars="307" w:hanging="737"/>
        <w:rPr>
          <w:rFonts w:ascii="Times New Roman" w:eastAsia="標楷體" w:hAnsi="Times New Roman"/>
          <w:szCs w:val="24"/>
        </w:rPr>
      </w:pPr>
      <w:r w:rsidRPr="005322AD">
        <w:rPr>
          <w:rFonts w:ascii="Times New Roman" w:eastAsia="標楷體" w:hAnsi="Times New Roman" w:hint="eastAsia"/>
          <w:szCs w:val="24"/>
        </w:rPr>
        <w:t>策略二：推動各項即測即評及</w:t>
      </w:r>
      <w:r w:rsidR="007A2BCA" w:rsidRPr="005322AD">
        <w:rPr>
          <w:rFonts w:ascii="Times New Roman" w:eastAsia="標楷體" w:hAnsi="Times New Roman" w:hint="eastAsia"/>
          <w:szCs w:val="24"/>
        </w:rPr>
        <w:t>發證工作，發展成為花蓮南區技術士檢定及培訓中心。</w:t>
      </w:r>
    </w:p>
    <w:p w:rsidR="007A2BCA" w:rsidRPr="005322AD" w:rsidRDefault="007A2BCA" w:rsidP="005D39D6">
      <w:pPr>
        <w:pStyle w:val="af7"/>
        <w:numPr>
          <w:ilvl w:val="0"/>
          <w:numId w:val="90"/>
        </w:numPr>
        <w:snapToGrid w:val="0"/>
        <w:spacing w:line="440" w:lineRule="exact"/>
        <w:ind w:leftChars="0" w:left="766" w:hanging="482"/>
        <w:rPr>
          <w:rFonts w:ascii="Times New Roman" w:eastAsia="標楷體" w:hAnsi="Times New Roman"/>
        </w:rPr>
      </w:pPr>
      <w:r w:rsidRPr="005322AD">
        <w:rPr>
          <w:rFonts w:ascii="Times New Roman" w:eastAsia="標楷體" w:hAnsi="Times New Roman" w:hint="eastAsia"/>
        </w:rPr>
        <w:t>規劃專業技能場地與設備需要。</w:t>
      </w:r>
    </w:p>
    <w:p w:rsidR="007A2BCA" w:rsidRPr="005322AD" w:rsidRDefault="007A2BCA" w:rsidP="005D39D6">
      <w:pPr>
        <w:pStyle w:val="af7"/>
        <w:numPr>
          <w:ilvl w:val="0"/>
          <w:numId w:val="90"/>
        </w:numPr>
        <w:snapToGrid w:val="0"/>
        <w:spacing w:line="440" w:lineRule="exact"/>
        <w:ind w:leftChars="0" w:left="766" w:hanging="482"/>
        <w:rPr>
          <w:rFonts w:ascii="Times New Roman" w:eastAsia="標楷體" w:hAnsi="Times New Roman"/>
        </w:rPr>
      </w:pPr>
      <w:r w:rsidRPr="005322AD">
        <w:rPr>
          <w:rFonts w:ascii="Times New Roman" w:eastAsia="標楷體" w:hAnsi="Times New Roman" w:hint="eastAsia"/>
        </w:rPr>
        <w:t>充實各類科專業教師教學設備。</w:t>
      </w:r>
    </w:p>
    <w:p w:rsidR="007A2BCA" w:rsidRPr="005322AD" w:rsidRDefault="007A2BCA" w:rsidP="005D39D6">
      <w:pPr>
        <w:pStyle w:val="af7"/>
        <w:numPr>
          <w:ilvl w:val="0"/>
          <w:numId w:val="90"/>
        </w:numPr>
        <w:snapToGrid w:val="0"/>
        <w:spacing w:line="440" w:lineRule="exact"/>
        <w:ind w:leftChars="0" w:left="766" w:hanging="482"/>
        <w:rPr>
          <w:rFonts w:ascii="Times New Roman" w:eastAsia="標楷體" w:hAnsi="Times New Roman"/>
        </w:rPr>
      </w:pPr>
      <w:r w:rsidRPr="005322AD">
        <w:rPr>
          <w:rFonts w:ascii="Times New Roman" w:eastAsia="標楷體" w:hAnsi="Times New Roman" w:hint="eastAsia"/>
        </w:rPr>
        <w:t>逐步整備校內實習教學場所成為合格技術士檢定考場。</w:t>
      </w:r>
    </w:p>
    <w:p w:rsidR="007A2BCA" w:rsidRPr="005322AD" w:rsidRDefault="007A2BCA" w:rsidP="005D39D6">
      <w:pPr>
        <w:pStyle w:val="af7"/>
        <w:numPr>
          <w:ilvl w:val="0"/>
          <w:numId w:val="90"/>
        </w:numPr>
        <w:snapToGrid w:val="0"/>
        <w:spacing w:line="440" w:lineRule="exact"/>
        <w:ind w:leftChars="0" w:left="766" w:hanging="482"/>
        <w:rPr>
          <w:rFonts w:ascii="Times New Roman" w:eastAsia="標楷體" w:hAnsi="Times New Roman"/>
        </w:rPr>
      </w:pPr>
      <w:r w:rsidRPr="005322AD">
        <w:rPr>
          <w:rFonts w:ascii="Times New Roman" w:eastAsia="標楷體" w:hAnsi="Times New Roman" w:hint="eastAsia"/>
        </w:rPr>
        <w:t>辦理各職類丙級技術士考科研習，加強教師專業成長。</w:t>
      </w:r>
    </w:p>
    <w:p w:rsidR="007A2BCA" w:rsidRPr="005322AD" w:rsidRDefault="007A2BCA" w:rsidP="005D39D6">
      <w:pPr>
        <w:pStyle w:val="af7"/>
        <w:numPr>
          <w:ilvl w:val="0"/>
          <w:numId w:val="90"/>
        </w:numPr>
        <w:snapToGrid w:val="0"/>
        <w:spacing w:line="440" w:lineRule="exact"/>
        <w:ind w:leftChars="0" w:left="766" w:hanging="482"/>
        <w:rPr>
          <w:rFonts w:ascii="Times New Roman" w:eastAsia="標楷體" w:hAnsi="Times New Roman"/>
        </w:rPr>
      </w:pPr>
      <w:r w:rsidRPr="005322AD">
        <w:rPr>
          <w:rFonts w:ascii="Times New Roman" w:eastAsia="標楷體" w:hAnsi="Times New Roman" w:hint="eastAsia"/>
        </w:rPr>
        <w:t>協助辦理丙級技術士代訓課程，培育地方產業技術人才，成為南區學習中心。</w:t>
      </w:r>
    </w:p>
    <w:p w:rsidR="007A2BCA" w:rsidRPr="005322AD" w:rsidRDefault="007A2BCA" w:rsidP="005D39D6">
      <w:pPr>
        <w:pStyle w:val="af7"/>
        <w:numPr>
          <w:ilvl w:val="0"/>
          <w:numId w:val="95"/>
        </w:numPr>
        <w:snapToGrid w:val="0"/>
        <w:spacing w:line="440" w:lineRule="exact"/>
        <w:ind w:leftChars="0" w:left="737" w:hangingChars="307" w:hanging="737"/>
        <w:rPr>
          <w:rFonts w:ascii="Times New Roman" w:eastAsia="標楷體" w:hAnsi="Times New Roman"/>
          <w:szCs w:val="24"/>
        </w:rPr>
      </w:pPr>
      <w:r w:rsidRPr="005322AD">
        <w:rPr>
          <w:rFonts w:ascii="Times New Roman" w:eastAsia="標楷體" w:hAnsi="Times New Roman" w:hint="eastAsia"/>
          <w:szCs w:val="24"/>
        </w:rPr>
        <w:t>策略三：培育學生基本能力及輔導學生取得各項專業證照，以提昇學生競爭力與就業力。</w:t>
      </w:r>
    </w:p>
    <w:p w:rsidR="007A2BCA" w:rsidRPr="005322AD" w:rsidRDefault="007A2BCA" w:rsidP="005D39D6">
      <w:pPr>
        <w:pStyle w:val="af7"/>
        <w:numPr>
          <w:ilvl w:val="3"/>
          <w:numId w:val="91"/>
        </w:numPr>
        <w:snapToGrid w:val="0"/>
        <w:spacing w:line="440" w:lineRule="exact"/>
        <w:ind w:leftChars="0" w:left="766" w:hanging="482"/>
        <w:rPr>
          <w:rFonts w:ascii="Times New Roman" w:eastAsia="標楷體" w:hAnsi="Times New Roman"/>
          <w:szCs w:val="24"/>
        </w:rPr>
      </w:pPr>
      <w:r w:rsidRPr="005322AD">
        <w:rPr>
          <w:rFonts w:ascii="Times New Roman" w:eastAsia="標楷體" w:hAnsi="Times New Roman" w:hint="eastAsia"/>
          <w:szCs w:val="24"/>
        </w:rPr>
        <w:t>規劃技藝菁英選拔與培育計畫，提昇學生實作與技藝能力，以爭取競賽佳績。</w:t>
      </w:r>
    </w:p>
    <w:p w:rsidR="007A2BCA" w:rsidRPr="005322AD" w:rsidRDefault="007A2BCA" w:rsidP="005D39D6">
      <w:pPr>
        <w:pStyle w:val="af7"/>
        <w:numPr>
          <w:ilvl w:val="0"/>
          <w:numId w:val="91"/>
        </w:numPr>
        <w:snapToGrid w:val="0"/>
        <w:spacing w:line="440" w:lineRule="exact"/>
        <w:ind w:leftChars="0" w:left="766" w:hanging="482"/>
        <w:rPr>
          <w:rFonts w:ascii="Times New Roman" w:eastAsia="標楷體" w:hAnsi="Times New Roman"/>
          <w:szCs w:val="24"/>
        </w:rPr>
      </w:pPr>
      <w:r w:rsidRPr="005322AD">
        <w:rPr>
          <w:rFonts w:ascii="Times New Roman" w:eastAsia="標楷體" w:hAnsi="Times New Roman" w:hint="eastAsia"/>
          <w:szCs w:val="24"/>
        </w:rPr>
        <w:t>於假日及課餘時間，辦理各項乙、丙級技能檢定輔導課程。</w:t>
      </w:r>
    </w:p>
    <w:p w:rsidR="007A2BCA" w:rsidRPr="005322AD" w:rsidRDefault="007A2BCA" w:rsidP="005D39D6">
      <w:pPr>
        <w:pStyle w:val="af7"/>
        <w:numPr>
          <w:ilvl w:val="0"/>
          <w:numId w:val="91"/>
        </w:numPr>
        <w:snapToGrid w:val="0"/>
        <w:spacing w:line="440" w:lineRule="exact"/>
        <w:ind w:leftChars="0" w:left="766" w:hanging="482"/>
        <w:rPr>
          <w:rFonts w:ascii="Times New Roman" w:eastAsia="標楷體" w:hAnsi="Times New Roman"/>
          <w:szCs w:val="24"/>
        </w:rPr>
      </w:pPr>
      <w:r w:rsidRPr="005322AD">
        <w:rPr>
          <w:rFonts w:ascii="Times New Roman" w:eastAsia="標楷體" w:hAnsi="Times New Roman" w:hint="eastAsia"/>
          <w:szCs w:val="24"/>
        </w:rPr>
        <w:t>辦理各科學生夜間課輔與自學輔導。</w:t>
      </w:r>
    </w:p>
    <w:p w:rsidR="007A2BCA" w:rsidRPr="005322AD" w:rsidRDefault="007A2BCA" w:rsidP="005D39D6">
      <w:pPr>
        <w:pStyle w:val="af7"/>
        <w:numPr>
          <w:ilvl w:val="0"/>
          <w:numId w:val="91"/>
        </w:numPr>
        <w:snapToGrid w:val="0"/>
        <w:spacing w:line="440" w:lineRule="exact"/>
        <w:ind w:leftChars="0" w:left="766" w:hanging="482"/>
        <w:rPr>
          <w:rFonts w:ascii="Times New Roman" w:eastAsia="標楷體" w:hAnsi="Times New Roman"/>
          <w:szCs w:val="24"/>
        </w:rPr>
      </w:pPr>
      <w:r w:rsidRPr="005322AD">
        <w:rPr>
          <w:rFonts w:ascii="Times New Roman" w:eastAsia="標楷體" w:hAnsi="Times New Roman" w:hint="eastAsia"/>
        </w:rPr>
        <w:t>鼓勵學生參加技能檢定，提升學生對於證照制度的認知，協助學生具備足夠技能水準以利就業。</w:t>
      </w:r>
    </w:p>
    <w:p w:rsidR="007A2BCA" w:rsidRPr="005322AD" w:rsidRDefault="007A2BCA" w:rsidP="005D39D6">
      <w:pPr>
        <w:pStyle w:val="af7"/>
        <w:numPr>
          <w:ilvl w:val="0"/>
          <w:numId w:val="91"/>
        </w:numPr>
        <w:snapToGrid w:val="0"/>
        <w:spacing w:line="440" w:lineRule="exact"/>
        <w:ind w:leftChars="0" w:left="766" w:hanging="482"/>
        <w:rPr>
          <w:rFonts w:ascii="Times New Roman" w:eastAsia="標楷體" w:hAnsi="Times New Roman"/>
          <w:szCs w:val="24"/>
        </w:rPr>
      </w:pPr>
      <w:r w:rsidRPr="005322AD">
        <w:rPr>
          <w:rFonts w:ascii="Times New Roman" w:eastAsia="標楷體" w:hAnsi="Times New Roman" w:hint="eastAsia"/>
          <w:szCs w:val="24"/>
        </w:rPr>
        <w:t>落實證能合一，證照與技術能力對等，強化基礎技術能力之養成，重視證照價值性，提升自我認同感。</w:t>
      </w:r>
    </w:p>
    <w:p w:rsidR="007A2BCA" w:rsidRPr="005322AD" w:rsidRDefault="007A2BCA" w:rsidP="005D39D6">
      <w:pPr>
        <w:pStyle w:val="af7"/>
        <w:numPr>
          <w:ilvl w:val="0"/>
          <w:numId w:val="91"/>
        </w:numPr>
        <w:snapToGrid w:val="0"/>
        <w:spacing w:line="440" w:lineRule="exact"/>
        <w:ind w:leftChars="0" w:left="766" w:hanging="482"/>
        <w:rPr>
          <w:rFonts w:ascii="Times New Roman" w:eastAsia="標楷體" w:hAnsi="Times New Roman"/>
        </w:rPr>
      </w:pPr>
      <w:r w:rsidRPr="005322AD">
        <w:rPr>
          <w:rFonts w:ascii="Times New Roman" w:eastAsia="標楷體" w:hAnsi="Times New Roman" w:hint="eastAsia"/>
          <w:szCs w:val="24"/>
        </w:rPr>
        <w:t>積極爭取競爭型計畫，充實實習教學設備、產業實習、業師協同教學，增進實習實作能力，提升技術專業能力，提高就業力。</w:t>
      </w:r>
    </w:p>
    <w:p w:rsidR="007A2BCA" w:rsidRPr="005322AD" w:rsidRDefault="007A2BCA" w:rsidP="005D39D6">
      <w:pPr>
        <w:pStyle w:val="af7"/>
        <w:numPr>
          <w:ilvl w:val="0"/>
          <w:numId w:val="95"/>
        </w:numPr>
        <w:snapToGrid w:val="0"/>
        <w:spacing w:line="440" w:lineRule="exact"/>
        <w:ind w:leftChars="0" w:left="737" w:hangingChars="307" w:hanging="737"/>
        <w:rPr>
          <w:rFonts w:ascii="Times New Roman" w:eastAsia="標楷體" w:hAnsi="Times New Roman"/>
          <w:szCs w:val="24"/>
        </w:rPr>
      </w:pPr>
      <w:r w:rsidRPr="005322AD">
        <w:rPr>
          <w:rFonts w:ascii="Times New Roman" w:eastAsia="標楷體" w:hAnsi="Times New Roman" w:hint="eastAsia"/>
          <w:szCs w:val="24"/>
        </w:rPr>
        <w:t>策略四：因應時勢變遷，社會人才需求，地方產業發展，進行科班調整，提升學校競爭力，回應社區學子進路需求。</w:t>
      </w:r>
    </w:p>
    <w:p w:rsidR="007A2BCA" w:rsidRPr="005322AD" w:rsidRDefault="007A2BCA" w:rsidP="005D39D6">
      <w:pPr>
        <w:numPr>
          <w:ilvl w:val="0"/>
          <w:numId w:val="92"/>
        </w:numPr>
        <w:snapToGrid w:val="0"/>
        <w:spacing w:line="440" w:lineRule="exact"/>
        <w:ind w:left="766" w:hanging="482"/>
        <w:rPr>
          <w:rFonts w:eastAsia="標楷體"/>
          <w:szCs w:val="24"/>
        </w:rPr>
      </w:pPr>
      <w:r w:rsidRPr="005322AD">
        <w:rPr>
          <w:rFonts w:eastAsia="標楷體" w:hint="eastAsia"/>
          <w:szCs w:val="24"/>
        </w:rPr>
        <w:lastRenderedPageBreak/>
        <w:t>因應時勢變遷進行科班調整，規劃自</w:t>
      </w:r>
      <w:r w:rsidRPr="005322AD">
        <w:rPr>
          <w:rFonts w:eastAsia="標楷體" w:hint="eastAsia"/>
          <w:szCs w:val="24"/>
        </w:rPr>
        <w:t>105</w:t>
      </w:r>
      <w:r w:rsidRPr="005322AD">
        <w:rPr>
          <w:rFonts w:eastAsia="標楷體" w:hint="eastAsia"/>
          <w:szCs w:val="24"/>
        </w:rPr>
        <w:t>學年度始，設立餐飲管理科及觀光事務科，以培養國家、社區餐飲及觀光基礎人才。</w:t>
      </w:r>
    </w:p>
    <w:p w:rsidR="007A2BCA" w:rsidRPr="005322AD" w:rsidRDefault="007A2BCA" w:rsidP="005D39D6">
      <w:pPr>
        <w:numPr>
          <w:ilvl w:val="0"/>
          <w:numId w:val="92"/>
        </w:numPr>
        <w:snapToGrid w:val="0"/>
        <w:spacing w:line="440" w:lineRule="exact"/>
        <w:ind w:left="766" w:hanging="482"/>
        <w:rPr>
          <w:rFonts w:eastAsia="標楷體"/>
          <w:szCs w:val="24"/>
        </w:rPr>
      </w:pPr>
      <w:r w:rsidRPr="005322AD">
        <w:rPr>
          <w:rFonts w:eastAsia="標楷體" w:hint="eastAsia"/>
          <w:szCs w:val="24"/>
        </w:rPr>
        <w:t>規劃新類科專業教室及教學設備。</w:t>
      </w:r>
    </w:p>
    <w:p w:rsidR="007A2BCA" w:rsidRPr="005322AD" w:rsidRDefault="007A2BCA" w:rsidP="005D39D6">
      <w:pPr>
        <w:numPr>
          <w:ilvl w:val="0"/>
          <w:numId w:val="92"/>
        </w:numPr>
        <w:snapToGrid w:val="0"/>
        <w:spacing w:line="440" w:lineRule="exact"/>
        <w:ind w:left="766" w:hanging="482"/>
        <w:rPr>
          <w:rFonts w:eastAsia="標楷體"/>
          <w:szCs w:val="24"/>
        </w:rPr>
      </w:pPr>
      <w:r w:rsidRPr="005322AD">
        <w:rPr>
          <w:rFonts w:eastAsia="標楷體" w:hint="eastAsia"/>
          <w:szCs w:val="24"/>
        </w:rPr>
        <w:t>配合十二年國教課程總綱，制訂新類科教育目標與教學目標，發展特色課程。</w:t>
      </w:r>
      <w:r w:rsidRPr="005322AD">
        <w:rPr>
          <w:rFonts w:eastAsia="標楷體" w:hint="eastAsia"/>
          <w:szCs w:val="24"/>
        </w:rPr>
        <w:t xml:space="preserve"> </w:t>
      </w:r>
    </w:p>
    <w:p w:rsidR="007A2BCA" w:rsidRPr="005322AD" w:rsidRDefault="007A2BCA" w:rsidP="005D39D6">
      <w:pPr>
        <w:pStyle w:val="af7"/>
        <w:numPr>
          <w:ilvl w:val="0"/>
          <w:numId w:val="95"/>
        </w:numPr>
        <w:snapToGrid w:val="0"/>
        <w:spacing w:line="440" w:lineRule="exact"/>
        <w:ind w:leftChars="0" w:left="737" w:hangingChars="307" w:hanging="737"/>
        <w:rPr>
          <w:rFonts w:ascii="Times New Roman" w:eastAsia="標楷體" w:hAnsi="Times New Roman"/>
          <w:szCs w:val="24"/>
        </w:rPr>
      </w:pPr>
      <w:r w:rsidRPr="005322AD">
        <w:rPr>
          <w:rFonts w:ascii="Times New Roman" w:eastAsia="標楷體" w:hAnsi="Times New Roman" w:hint="eastAsia"/>
          <w:szCs w:val="24"/>
        </w:rPr>
        <w:t>策略五：結合大專院校攜手合作計畫，協助社區產業升級及培育地區人才。</w:t>
      </w:r>
    </w:p>
    <w:p w:rsidR="007A2BCA" w:rsidRPr="005322AD" w:rsidRDefault="007A2BCA" w:rsidP="005D39D6">
      <w:pPr>
        <w:pStyle w:val="af7"/>
        <w:numPr>
          <w:ilvl w:val="3"/>
          <w:numId w:val="91"/>
        </w:numPr>
        <w:snapToGrid w:val="0"/>
        <w:spacing w:line="440" w:lineRule="exact"/>
        <w:ind w:leftChars="0" w:left="766" w:hanging="482"/>
        <w:rPr>
          <w:rFonts w:ascii="Times New Roman" w:eastAsia="標楷體" w:hAnsi="Times New Roman" w:cs="新細明體"/>
          <w:kern w:val="0"/>
          <w:szCs w:val="24"/>
        </w:rPr>
      </w:pPr>
      <w:r w:rsidRPr="005322AD">
        <w:rPr>
          <w:rFonts w:ascii="Times New Roman" w:eastAsia="標楷體" w:hAnsi="Times New Roman" w:hint="eastAsia"/>
          <w:szCs w:val="24"/>
        </w:rPr>
        <w:t>提供專業教師師資及教學設備，提供社區辦理各項專業技術研習。</w:t>
      </w:r>
    </w:p>
    <w:p w:rsidR="007A2BCA" w:rsidRPr="005322AD" w:rsidRDefault="007A2BCA" w:rsidP="005D39D6">
      <w:pPr>
        <w:pStyle w:val="af7"/>
        <w:numPr>
          <w:ilvl w:val="3"/>
          <w:numId w:val="91"/>
        </w:numPr>
        <w:snapToGrid w:val="0"/>
        <w:spacing w:line="440" w:lineRule="exact"/>
        <w:ind w:leftChars="0" w:left="766" w:hanging="482"/>
        <w:rPr>
          <w:rFonts w:ascii="Times New Roman" w:eastAsia="標楷體" w:hAnsi="Times New Roman" w:cs="新細明體"/>
          <w:kern w:val="0"/>
          <w:szCs w:val="24"/>
        </w:rPr>
      </w:pPr>
      <w:r w:rsidRPr="005322AD">
        <w:rPr>
          <w:rFonts w:ascii="Times New Roman" w:eastAsia="標楷體" w:hAnsi="Times New Roman" w:hint="eastAsia"/>
          <w:szCs w:val="24"/>
        </w:rPr>
        <w:t>辦理社區各科專業技術研習，協助提升社區產業技術，促進經濟發展。</w:t>
      </w:r>
    </w:p>
    <w:p w:rsidR="007A2BCA" w:rsidRPr="005322AD" w:rsidRDefault="007A2BCA" w:rsidP="005D39D6">
      <w:pPr>
        <w:pStyle w:val="af7"/>
        <w:numPr>
          <w:ilvl w:val="0"/>
          <w:numId w:val="95"/>
        </w:numPr>
        <w:snapToGrid w:val="0"/>
        <w:spacing w:line="440" w:lineRule="exact"/>
        <w:ind w:leftChars="0" w:left="737" w:hangingChars="307" w:hanging="737"/>
        <w:rPr>
          <w:rFonts w:ascii="Times New Roman" w:eastAsia="標楷體" w:hAnsi="Times New Roman"/>
          <w:szCs w:val="24"/>
        </w:rPr>
      </w:pPr>
      <w:r w:rsidRPr="005322AD">
        <w:rPr>
          <w:rFonts w:ascii="Times New Roman" w:eastAsia="標楷體" w:hAnsi="Times New Roman" w:hint="eastAsia"/>
          <w:szCs w:val="24"/>
        </w:rPr>
        <w:t>策略六：結合社區文化資源與產業特色，制定務實致用，校本特色課程，建立優異性與獨特性的學校特色</w:t>
      </w:r>
    </w:p>
    <w:p w:rsidR="007A2BCA" w:rsidRPr="005322AD" w:rsidRDefault="007A2BCA" w:rsidP="005D39D6">
      <w:pPr>
        <w:pStyle w:val="af7"/>
        <w:numPr>
          <w:ilvl w:val="3"/>
          <w:numId w:val="93"/>
        </w:numPr>
        <w:snapToGrid w:val="0"/>
        <w:spacing w:line="440" w:lineRule="exact"/>
        <w:ind w:leftChars="0" w:left="766" w:hanging="482"/>
        <w:rPr>
          <w:rFonts w:ascii="Times New Roman" w:eastAsia="標楷體" w:hAnsi="Times New Roman"/>
          <w:szCs w:val="24"/>
        </w:rPr>
      </w:pPr>
      <w:r w:rsidRPr="005322AD">
        <w:rPr>
          <w:rFonts w:ascii="Times New Roman" w:eastAsia="標楷體" w:hAnsi="Times New Roman" w:hint="eastAsia"/>
          <w:szCs w:val="24"/>
        </w:rPr>
        <w:t>結合地方文化與產業優質資源，與學校資源交流共享，提升學校、社區文化、產業三方互惠共贏。</w:t>
      </w:r>
    </w:p>
    <w:p w:rsidR="007A2BCA" w:rsidRPr="005322AD" w:rsidRDefault="007A2BCA" w:rsidP="005D39D6">
      <w:pPr>
        <w:pStyle w:val="af7"/>
        <w:numPr>
          <w:ilvl w:val="3"/>
          <w:numId w:val="93"/>
        </w:numPr>
        <w:snapToGrid w:val="0"/>
        <w:spacing w:line="440" w:lineRule="exact"/>
        <w:ind w:leftChars="0" w:left="766" w:hanging="482"/>
        <w:rPr>
          <w:rFonts w:ascii="Times New Roman" w:eastAsia="標楷體" w:hAnsi="Times New Roman"/>
          <w:szCs w:val="24"/>
        </w:rPr>
      </w:pPr>
      <w:r w:rsidRPr="005322AD">
        <w:rPr>
          <w:rFonts w:ascii="Times New Roman" w:eastAsia="標楷體" w:hAnsi="Times New Roman" w:hint="eastAsia"/>
          <w:szCs w:val="24"/>
        </w:rPr>
        <w:t>配合社區產業特色與發展，制訂校本特色課程，培育地方產業技術人才。</w:t>
      </w:r>
    </w:p>
    <w:p w:rsidR="007A2BCA" w:rsidRPr="005322AD" w:rsidRDefault="007A2BCA" w:rsidP="005D39D6">
      <w:pPr>
        <w:pStyle w:val="af7"/>
        <w:numPr>
          <w:ilvl w:val="3"/>
          <w:numId w:val="93"/>
        </w:numPr>
        <w:snapToGrid w:val="0"/>
        <w:spacing w:line="440" w:lineRule="exact"/>
        <w:ind w:leftChars="0" w:left="766" w:hanging="482"/>
        <w:rPr>
          <w:rFonts w:ascii="Times New Roman" w:eastAsia="標楷體" w:hAnsi="Times New Roman"/>
          <w:szCs w:val="24"/>
        </w:rPr>
      </w:pPr>
      <w:r w:rsidRPr="005322AD">
        <w:rPr>
          <w:rFonts w:ascii="Times New Roman" w:eastAsia="標楷體" w:hAnsi="Times New Roman" w:hint="eastAsia"/>
          <w:szCs w:val="24"/>
        </w:rPr>
        <w:t>落實多元學習、適性發展，建構學校特色成為優越性與差異性品牌。</w:t>
      </w:r>
    </w:p>
    <w:p w:rsidR="007A2BCA" w:rsidRPr="005322AD" w:rsidRDefault="007A2BCA" w:rsidP="007A2BCA">
      <w:pPr>
        <w:snapToGrid w:val="0"/>
        <w:spacing w:line="440" w:lineRule="exact"/>
        <w:ind w:left="1320"/>
        <w:rPr>
          <w:rFonts w:eastAsia="標楷體" w:cs="新細明體"/>
          <w:kern w:val="0"/>
          <w:szCs w:val="24"/>
        </w:rPr>
      </w:pPr>
    </w:p>
    <w:p w:rsidR="007A2BCA" w:rsidRPr="005322AD" w:rsidRDefault="007A2BCA" w:rsidP="001E7DD3">
      <w:pPr>
        <w:snapToGrid w:val="0"/>
        <w:spacing w:before="100" w:beforeAutospacing="1" w:line="360" w:lineRule="auto"/>
        <w:rPr>
          <w:rFonts w:eastAsia="標楷體" w:cs="新細明體"/>
          <w:color w:val="FF0000"/>
          <w:kern w:val="0"/>
          <w:sz w:val="28"/>
          <w:szCs w:val="28"/>
        </w:rPr>
      </w:pPr>
      <w:r w:rsidRPr="005322AD">
        <w:rPr>
          <w:rFonts w:eastAsia="標楷體" w:hint="eastAsia"/>
          <w:sz w:val="28"/>
          <w:szCs w:val="28"/>
        </w:rPr>
        <w:t>五、實施期程：</w:t>
      </w:r>
      <w:r w:rsidR="00181A7C" w:rsidRPr="005322AD">
        <w:rPr>
          <w:rFonts w:eastAsia="標楷體" w:hint="eastAsia"/>
        </w:rPr>
        <w:t>105</w:t>
      </w:r>
      <w:r w:rsidR="00181A7C" w:rsidRPr="005322AD">
        <w:rPr>
          <w:rFonts w:eastAsia="標楷體" w:hint="eastAsia"/>
        </w:rPr>
        <w:t>年</w:t>
      </w:r>
      <w:r w:rsidR="00181A7C" w:rsidRPr="005322AD">
        <w:rPr>
          <w:rFonts w:eastAsia="標楷體" w:hint="eastAsia"/>
        </w:rPr>
        <w:t>8</w:t>
      </w:r>
      <w:r w:rsidR="00181A7C" w:rsidRPr="005322AD">
        <w:rPr>
          <w:rFonts w:eastAsia="標楷體" w:hint="eastAsia"/>
        </w:rPr>
        <w:t>月～</w:t>
      </w:r>
      <w:r w:rsidR="00181A7C" w:rsidRPr="005322AD">
        <w:rPr>
          <w:rFonts w:eastAsia="標楷體" w:hint="eastAsia"/>
        </w:rPr>
        <w:t>110</w:t>
      </w:r>
      <w:r w:rsidR="00181A7C" w:rsidRPr="005322AD">
        <w:rPr>
          <w:rFonts w:eastAsia="標楷體" w:hint="eastAsia"/>
        </w:rPr>
        <w:t>年</w:t>
      </w:r>
      <w:r w:rsidR="00181A7C" w:rsidRPr="005322AD">
        <w:rPr>
          <w:rFonts w:eastAsia="標楷體" w:hint="eastAsia"/>
        </w:rPr>
        <w:t>7</w:t>
      </w:r>
      <w:r w:rsidR="00181A7C" w:rsidRPr="005322AD">
        <w:rPr>
          <w:rFonts w:eastAsia="標楷體" w:hint="eastAsia"/>
        </w:rPr>
        <w:t>月</w:t>
      </w:r>
    </w:p>
    <w:p w:rsidR="007A2BCA" w:rsidRPr="005322AD" w:rsidRDefault="007A2BCA" w:rsidP="007A2BCA">
      <w:pPr>
        <w:snapToGrid w:val="0"/>
        <w:spacing w:line="440" w:lineRule="exact"/>
        <w:rPr>
          <w:rFonts w:eastAsia="標楷體" w:cs="新細明體"/>
          <w:kern w:val="0"/>
          <w:sz w:val="28"/>
          <w:szCs w:val="28"/>
        </w:rPr>
      </w:pPr>
    </w:p>
    <w:p w:rsidR="002104CD" w:rsidRPr="005322AD" w:rsidRDefault="007A2BCA" w:rsidP="001E7DD3">
      <w:pPr>
        <w:snapToGrid w:val="0"/>
        <w:spacing w:before="100" w:beforeAutospacing="1" w:line="360" w:lineRule="auto"/>
        <w:rPr>
          <w:rFonts w:eastAsia="標楷體" w:cs="新細明體"/>
          <w:kern w:val="0"/>
          <w:szCs w:val="24"/>
        </w:rPr>
      </w:pPr>
      <w:r w:rsidRPr="005322AD">
        <w:rPr>
          <w:rFonts w:eastAsia="標楷體" w:cs="新細明體" w:hint="eastAsia"/>
          <w:kern w:val="0"/>
          <w:sz w:val="28"/>
          <w:szCs w:val="28"/>
        </w:rPr>
        <w:t>六、計畫內容：</w:t>
      </w:r>
      <w:r w:rsidRPr="005322AD">
        <w:rPr>
          <w:rFonts w:eastAsia="標楷體" w:cs="新細明體" w:hint="eastAsia"/>
          <w:kern w:val="0"/>
          <w:sz w:val="28"/>
          <w:szCs w:val="28"/>
        </w:rPr>
        <w:t> </w:t>
      </w:r>
      <w:r w:rsidRPr="005322AD">
        <w:rPr>
          <w:rFonts w:eastAsia="標楷體" w:cs="新細明體" w:hint="eastAsia"/>
          <w:kern w:val="0"/>
          <w:szCs w:val="24"/>
        </w:rPr>
        <w:br/>
        <w:t>(</w:t>
      </w:r>
      <w:r w:rsidRPr="005322AD">
        <w:rPr>
          <w:rFonts w:eastAsia="標楷體" w:cs="新細明體" w:hint="eastAsia"/>
          <w:kern w:val="0"/>
          <w:szCs w:val="24"/>
        </w:rPr>
        <w:t>一</w:t>
      </w:r>
      <w:r w:rsidRPr="005322AD">
        <w:rPr>
          <w:rFonts w:eastAsia="標楷體" w:cs="新細明體" w:hint="eastAsia"/>
          <w:kern w:val="0"/>
          <w:szCs w:val="24"/>
        </w:rPr>
        <w:t>)</w:t>
      </w:r>
      <w:r w:rsidRPr="005322AD">
        <w:rPr>
          <w:rFonts w:eastAsia="標楷體" w:cs="新細明體" w:hint="eastAsia"/>
          <w:kern w:val="0"/>
          <w:szCs w:val="24"/>
        </w:rPr>
        <w:t>短程計畫</w:t>
      </w:r>
      <w:r w:rsidRPr="005322AD">
        <w:rPr>
          <w:rFonts w:eastAsia="標楷體" w:cs="新細明體" w:hint="eastAsia"/>
          <w:kern w:val="0"/>
          <w:szCs w:val="24"/>
        </w:rPr>
        <w:t>(105</w:t>
      </w:r>
      <w:r w:rsidRPr="005322AD">
        <w:rPr>
          <w:rFonts w:eastAsia="標楷體" w:cs="新細明體" w:hint="eastAsia"/>
          <w:kern w:val="0"/>
          <w:szCs w:val="24"/>
        </w:rPr>
        <w:t>學年度</w:t>
      </w:r>
      <w:r w:rsidRPr="005322AD">
        <w:rPr>
          <w:rFonts w:eastAsia="標楷體" w:cs="新細明體" w:hint="eastAsia"/>
          <w:kern w:val="0"/>
          <w:szCs w:val="24"/>
        </w:rPr>
        <w:t>)</w:t>
      </w:r>
    </w:p>
    <w:p w:rsidR="002104CD"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t>落實技能教學，使每位學生畢業前皆取得一張丙級證照，並鼓勵三年級學生參加乙級技能檢定。</w:t>
      </w:r>
    </w:p>
    <w:p w:rsidR="002104CD"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t>修定技藝競賽訓練計畫，加強訓練選手，並參加全國技能競賽、全國學生技藝競賽，取得好成績，為校爭光。</w:t>
      </w:r>
    </w:p>
    <w:p w:rsidR="007A2BCA"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t>加強校友聯繫，擴大辦理各科科友會，連絡彼此情誼與經驗傳承。</w:t>
      </w:r>
    </w:p>
    <w:p w:rsidR="002104CD"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t>辦理校外參觀、就業講座，積極與業界合作，促進產學合作，增加學生就業機會。</w:t>
      </w:r>
    </w:p>
    <w:p w:rsidR="002104CD"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t>積極爭取競爭型計畫經費，充實實習教學設備、電腦設備，汰舊更新設備與電腦。</w:t>
      </w:r>
    </w:p>
    <w:p w:rsidR="002104CD"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t>鼓勵教師進修，參加企業研習，並辦理校內研習活動，增進教師專業知能。</w:t>
      </w:r>
    </w:p>
    <w:p w:rsidR="007A2BCA"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t>定期舉辦工業安全衛生研習活動，藉以養成安全衛生習慣，防止意外事故發生。</w:t>
      </w:r>
    </w:p>
    <w:p w:rsidR="007A2BCA"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t>依據地方產業特色及社區資源，制定各科特色課程，使學生了解、認同地方文化產業，進而願意投入地方產業，提升地方產業競爭力。</w:t>
      </w:r>
    </w:p>
    <w:p w:rsidR="007A2BCA"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t>落實辦理第三期高中優質化特色課程領航，有效宣導學</w:t>
      </w:r>
      <w:r w:rsidR="00A21DBC" w:rsidRPr="005322AD">
        <w:rPr>
          <w:rFonts w:ascii="Times New Roman" w:eastAsia="標楷體" w:hAnsi="Times New Roman" w:hint="eastAsia"/>
          <w:szCs w:val="24"/>
        </w:rPr>
        <w:t>校</w:t>
      </w:r>
      <w:r w:rsidRPr="005322AD">
        <w:rPr>
          <w:rFonts w:ascii="Times New Roman" w:eastAsia="標楷體" w:hAnsi="Times New Roman" w:hint="eastAsia"/>
          <w:szCs w:val="24"/>
        </w:rPr>
        <w:t>特色，建構優質卓越的學習環境。</w:t>
      </w:r>
    </w:p>
    <w:p w:rsidR="007A2BCA" w:rsidRPr="005322AD" w:rsidRDefault="007A2BCA" w:rsidP="005D39D6">
      <w:pPr>
        <w:pStyle w:val="af7"/>
        <w:numPr>
          <w:ilvl w:val="3"/>
          <w:numId w:val="96"/>
        </w:numPr>
        <w:snapToGrid w:val="0"/>
        <w:spacing w:line="440" w:lineRule="exact"/>
        <w:ind w:leftChars="0" w:left="482" w:hangingChars="201" w:hanging="482"/>
        <w:rPr>
          <w:rFonts w:ascii="Times New Roman" w:eastAsia="標楷體" w:hAnsi="Times New Roman"/>
          <w:szCs w:val="24"/>
        </w:rPr>
      </w:pPr>
      <w:r w:rsidRPr="005322AD">
        <w:rPr>
          <w:rFonts w:ascii="Times New Roman" w:eastAsia="標楷體" w:hAnsi="Times New Roman" w:hint="eastAsia"/>
          <w:szCs w:val="24"/>
        </w:rPr>
        <w:lastRenderedPageBreak/>
        <w:t>配合新類科設立，制訂教育目標與教學目標，規劃各專業教學空間。</w:t>
      </w:r>
    </w:p>
    <w:p w:rsidR="002104CD" w:rsidRPr="005322AD" w:rsidRDefault="007A2BCA" w:rsidP="002104CD">
      <w:pPr>
        <w:widowControl/>
        <w:spacing w:before="100" w:beforeAutospacing="1" w:line="360" w:lineRule="auto"/>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二</w:t>
      </w:r>
      <w:r w:rsidRPr="005322AD">
        <w:rPr>
          <w:rFonts w:eastAsia="標楷體" w:cs="新細明體" w:hint="eastAsia"/>
          <w:kern w:val="0"/>
          <w:szCs w:val="24"/>
        </w:rPr>
        <w:t>)</w:t>
      </w:r>
      <w:r w:rsidRPr="005322AD">
        <w:rPr>
          <w:rFonts w:eastAsia="標楷體" w:cs="新細明體" w:hint="eastAsia"/>
          <w:kern w:val="0"/>
          <w:szCs w:val="24"/>
        </w:rPr>
        <w:t>中程計畫</w:t>
      </w:r>
      <w:r w:rsidRPr="005322AD">
        <w:rPr>
          <w:rFonts w:eastAsia="標楷體" w:cs="新細明體" w:hint="eastAsia"/>
          <w:kern w:val="0"/>
          <w:szCs w:val="24"/>
        </w:rPr>
        <w:t>(106</w:t>
      </w:r>
      <w:r w:rsidRPr="005322AD">
        <w:rPr>
          <w:rFonts w:eastAsia="標楷體" w:cs="新細明體" w:hint="eastAsia"/>
          <w:kern w:val="0"/>
          <w:szCs w:val="24"/>
        </w:rPr>
        <w:t>學年度</w:t>
      </w:r>
      <w:r w:rsidRPr="005322AD">
        <w:rPr>
          <w:rFonts w:eastAsia="標楷體" w:cs="新細明體" w:hint="eastAsia"/>
          <w:kern w:val="0"/>
          <w:szCs w:val="24"/>
        </w:rPr>
        <w:t xml:space="preserve"> ~ 107</w:t>
      </w:r>
      <w:r w:rsidRPr="005322AD">
        <w:rPr>
          <w:rFonts w:eastAsia="標楷體" w:cs="新細明體" w:hint="eastAsia"/>
          <w:kern w:val="0"/>
          <w:szCs w:val="24"/>
        </w:rPr>
        <w:t>學年度</w:t>
      </w:r>
      <w:r w:rsidRPr="005322AD">
        <w:rPr>
          <w:rFonts w:eastAsia="標楷體" w:cs="新細明體" w:hint="eastAsia"/>
          <w:kern w:val="0"/>
          <w:szCs w:val="24"/>
        </w:rPr>
        <w:t>)</w:t>
      </w:r>
    </w:p>
    <w:p w:rsidR="002104CD" w:rsidRPr="005322AD" w:rsidRDefault="007A2BCA" w:rsidP="005D39D6">
      <w:pPr>
        <w:pStyle w:val="af7"/>
        <w:numPr>
          <w:ilvl w:val="3"/>
          <w:numId w:val="97"/>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提昇技能水準，除學生取得丙級證照</w:t>
      </w:r>
      <w:r w:rsidRPr="005322AD">
        <w:rPr>
          <w:rFonts w:ascii="Times New Roman" w:eastAsia="標楷體" w:hAnsi="Times New Roman" w:hint="eastAsia"/>
        </w:rPr>
        <w:t>85%</w:t>
      </w:r>
      <w:r w:rsidRPr="005322AD">
        <w:rPr>
          <w:rFonts w:ascii="Times New Roman" w:eastAsia="標楷體" w:hAnsi="Times New Roman" w:hint="eastAsia"/>
        </w:rPr>
        <w:t>外，三年級學生取得乙級證照達</w:t>
      </w:r>
      <w:r w:rsidRPr="005322AD">
        <w:rPr>
          <w:rFonts w:ascii="Times New Roman" w:eastAsia="標楷體" w:hAnsi="Times New Roman" w:hint="eastAsia"/>
        </w:rPr>
        <w:t>50%</w:t>
      </w:r>
      <w:r w:rsidRPr="005322AD">
        <w:rPr>
          <w:rFonts w:ascii="Times New Roman" w:eastAsia="標楷體" w:hAnsi="Times New Roman" w:hint="eastAsia"/>
        </w:rPr>
        <w:t>以上。</w:t>
      </w:r>
    </w:p>
    <w:p w:rsidR="002104CD" w:rsidRPr="005322AD" w:rsidRDefault="007A2BCA" w:rsidP="005D39D6">
      <w:pPr>
        <w:pStyle w:val="af7"/>
        <w:numPr>
          <w:ilvl w:val="3"/>
          <w:numId w:val="97"/>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配合</w:t>
      </w:r>
      <w:r w:rsidRPr="005322AD">
        <w:rPr>
          <w:rFonts w:ascii="Times New Roman" w:eastAsia="標楷體" w:hAnsi="Times New Roman" w:hint="eastAsia"/>
        </w:rPr>
        <w:t>104</w:t>
      </w:r>
      <w:r w:rsidRPr="005322AD">
        <w:rPr>
          <w:rFonts w:ascii="Times New Roman" w:eastAsia="標楷體" w:hAnsi="Times New Roman" w:hint="eastAsia"/>
        </w:rPr>
        <w:t>學年度特色課程實施，積極申請特色課程設備需求資本門經費，以增設及汰舊實習教學設備。</w:t>
      </w:r>
    </w:p>
    <w:p w:rsidR="007A2BCA" w:rsidRPr="005322AD" w:rsidRDefault="007A2BCA" w:rsidP="005D39D6">
      <w:pPr>
        <w:pStyle w:val="af7"/>
        <w:numPr>
          <w:ilvl w:val="3"/>
          <w:numId w:val="97"/>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積極向教育部爭取實習（驗）場所永續發展與安全衛生經費補助，以落實實習（驗）衛生。</w:t>
      </w:r>
    </w:p>
    <w:p w:rsidR="007A2BCA" w:rsidRPr="005322AD" w:rsidRDefault="00A21DBC" w:rsidP="005D39D6">
      <w:pPr>
        <w:pStyle w:val="af7"/>
        <w:numPr>
          <w:ilvl w:val="3"/>
          <w:numId w:val="97"/>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設立餐飲管理與</w:t>
      </w:r>
      <w:r w:rsidR="007A2BCA" w:rsidRPr="005322AD">
        <w:rPr>
          <w:rFonts w:ascii="Times New Roman" w:eastAsia="標楷體" w:hAnsi="Times New Roman" w:hint="eastAsia"/>
        </w:rPr>
        <w:t>觀光事務科</w:t>
      </w:r>
      <w:r w:rsidRPr="005322AD">
        <w:rPr>
          <w:rFonts w:ascii="Times New Roman" w:eastAsia="標楷體" w:hAnsi="Times New Roman" w:hint="eastAsia"/>
        </w:rPr>
        <w:t>，</w:t>
      </w:r>
      <w:r w:rsidR="007A2BCA" w:rsidRPr="005322AD">
        <w:rPr>
          <w:rFonts w:ascii="Times New Roman" w:eastAsia="標楷體" w:hAnsi="Times New Roman" w:hint="eastAsia"/>
        </w:rPr>
        <w:t>培育地方餐飲與觀光人才。</w:t>
      </w:r>
    </w:p>
    <w:p w:rsidR="007A2BCA" w:rsidRPr="005322AD" w:rsidRDefault="007A2BCA" w:rsidP="005D39D6">
      <w:pPr>
        <w:pStyle w:val="af7"/>
        <w:numPr>
          <w:ilvl w:val="3"/>
          <w:numId w:val="97"/>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發展產學攜手合作，建立與大專院校策略聯盟，強化產學接軌。</w:t>
      </w:r>
    </w:p>
    <w:p w:rsidR="007A2BCA" w:rsidRPr="005322AD" w:rsidRDefault="007A2BCA" w:rsidP="005D39D6">
      <w:pPr>
        <w:pStyle w:val="af7"/>
        <w:numPr>
          <w:ilvl w:val="3"/>
          <w:numId w:val="97"/>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深化、修正校本特色課程，與社區建立合作夥伴關係，有效行銷學校特色。</w:t>
      </w:r>
    </w:p>
    <w:p w:rsidR="007A2BCA" w:rsidRPr="005322AD" w:rsidRDefault="007A2BCA" w:rsidP="005D39D6">
      <w:pPr>
        <w:pStyle w:val="af7"/>
        <w:numPr>
          <w:ilvl w:val="3"/>
          <w:numId w:val="97"/>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建構產學合作商業平台，協助地方文化、產業行銷與推廣。</w:t>
      </w:r>
    </w:p>
    <w:p w:rsidR="007A2BCA" w:rsidRPr="005322AD" w:rsidRDefault="007A2BCA" w:rsidP="005D39D6">
      <w:pPr>
        <w:pStyle w:val="af7"/>
        <w:numPr>
          <w:ilvl w:val="3"/>
          <w:numId w:val="97"/>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成立技術士檢定代訓中心，提供社區產業技術人才取得專業證照，提升地方產業升級。</w:t>
      </w:r>
    </w:p>
    <w:p w:rsidR="002104CD" w:rsidRPr="005322AD" w:rsidRDefault="007A2BCA" w:rsidP="002104CD">
      <w:pPr>
        <w:widowControl/>
        <w:spacing w:before="100" w:beforeAutospacing="1" w:line="360" w:lineRule="auto"/>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三</w:t>
      </w:r>
      <w:r w:rsidRPr="005322AD">
        <w:rPr>
          <w:rFonts w:eastAsia="標楷體" w:cs="新細明體" w:hint="eastAsia"/>
          <w:kern w:val="0"/>
          <w:szCs w:val="24"/>
        </w:rPr>
        <w:t>)</w:t>
      </w:r>
      <w:r w:rsidRPr="005322AD">
        <w:rPr>
          <w:rFonts w:eastAsia="標楷體" w:cs="新細明體" w:hint="eastAsia"/>
          <w:kern w:val="0"/>
          <w:szCs w:val="24"/>
        </w:rPr>
        <w:t>長程計畫</w:t>
      </w:r>
      <w:r w:rsidRPr="005322AD">
        <w:rPr>
          <w:rFonts w:eastAsia="標楷體" w:cs="新細明體" w:hint="eastAsia"/>
          <w:kern w:val="0"/>
          <w:szCs w:val="24"/>
        </w:rPr>
        <w:t>(108</w:t>
      </w:r>
      <w:r w:rsidRPr="005322AD">
        <w:rPr>
          <w:rFonts w:eastAsia="標楷體" w:cs="新細明體" w:hint="eastAsia"/>
          <w:kern w:val="0"/>
          <w:szCs w:val="24"/>
        </w:rPr>
        <w:t>學年度</w:t>
      </w:r>
      <w:r w:rsidRPr="005322AD">
        <w:rPr>
          <w:rFonts w:eastAsia="標楷體" w:cs="新細明體" w:hint="eastAsia"/>
          <w:kern w:val="0"/>
          <w:szCs w:val="24"/>
        </w:rPr>
        <w:t xml:space="preserve"> ~ 109</w:t>
      </w:r>
      <w:r w:rsidRPr="005322AD">
        <w:rPr>
          <w:rFonts w:eastAsia="標楷體" w:cs="新細明體" w:hint="eastAsia"/>
          <w:kern w:val="0"/>
          <w:szCs w:val="24"/>
        </w:rPr>
        <w:t>學年度</w:t>
      </w:r>
      <w:r w:rsidRPr="005322AD">
        <w:rPr>
          <w:rFonts w:eastAsia="標楷體" w:cs="新細明體" w:hint="eastAsia"/>
          <w:kern w:val="0"/>
          <w:szCs w:val="24"/>
        </w:rPr>
        <w:t>)</w:t>
      </w:r>
    </w:p>
    <w:p w:rsidR="002104CD" w:rsidRPr="005322AD" w:rsidRDefault="007A2BCA" w:rsidP="005D39D6">
      <w:pPr>
        <w:pStyle w:val="af7"/>
        <w:numPr>
          <w:ilvl w:val="3"/>
          <w:numId w:val="98"/>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加強產學合作觀摩及學術單位交流機會，拓展師生專業知識與技能。</w:t>
      </w:r>
    </w:p>
    <w:p w:rsidR="002104CD" w:rsidRPr="005322AD" w:rsidRDefault="007A2BCA" w:rsidP="005D39D6">
      <w:pPr>
        <w:pStyle w:val="af7"/>
        <w:numPr>
          <w:ilvl w:val="3"/>
          <w:numId w:val="98"/>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持續鼓勵教師進修與研習，教師均具有碩士以上學位，全面提昇教師專業教學之品質。</w:t>
      </w:r>
    </w:p>
    <w:p w:rsidR="002104CD" w:rsidRPr="005322AD" w:rsidRDefault="007A2BCA" w:rsidP="005D39D6">
      <w:pPr>
        <w:pStyle w:val="af7"/>
        <w:numPr>
          <w:ilvl w:val="3"/>
          <w:numId w:val="98"/>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配合產業與時代潮流之變遷，適時檢討、調整校本實習課程規劃，強化基礎專業技能，擴展特色專業技術。</w:t>
      </w:r>
    </w:p>
    <w:p w:rsidR="002104CD" w:rsidRPr="005322AD" w:rsidRDefault="007A2BCA" w:rsidP="005D39D6">
      <w:pPr>
        <w:pStyle w:val="af7"/>
        <w:numPr>
          <w:ilvl w:val="3"/>
          <w:numId w:val="98"/>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配合政府推動「終身學習」政策，發展本校成為支援社區推動科技教育之主要學習學校，成為花蓮南區「學習中心」。</w:t>
      </w:r>
    </w:p>
    <w:p w:rsidR="002104CD" w:rsidRPr="005322AD" w:rsidRDefault="007A2BCA" w:rsidP="005D39D6">
      <w:pPr>
        <w:pStyle w:val="af7"/>
        <w:numPr>
          <w:ilvl w:val="3"/>
          <w:numId w:val="98"/>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建構一個課程多元、教學創意、學習樂效的優質學習內涵。</w:t>
      </w:r>
    </w:p>
    <w:p w:rsidR="007A2BCA" w:rsidRPr="005322AD" w:rsidRDefault="007A2BCA" w:rsidP="005D39D6">
      <w:pPr>
        <w:pStyle w:val="af7"/>
        <w:numPr>
          <w:ilvl w:val="3"/>
          <w:numId w:val="98"/>
        </w:numPr>
        <w:spacing w:line="440" w:lineRule="exact"/>
        <w:ind w:leftChars="0" w:left="482" w:hangingChars="201" w:hanging="482"/>
        <w:rPr>
          <w:rFonts w:ascii="Times New Roman" w:eastAsia="標楷體" w:hAnsi="Times New Roman"/>
        </w:rPr>
      </w:pPr>
      <w:r w:rsidRPr="005322AD">
        <w:rPr>
          <w:rFonts w:ascii="Times New Roman" w:eastAsia="標楷體" w:hAnsi="Times New Roman" w:hint="eastAsia"/>
        </w:rPr>
        <w:t>發展成為具有卓越性、差異性的學校品牌，使學校永續經營發展。</w:t>
      </w:r>
    </w:p>
    <w:p w:rsidR="002104CD" w:rsidRPr="005322AD" w:rsidRDefault="002104CD" w:rsidP="002104CD">
      <w:pPr>
        <w:spacing w:line="440" w:lineRule="exact"/>
        <w:rPr>
          <w:rFonts w:eastAsia="標楷體"/>
        </w:rPr>
      </w:pPr>
    </w:p>
    <w:p w:rsidR="002104CD" w:rsidRPr="005322AD" w:rsidRDefault="007A2BCA" w:rsidP="001E7DD3">
      <w:pPr>
        <w:snapToGrid w:val="0"/>
        <w:spacing w:before="100" w:beforeAutospacing="1" w:line="360" w:lineRule="auto"/>
        <w:rPr>
          <w:rFonts w:eastAsia="標楷體" w:cs="新細明體"/>
          <w:kern w:val="0"/>
          <w:sz w:val="28"/>
          <w:szCs w:val="28"/>
        </w:rPr>
      </w:pPr>
      <w:r w:rsidRPr="005322AD">
        <w:rPr>
          <w:rFonts w:eastAsia="標楷體" w:cs="新細明體" w:hint="eastAsia"/>
          <w:kern w:val="0"/>
          <w:sz w:val="28"/>
          <w:szCs w:val="28"/>
        </w:rPr>
        <w:t>七、計畫經費：</w:t>
      </w:r>
    </w:p>
    <w:p w:rsidR="002104CD" w:rsidRPr="005322AD" w:rsidRDefault="007A2BCA" w:rsidP="002104CD">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一</w:t>
      </w:r>
      <w:r w:rsidRPr="005322AD">
        <w:rPr>
          <w:rFonts w:eastAsia="標楷體" w:cs="新細明體" w:hint="eastAsia"/>
          <w:kern w:val="0"/>
          <w:szCs w:val="24"/>
        </w:rPr>
        <w:t>)</w:t>
      </w:r>
      <w:r w:rsidRPr="005322AD">
        <w:rPr>
          <w:rFonts w:eastAsia="標楷體" w:cs="新細明體" w:hint="eastAsia"/>
          <w:kern w:val="0"/>
          <w:szCs w:val="24"/>
        </w:rPr>
        <w:t>學校資本門經費預算。</w:t>
      </w:r>
    </w:p>
    <w:p w:rsidR="002104CD" w:rsidRPr="005322AD" w:rsidRDefault="007A2BCA" w:rsidP="002104CD">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二</w:t>
      </w:r>
      <w:r w:rsidRPr="005322AD">
        <w:rPr>
          <w:rFonts w:eastAsia="標楷體" w:cs="新細明體" w:hint="eastAsia"/>
          <w:kern w:val="0"/>
          <w:szCs w:val="24"/>
        </w:rPr>
        <w:t>)</w:t>
      </w:r>
      <w:r w:rsidRPr="005322AD">
        <w:rPr>
          <w:rFonts w:eastAsia="標楷體" w:cs="新細明體" w:hint="eastAsia"/>
          <w:kern w:val="0"/>
          <w:szCs w:val="24"/>
        </w:rPr>
        <w:t>學生材料費。</w:t>
      </w:r>
    </w:p>
    <w:p w:rsidR="002104CD" w:rsidRPr="005322AD" w:rsidRDefault="007A2BCA" w:rsidP="002104CD">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三</w:t>
      </w:r>
      <w:r w:rsidRPr="005322AD">
        <w:rPr>
          <w:rFonts w:eastAsia="標楷體" w:cs="新細明體" w:hint="eastAsia"/>
          <w:kern w:val="0"/>
          <w:szCs w:val="24"/>
        </w:rPr>
        <w:t>)</w:t>
      </w:r>
      <w:r w:rsidRPr="005322AD">
        <w:rPr>
          <w:rFonts w:eastAsia="標楷體" w:cs="新細明體" w:hint="eastAsia"/>
          <w:kern w:val="0"/>
          <w:szCs w:val="24"/>
        </w:rPr>
        <w:t>爭取教育部</w:t>
      </w:r>
      <w:r w:rsidR="00A21DBC" w:rsidRPr="005322AD">
        <w:rPr>
          <w:rFonts w:eastAsia="標楷體" w:cs="新細明體" w:hint="eastAsia"/>
          <w:kern w:val="0"/>
          <w:szCs w:val="24"/>
        </w:rPr>
        <w:t>經費</w:t>
      </w:r>
      <w:r w:rsidRPr="005322AD">
        <w:rPr>
          <w:rFonts w:eastAsia="標楷體" w:cs="新細明體" w:hint="eastAsia"/>
          <w:kern w:val="0"/>
          <w:szCs w:val="24"/>
        </w:rPr>
        <w:t>補助。</w:t>
      </w:r>
    </w:p>
    <w:p w:rsidR="002104CD" w:rsidRPr="005322AD" w:rsidRDefault="007A2BCA" w:rsidP="002104CD">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四</w:t>
      </w:r>
      <w:r w:rsidRPr="005322AD">
        <w:rPr>
          <w:rFonts w:eastAsia="標楷體" w:cs="新細明體" w:hint="eastAsia"/>
          <w:kern w:val="0"/>
          <w:szCs w:val="24"/>
        </w:rPr>
        <w:t>)</w:t>
      </w:r>
      <w:r w:rsidRPr="005322AD">
        <w:rPr>
          <w:rFonts w:eastAsia="標楷體" w:cs="新細明體" w:hint="eastAsia"/>
          <w:kern w:val="0"/>
          <w:szCs w:val="24"/>
        </w:rPr>
        <w:t>專案補助經費。</w:t>
      </w:r>
    </w:p>
    <w:p w:rsidR="007A2BCA" w:rsidRPr="005322AD" w:rsidRDefault="007A2BCA" w:rsidP="002104CD">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五</w:t>
      </w:r>
      <w:r w:rsidRPr="005322AD">
        <w:rPr>
          <w:rFonts w:eastAsia="標楷體" w:cs="新細明體" w:hint="eastAsia"/>
          <w:kern w:val="0"/>
          <w:szCs w:val="24"/>
        </w:rPr>
        <w:t>)</w:t>
      </w:r>
      <w:r w:rsidRPr="005322AD">
        <w:rPr>
          <w:rFonts w:eastAsia="標楷體" w:cs="新細明體" w:hint="eastAsia"/>
          <w:kern w:val="0"/>
          <w:szCs w:val="24"/>
        </w:rPr>
        <w:t>其他經費結餘款。</w:t>
      </w:r>
    </w:p>
    <w:p w:rsidR="007A2BCA" w:rsidRPr="005322AD" w:rsidRDefault="007A2BCA" w:rsidP="007A2BCA">
      <w:pPr>
        <w:widowControl/>
        <w:spacing w:line="440" w:lineRule="exact"/>
        <w:rPr>
          <w:rFonts w:eastAsia="標楷體" w:cs="新細明體"/>
          <w:kern w:val="0"/>
          <w:sz w:val="28"/>
          <w:szCs w:val="28"/>
        </w:rPr>
      </w:pPr>
    </w:p>
    <w:p w:rsidR="002104CD" w:rsidRPr="005322AD" w:rsidRDefault="007A2BCA" w:rsidP="001E7DD3">
      <w:pPr>
        <w:snapToGrid w:val="0"/>
        <w:spacing w:before="100" w:beforeAutospacing="1" w:line="360" w:lineRule="auto"/>
        <w:rPr>
          <w:rFonts w:eastAsia="標楷體" w:cs="新細明體"/>
          <w:kern w:val="0"/>
          <w:szCs w:val="24"/>
        </w:rPr>
      </w:pPr>
      <w:r w:rsidRPr="005322AD">
        <w:rPr>
          <w:rFonts w:eastAsia="標楷體" w:cs="新細明體" w:hint="eastAsia"/>
          <w:kern w:val="0"/>
          <w:sz w:val="28"/>
          <w:szCs w:val="28"/>
        </w:rPr>
        <w:lastRenderedPageBreak/>
        <w:t>八、預期效益：</w:t>
      </w:r>
    </w:p>
    <w:p w:rsidR="002104CD" w:rsidRPr="005322AD" w:rsidRDefault="007A2BCA" w:rsidP="00340818">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一</w:t>
      </w:r>
      <w:r w:rsidRPr="005322AD">
        <w:rPr>
          <w:rFonts w:eastAsia="標楷體" w:cs="新細明體" w:hint="eastAsia"/>
          <w:kern w:val="0"/>
          <w:szCs w:val="24"/>
        </w:rPr>
        <w:t>)</w:t>
      </w:r>
      <w:r w:rsidRPr="005322AD">
        <w:rPr>
          <w:rFonts w:eastAsia="標楷體" w:cs="新細明體" w:hint="eastAsia"/>
          <w:kern w:val="0"/>
          <w:szCs w:val="24"/>
        </w:rPr>
        <w:t>改善各科實習教學內容，提升學生學習成效，達成教育目標。</w:t>
      </w:r>
    </w:p>
    <w:p w:rsidR="002104CD" w:rsidRPr="005322AD" w:rsidRDefault="007A2BCA" w:rsidP="00340818">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二</w:t>
      </w:r>
      <w:r w:rsidRPr="005322AD">
        <w:rPr>
          <w:rFonts w:eastAsia="標楷體" w:cs="新細明體" w:hint="eastAsia"/>
          <w:kern w:val="0"/>
          <w:szCs w:val="24"/>
        </w:rPr>
        <w:t>)</w:t>
      </w:r>
      <w:r w:rsidRPr="005322AD">
        <w:rPr>
          <w:rFonts w:eastAsia="標楷體" w:cs="新細明體" w:hint="eastAsia"/>
          <w:kern w:val="0"/>
          <w:szCs w:val="24"/>
        </w:rPr>
        <w:t>落實實習</w:t>
      </w:r>
      <w:r w:rsidRPr="005322AD">
        <w:rPr>
          <w:rFonts w:eastAsia="標楷體" w:cs="新細明體" w:hint="eastAsia"/>
          <w:kern w:val="0"/>
          <w:szCs w:val="24"/>
        </w:rPr>
        <w:t>(</w:t>
      </w:r>
      <w:r w:rsidRPr="005322AD">
        <w:rPr>
          <w:rFonts w:eastAsia="標楷體" w:cs="新細明體" w:hint="eastAsia"/>
          <w:kern w:val="0"/>
          <w:szCs w:val="24"/>
        </w:rPr>
        <w:t>驗</w:t>
      </w:r>
      <w:r w:rsidRPr="005322AD">
        <w:rPr>
          <w:rFonts w:eastAsia="標楷體" w:cs="新細明體" w:hint="eastAsia"/>
          <w:kern w:val="0"/>
          <w:szCs w:val="24"/>
        </w:rPr>
        <w:t>)</w:t>
      </w:r>
      <w:r w:rsidRPr="005322AD">
        <w:rPr>
          <w:rFonts w:eastAsia="標楷體" w:cs="新細明體" w:hint="eastAsia"/>
          <w:kern w:val="0"/>
          <w:szCs w:val="24"/>
        </w:rPr>
        <w:t>場所之安全衛生，確保全校師生安全。</w:t>
      </w:r>
    </w:p>
    <w:p w:rsidR="002104CD" w:rsidRPr="005322AD" w:rsidRDefault="007A2BCA" w:rsidP="00340818">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三</w:t>
      </w:r>
      <w:r w:rsidRPr="005322AD">
        <w:rPr>
          <w:rFonts w:eastAsia="標楷體" w:cs="新細明體" w:hint="eastAsia"/>
          <w:kern w:val="0"/>
          <w:szCs w:val="24"/>
        </w:rPr>
        <w:t>)</w:t>
      </w:r>
      <w:r w:rsidRPr="005322AD">
        <w:rPr>
          <w:rFonts w:eastAsia="標楷體" w:cs="新細明體" w:hint="eastAsia"/>
          <w:kern w:val="0"/>
          <w:szCs w:val="24"/>
        </w:rPr>
        <w:t>提昇產學合作教育，增進師生專業理論與實作能力。</w:t>
      </w:r>
    </w:p>
    <w:p w:rsidR="002104CD" w:rsidRPr="005322AD" w:rsidRDefault="007A2BCA" w:rsidP="00340818">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四</w:t>
      </w:r>
      <w:r w:rsidRPr="005322AD">
        <w:rPr>
          <w:rFonts w:eastAsia="標楷體" w:cs="新細明體" w:hint="eastAsia"/>
          <w:kern w:val="0"/>
          <w:szCs w:val="24"/>
        </w:rPr>
        <w:t>)</w:t>
      </w:r>
      <w:r w:rsidRPr="005322AD">
        <w:rPr>
          <w:rFonts w:eastAsia="標楷體" w:cs="新細明體" w:hint="eastAsia"/>
          <w:kern w:val="0"/>
          <w:szCs w:val="24"/>
        </w:rPr>
        <w:t>增益任課教師專業學能，提升學生技術水準。</w:t>
      </w:r>
    </w:p>
    <w:p w:rsidR="002104CD" w:rsidRPr="005322AD" w:rsidRDefault="007A2BCA" w:rsidP="00340818">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五</w:t>
      </w:r>
      <w:r w:rsidRPr="005322AD">
        <w:rPr>
          <w:rFonts w:eastAsia="標楷體" w:cs="新細明體" w:hint="eastAsia"/>
          <w:kern w:val="0"/>
          <w:szCs w:val="24"/>
        </w:rPr>
        <w:t>)</w:t>
      </w:r>
      <w:r w:rsidRPr="005322AD">
        <w:rPr>
          <w:rFonts w:eastAsia="標楷體" w:cs="新細明體" w:hint="eastAsia"/>
          <w:kern w:val="0"/>
          <w:szCs w:val="24"/>
        </w:rPr>
        <w:t>提高學生獲得技術士證照比率，增強學生未來謀生技能。</w:t>
      </w:r>
    </w:p>
    <w:p w:rsidR="007A2BCA" w:rsidRPr="005322AD" w:rsidRDefault="007A2BCA" w:rsidP="00340818">
      <w:pPr>
        <w:snapToGrid w:val="0"/>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六</w:t>
      </w:r>
      <w:r w:rsidRPr="005322AD">
        <w:rPr>
          <w:rFonts w:eastAsia="標楷體" w:cs="新細明體" w:hint="eastAsia"/>
          <w:kern w:val="0"/>
          <w:szCs w:val="24"/>
        </w:rPr>
        <w:t>)</w:t>
      </w:r>
      <w:r w:rsidRPr="005322AD">
        <w:rPr>
          <w:rFonts w:eastAsia="標楷體" w:cs="新細明體" w:hint="eastAsia"/>
          <w:kern w:val="0"/>
          <w:szCs w:val="24"/>
        </w:rPr>
        <w:t>提高本校學生於各類技藝競賽的獲獎名次，提升技能學習風氣。</w:t>
      </w:r>
    </w:p>
    <w:p w:rsidR="007A2BCA" w:rsidRPr="005322AD" w:rsidRDefault="007A2BCA" w:rsidP="00340818">
      <w:pPr>
        <w:widowControl/>
        <w:spacing w:line="440" w:lineRule="exact"/>
        <w:rPr>
          <w:rFonts w:eastAsia="標楷體" w:cs="新細明體"/>
          <w:kern w:val="0"/>
          <w:szCs w:val="24"/>
        </w:rPr>
      </w:pPr>
      <w:r w:rsidRPr="005322AD">
        <w:rPr>
          <w:rFonts w:eastAsia="標楷體" w:cs="新細明體" w:hint="eastAsia"/>
          <w:kern w:val="0"/>
          <w:szCs w:val="24"/>
        </w:rPr>
        <w:t>(</w:t>
      </w:r>
      <w:r w:rsidRPr="005322AD">
        <w:rPr>
          <w:rFonts w:eastAsia="標楷體" w:cs="新細明體" w:hint="eastAsia"/>
          <w:kern w:val="0"/>
          <w:szCs w:val="24"/>
        </w:rPr>
        <w:t>八</w:t>
      </w:r>
      <w:r w:rsidRPr="005322AD">
        <w:rPr>
          <w:rFonts w:eastAsia="標楷體" w:cs="新細明體" w:hint="eastAsia"/>
          <w:kern w:val="0"/>
          <w:szCs w:val="24"/>
        </w:rPr>
        <w:t>)</w:t>
      </w:r>
      <w:r w:rsidRPr="005322AD">
        <w:rPr>
          <w:rFonts w:eastAsia="標楷體" w:cs="新細明體" w:hint="eastAsia"/>
          <w:kern w:val="0"/>
          <w:szCs w:val="24"/>
        </w:rPr>
        <w:t>發展務實致用特色特程，建構學校特色。</w:t>
      </w:r>
    </w:p>
    <w:p w:rsidR="007A2BCA" w:rsidRPr="005322AD" w:rsidRDefault="007A2BCA" w:rsidP="00340818">
      <w:pPr>
        <w:snapToGrid w:val="0"/>
        <w:spacing w:line="440" w:lineRule="exact"/>
        <w:rPr>
          <w:rFonts w:eastAsia="標楷體"/>
          <w:szCs w:val="24"/>
        </w:rPr>
      </w:pPr>
      <w:r w:rsidRPr="005322AD">
        <w:rPr>
          <w:rFonts w:eastAsia="標楷體" w:cs="新細明體" w:hint="eastAsia"/>
          <w:kern w:val="0"/>
          <w:szCs w:val="24"/>
        </w:rPr>
        <w:t>(</w:t>
      </w:r>
      <w:r w:rsidRPr="005322AD">
        <w:rPr>
          <w:rFonts w:eastAsia="標楷體" w:cs="新細明體" w:hint="eastAsia"/>
          <w:kern w:val="0"/>
          <w:szCs w:val="24"/>
        </w:rPr>
        <w:t>九</w:t>
      </w:r>
      <w:r w:rsidRPr="005322AD">
        <w:rPr>
          <w:rFonts w:eastAsia="標楷體" w:cs="新細明體" w:hint="eastAsia"/>
          <w:kern w:val="0"/>
          <w:szCs w:val="24"/>
        </w:rPr>
        <w:t>)</w:t>
      </w:r>
      <w:r w:rsidRPr="005322AD">
        <w:rPr>
          <w:rFonts w:eastAsia="標楷體" w:hint="eastAsia"/>
          <w:szCs w:val="24"/>
        </w:rPr>
        <w:t>量化目標：</w:t>
      </w:r>
    </w:p>
    <w:p w:rsidR="007A2BCA" w:rsidRPr="005322AD" w:rsidRDefault="007A2BCA" w:rsidP="007A2BCA">
      <w:pPr>
        <w:snapToGrid w:val="0"/>
        <w:spacing w:line="440" w:lineRule="exact"/>
        <w:rPr>
          <w:rFonts w:eastAsia="標楷體"/>
          <w:szCs w:val="24"/>
        </w:rPr>
      </w:pPr>
    </w:p>
    <w:tbl>
      <w:tblPr>
        <w:tblW w:w="8795" w:type="dxa"/>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00"/>
        <w:gridCol w:w="1680"/>
        <w:gridCol w:w="1680"/>
        <w:gridCol w:w="967"/>
        <w:gridCol w:w="967"/>
        <w:gridCol w:w="967"/>
        <w:gridCol w:w="967"/>
        <w:gridCol w:w="967"/>
      </w:tblGrid>
      <w:tr w:rsidR="007A2BCA" w:rsidRPr="005322AD" w:rsidTr="00BC05DB">
        <w:tc>
          <w:tcPr>
            <w:tcW w:w="3960" w:type="dxa"/>
            <w:gridSpan w:val="3"/>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學年度</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105</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106</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107</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108</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109</w:t>
            </w:r>
          </w:p>
        </w:tc>
      </w:tr>
      <w:tr w:rsidR="007A2BCA" w:rsidRPr="005322AD" w:rsidTr="00BC05DB">
        <w:tc>
          <w:tcPr>
            <w:tcW w:w="600" w:type="dxa"/>
            <w:vMerge w:val="restart"/>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職</w:t>
            </w:r>
          </w:p>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業</w:t>
            </w:r>
          </w:p>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教</w:t>
            </w:r>
          </w:p>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育</w:t>
            </w:r>
          </w:p>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成</w:t>
            </w:r>
          </w:p>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效</w:t>
            </w:r>
          </w:p>
        </w:tc>
        <w:tc>
          <w:tcPr>
            <w:tcW w:w="1680" w:type="dxa"/>
            <w:vAlign w:val="center"/>
          </w:tcPr>
          <w:p w:rsidR="007A2BCA" w:rsidRPr="005322AD" w:rsidRDefault="007A2BCA" w:rsidP="00BC05DB">
            <w:pPr>
              <w:snapToGrid w:val="0"/>
              <w:spacing w:line="440" w:lineRule="exact"/>
              <w:jc w:val="center"/>
              <w:rPr>
                <w:rFonts w:eastAsia="標楷體"/>
                <w:szCs w:val="24"/>
              </w:rPr>
            </w:pPr>
          </w:p>
        </w:tc>
        <w:tc>
          <w:tcPr>
            <w:tcW w:w="1680" w:type="dxa"/>
          </w:tcPr>
          <w:p w:rsidR="007A2BCA" w:rsidRPr="005322AD" w:rsidRDefault="007A2BCA" w:rsidP="00BC05DB">
            <w:pPr>
              <w:snapToGrid w:val="0"/>
              <w:spacing w:line="440" w:lineRule="exact"/>
              <w:rPr>
                <w:rFonts w:eastAsia="標楷體"/>
                <w:szCs w:val="24"/>
              </w:rPr>
            </w:pPr>
            <w:r w:rsidRPr="005322AD">
              <w:rPr>
                <w:rFonts w:eastAsia="標楷體" w:hint="eastAsia"/>
                <w:szCs w:val="24"/>
              </w:rPr>
              <w:t>全國技藝競賽入圍人數</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4</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4</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4</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5</w:t>
            </w:r>
          </w:p>
        </w:tc>
        <w:tc>
          <w:tcPr>
            <w:tcW w:w="967" w:type="dxa"/>
            <w:vAlign w:val="center"/>
          </w:tcPr>
          <w:p w:rsidR="007A2BCA" w:rsidRPr="005322AD" w:rsidRDefault="007A2BCA" w:rsidP="00BC05DB">
            <w:pPr>
              <w:snapToGrid w:val="0"/>
              <w:spacing w:line="440" w:lineRule="exact"/>
              <w:jc w:val="center"/>
              <w:rPr>
                <w:rFonts w:eastAsia="標楷體"/>
                <w:szCs w:val="24"/>
              </w:rPr>
            </w:pPr>
            <w:r w:rsidRPr="005322AD">
              <w:rPr>
                <w:rFonts w:eastAsia="標楷體" w:hint="eastAsia"/>
                <w:szCs w:val="24"/>
              </w:rPr>
              <w:t>5</w:t>
            </w:r>
          </w:p>
        </w:tc>
      </w:tr>
      <w:tr w:rsidR="007A2BCA" w:rsidRPr="005322AD" w:rsidTr="00BC05DB">
        <w:tc>
          <w:tcPr>
            <w:tcW w:w="600" w:type="dxa"/>
            <w:vMerge/>
            <w:vAlign w:val="center"/>
          </w:tcPr>
          <w:p w:rsidR="007A2BCA" w:rsidRPr="005322AD" w:rsidRDefault="007A2BCA" w:rsidP="00BC05DB">
            <w:pPr>
              <w:snapToGrid w:val="0"/>
              <w:spacing w:line="440" w:lineRule="exact"/>
              <w:jc w:val="both"/>
              <w:rPr>
                <w:rFonts w:eastAsia="標楷體"/>
                <w:szCs w:val="24"/>
              </w:rPr>
            </w:pPr>
          </w:p>
        </w:tc>
        <w:tc>
          <w:tcPr>
            <w:tcW w:w="1680" w:type="dxa"/>
            <w:vAlign w:val="center"/>
          </w:tcPr>
          <w:p w:rsidR="007A2BCA" w:rsidRPr="005322AD" w:rsidRDefault="007A2BCA" w:rsidP="00BC05DB">
            <w:pPr>
              <w:snapToGrid w:val="0"/>
              <w:spacing w:line="440" w:lineRule="exact"/>
              <w:jc w:val="distribute"/>
              <w:rPr>
                <w:rFonts w:eastAsia="標楷體"/>
                <w:szCs w:val="24"/>
              </w:rPr>
            </w:pPr>
            <w:r w:rsidRPr="005322AD">
              <w:rPr>
                <w:rFonts w:eastAsia="標楷體" w:hint="eastAsia"/>
                <w:szCs w:val="24"/>
              </w:rPr>
              <w:t>電子商務科</w:t>
            </w:r>
          </w:p>
        </w:tc>
        <w:tc>
          <w:tcPr>
            <w:tcW w:w="1680" w:type="dxa"/>
          </w:tcPr>
          <w:p w:rsidR="007A2BCA" w:rsidRPr="005322AD" w:rsidRDefault="007A2BCA" w:rsidP="00BC05DB">
            <w:pPr>
              <w:snapToGrid w:val="0"/>
              <w:spacing w:line="440" w:lineRule="exact"/>
              <w:rPr>
                <w:rFonts w:eastAsia="標楷體"/>
                <w:szCs w:val="24"/>
              </w:rPr>
            </w:pPr>
            <w:r w:rsidRPr="005322AD">
              <w:rPr>
                <w:rFonts w:eastAsia="標楷體" w:hint="eastAsia"/>
                <w:szCs w:val="24"/>
              </w:rPr>
              <w:t>丙級證照通過率（</w:t>
            </w:r>
            <w:r w:rsidRPr="005322AD">
              <w:rPr>
                <w:rFonts w:eastAsia="標楷體"/>
                <w:szCs w:val="24"/>
              </w:rPr>
              <w:t>%</w:t>
            </w:r>
            <w:r w:rsidRPr="005322AD">
              <w:rPr>
                <w:rFonts w:eastAsia="標楷體" w:hint="eastAsia"/>
                <w:szCs w:val="24"/>
              </w:rPr>
              <w:t>）</w:t>
            </w:r>
          </w:p>
        </w:tc>
        <w:tc>
          <w:tcPr>
            <w:tcW w:w="967" w:type="dxa"/>
            <w:vAlign w:val="center"/>
          </w:tcPr>
          <w:p w:rsidR="007A2BCA" w:rsidRPr="005322AD" w:rsidRDefault="00F31502" w:rsidP="00F31502">
            <w:pPr>
              <w:widowControl/>
              <w:snapToGrid w:val="0"/>
              <w:spacing w:line="440" w:lineRule="exact"/>
              <w:jc w:val="center"/>
              <w:rPr>
                <w:rFonts w:eastAsia="標楷體"/>
                <w:kern w:val="0"/>
                <w:szCs w:val="24"/>
              </w:rPr>
            </w:pPr>
            <w:r w:rsidRPr="005322AD">
              <w:rPr>
                <w:rFonts w:eastAsia="標楷體" w:hint="eastAsia"/>
                <w:kern w:val="0"/>
                <w:szCs w:val="24"/>
              </w:rPr>
              <w:t>75</w:t>
            </w:r>
            <w:r w:rsidR="007A2BCA" w:rsidRPr="005322AD">
              <w:rPr>
                <w:rFonts w:eastAsia="標楷體" w:hint="eastAsia"/>
                <w:kern w:val="0"/>
                <w:szCs w:val="24"/>
              </w:rPr>
              <w:t>%</w:t>
            </w:r>
          </w:p>
        </w:tc>
        <w:tc>
          <w:tcPr>
            <w:tcW w:w="967" w:type="dxa"/>
            <w:vAlign w:val="center"/>
          </w:tcPr>
          <w:p w:rsidR="007A2BCA" w:rsidRPr="005322AD" w:rsidRDefault="00F31502" w:rsidP="00BC05DB">
            <w:pPr>
              <w:widowControl/>
              <w:snapToGrid w:val="0"/>
              <w:spacing w:line="440" w:lineRule="exact"/>
              <w:jc w:val="center"/>
              <w:rPr>
                <w:rFonts w:eastAsia="標楷體"/>
                <w:kern w:val="0"/>
                <w:szCs w:val="24"/>
              </w:rPr>
            </w:pPr>
            <w:r w:rsidRPr="005322AD">
              <w:rPr>
                <w:rFonts w:eastAsia="標楷體" w:hint="eastAsia"/>
                <w:kern w:val="0"/>
                <w:szCs w:val="24"/>
              </w:rPr>
              <w:t>7</w:t>
            </w:r>
            <w:r w:rsidR="007A2BCA" w:rsidRPr="005322AD">
              <w:rPr>
                <w:rFonts w:eastAsia="標楷體" w:hint="eastAsia"/>
                <w:kern w:val="0"/>
                <w:szCs w:val="24"/>
              </w:rPr>
              <w:t>5%</w:t>
            </w:r>
          </w:p>
        </w:tc>
        <w:tc>
          <w:tcPr>
            <w:tcW w:w="967" w:type="dxa"/>
            <w:vAlign w:val="center"/>
          </w:tcPr>
          <w:p w:rsidR="007A2BCA" w:rsidRPr="005322AD" w:rsidRDefault="00F31502" w:rsidP="00BC05DB">
            <w:pPr>
              <w:widowControl/>
              <w:snapToGrid w:val="0"/>
              <w:spacing w:line="440" w:lineRule="exact"/>
              <w:jc w:val="center"/>
              <w:rPr>
                <w:rFonts w:eastAsia="標楷體"/>
                <w:kern w:val="0"/>
                <w:szCs w:val="24"/>
              </w:rPr>
            </w:pPr>
            <w:r w:rsidRPr="005322AD">
              <w:rPr>
                <w:rFonts w:eastAsia="標楷體" w:hint="eastAsia"/>
                <w:kern w:val="0"/>
                <w:szCs w:val="24"/>
              </w:rPr>
              <w:t>8</w:t>
            </w:r>
            <w:r w:rsidR="007A2BCA" w:rsidRPr="005322AD">
              <w:rPr>
                <w:rFonts w:eastAsia="標楷體" w:hint="eastAsia"/>
                <w:kern w:val="0"/>
                <w:szCs w:val="24"/>
              </w:rPr>
              <w:t>0%</w:t>
            </w:r>
          </w:p>
        </w:tc>
        <w:tc>
          <w:tcPr>
            <w:tcW w:w="967" w:type="dxa"/>
            <w:vAlign w:val="center"/>
          </w:tcPr>
          <w:p w:rsidR="007A2BCA" w:rsidRPr="005322AD" w:rsidRDefault="00F31502" w:rsidP="00F31502">
            <w:pPr>
              <w:widowControl/>
              <w:snapToGrid w:val="0"/>
              <w:spacing w:line="440" w:lineRule="exact"/>
              <w:jc w:val="center"/>
              <w:rPr>
                <w:rFonts w:eastAsia="標楷體"/>
                <w:kern w:val="0"/>
                <w:szCs w:val="24"/>
              </w:rPr>
            </w:pPr>
            <w:r w:rsidRPr="005322AD">
              <w:rPr>
                <w:rFonts w:eastAsia="標楷體" w:hint="eastAsia"/>
                <w:kern w:val="0"/>
                <w:szCs w:val="24"/>
              </w:rPr>
              <w:t>80</w:t>
            </w:r>
            <w:r w:rsidR="007A2BCA" w:rsidRPr="005322AD">
              <w:rPr>
                <w:rFonts w:eastAsia="標楷體" w:hint="eastAsia"/>
                <w:kern w:val="0"/>
                <w:szCs w:val="24"/>
              </w:rPr>
              <w:t>%</w:t>
            </w:r>
          </w:p>
        </w:tc>
        <w:tc>
          <w:tcPr>
            <w:tcW w:w="967" w:type="dxa"/>
            <w:vAlign w:val="center"/>
          </w:tcPr>
          <w:p w:rsidR="007A2BCA" w:rsidRPr="005322AD" w:rsidRDefault="00F31502" w:rsidP="00BC05DB">
            <w:pPr>
              <w:widowControl/>
              <w:snapToGrid w:val="0"/>
              <w:spacing w:line="440" w:lineRule="exact"/>
              <w:jc w:val="center"/>
              <w:rPr>
                <w:rFonts w:eastAsia="標楷體"/>
                <w:kern w:val="0"/>
                <w:szCs w:val="24"/>
              </w:rPr>
            </w:pPr>
            <w:r w:rsidRPr="005322AD">
              <w:rPr>
                <w:rFonts w:eastAsia="標楷體" w:hint="eastAsia"/>
                <w:kern w:val="0"/>
                <w:szCs w:val="24"/>
              </w:rPr>
              <w:t>9</w:t>
            </w:r>
            <w:r w:rsidR="007A2BCA" w:rsidRPr="005322AD">
              <w:rPr>
                <w:rFonts w:eastAsia="標楷體" w:hint="eastAsia"/>
                <w:kern w:val="0"/>
                <w:szCs w:val="24"/>
              </w:rPr>
              <w:t>0%</w:t>
            </w:r>
          </w:p>
        </w:tc>
      </w:tr>
      <w:tr w:rsidR="007A2BCA" w:rsidRPr="005322AD" w:rsidTr="00BC05DB">
        <w:tc>
          <w:tcPr>
            <w:tcW w:w="600" w:type="dxa"/>
            <w:vMerge/>
          </w:tcPr>
          <w:p w:rsidR="007A2BCA" w:rsidRPr="005322AD" w:rsidRDefault="007A2BCA" w:rsidP="00BC05DB">
            <w:pPr>
              <w:snapToGrid w:val="0"/>
              <w:spacing w:line="440" w:lineRule="exact"/>
              <w:rPr>
                <w:rFonts w:eastAsia="標楷體"/>
                <w:szCs w:val="24"/>
              </w:rPr>
            </w:pPr>
          </w:p>
        </w:tc>
        <w:tc>
          <w:tcPr>
            <w:tcW w:w="1680" w:type="dxa"/>
            <w:vMerge w:val="restart"/>
            <w:vAlign w:val="center"/>
          </w:tcPr>
          <w:p w:rsidR="007A2BCA" w:rsidRPr="005322AD" w:rsidRDefault="007A2BCA" w:rsidP="00BC05DB">
            <w:pPr>
              <w:snapToGrid w:val="0"/>
              <w:spacing w:line="440" w:lineRule="exact"/>
              <w:jc w:val="distribute"/>
              <w:rPr>
                <w:rFonts w:eastAsia="標楷體"/>
                <w:szCs w:val="24"/>
              </w:rPr>
            </w:pPr>
            <w:r w:rsidRPr="005322AD">
              <w:rPr>
                <w:rFonts w:eastAsia="標楷體" w:hint="eastAsia"/>
                <w:szCs w:val="24"/>
              </w:rPr>
              <w:t>資料處理科</w:t>
            </w:r>
          </w:p>
        </w:tc>
        <w:tc>
          <w:tcPr>
            <w:tcW w:w="1680" w:type="dxa"/>
          </w:tcPr>
          <w:p w:rsidR="007A2BCA" w:rsidRPr="005322AD" w:rsidRDefault="007A2BCA" w:rsidP="00BC05DB">
            <w:pPr>
              <w:snapToGrid w:val="0"/>
              <w:spacing w:line="440" w:lineRule="exact"/>
              <w:rPr>
                <w:rFonts w:eastAsia="標楷體"/>
                <w:szCs w:val="24"/>
              </w:rPr>
            </w:pPr>
            <w:r w:rsidRPr="005322AD">
              <w:rPr>
                <w:rFonts w:eastAsia="標楷體" w:hint="eastAsia"/>
                <w:szCs w:val="24"/>
              </w:rPr>
              <w:t>丙級證照通過率（</w:t>
            </w:r>
            <w:r w:rsidRPr="005322AD">
              <w:rPr>
                <w:rFonts w:eastAsia="標楷體"/>
                <w:szCs w:val="24"/>
              </w:rPr>
              <w:t>%</w:t>
            </w:r>
            <w:r w:rsidRPr="005322AD">
              <w:rPr>
                <w:rFonts w:eastAsia="標楷體" w:hint="eastAsia"/>
                <w:szCs w:val="24"/>
              </w:rPr>
              <w:t>）</w:t>
            </w:r>
          </w:p>
        </w:tc>
        <w:tc>
          <w:tcPr>
            <w:tcW w:w="967" w:type="dxa"/>
            <w:vAlign w:val="center"/>
          </w:tcPr>
          <w:p w:rsidR="007A2BCA" w:rsidRPr="005322AD" w:rsidRDefault="00F31502" w:rsidP="00BC05DB">
            <w:pPr>
              <w:snapToGrid w:val="0"/>
              <w:spacing w:line="440" w:lineRule="exact"/>
              <w:jc w:val="center"/>
              <w:rPr>
                <w:rFonts w:eastAsia="標楷體"/>
                <w:szCs w:val="24"/>
              </w:rPr>
            </w:pPr>
            <w:r w:rsidRPr="005322AD">
              <w:rPr>
                <w:rFonts w:eastAsia="標楷體" w:hint="eastAsia"/>
                <w:szCs w:val="24"/>
              </w:rPr>
              <w:t>7</w:t>
            </w:r>
            <w:r w:rsidR="007A2BCA" w:rsidRPr="005322AD">
              <w:rPr>
                <w:rFonts w:eastAsia="標楷體" w:hint="eastAsia"/>
                <w:szCs w:val="24"/>
              </w:rPr>
              <w:t>5</w:t>
            </w:r>
            <w:r w:rsidR="007A2BCA" w:rsidRPr="005322AD">
              <w:rPr>
                <w:rFonts w:eastAsia="標楷體" w:hint="eastAsia"/>
                <w:szCs w:val="24"/>
              </w:rPr>
              <w:t>％</w:t>
            </w:r>
          </w:p>
        </w:tc>
        <w:tc>
          <w:tcPr>
            <w:tcW w:w="967" w:type="dxa"/>
            <w:vAlign w:val="center"/>
          </w:tcPr>
          <w:p w:rsidR="007A2BCA" w:rsidRPr="005322AD" w:rsidRDefault="00F31502" w:rsidP="00BC05DB">
            <w:pPr>
              <w:snapToGrid w:val="0"/>
              <w:spacing w:line="440" w:lineRule="exact"/>
              <w:jc w:val="center"/>
              <w:rPr>
                <w:rFonts w:eastAsia="標楷體"/>
                <w:szCs w:val="24"/>
              </w:rPr>
            </w:pPr>
            <w:r w:rsidRPr="005322AD">
              <w:rPr>
                <w:rFonts w:eastAsia="標楷體" w:hint="eastAsia"/>
                <w:szCs w:val="24"/>
              </w:rPr>
              <w:t>7</w:t>
            </w:r>
            <w:r w:rsidR="007A2BCA" w:rsidRPr="005322AD">
              <w:rPr>
                <w:rFonts w:eastAsia="標楷體"/>
                <w:szCs w:val="24"/>
              </w:rPr>
              <w:t>5</w:t>
            </w:r>
            <w:r w:rsidR="007A2BCA" w:rsidRPr="005322AD">
              <w:rPr>
                <w:rFonts w:eastAsia="標楷體" w:hint="eastAsia"/>
                <w:szCs w:val="24"/>
              </w:rPr>
              <w:t>％</w:t>
            </w:r>
          </w:p>
        </w:tc>
        <w:tc>
          <w:tcPr>
            <w:tcW w:w="967" w:type="dxa"/>
            <w:vAlign w:val="center"/>
          </w:tcPr>
          <w:p w:rsidR="007A2BCA" w:rsidRPr="005322AD" w:rsidRDefault="00F31502" w:rsidP="00BC05DB">
            <w:pPr>
              <w:snapToGrid w:val="0"/>
              <w:spacing w:line="440" w:lineRule="exact"/>
              <w:jc w:val="center"/>
              <w:rPr>
                <w:rFonts w:eastAsia="標楷體"/>
                <w:szCs w:val="24"/>
              </w:rPr>
            </w:pPr>
            <w:r w:rsidRPr="005322AD">
              <w:rPr>
                <w:rFonts w:eastAsia="標楷體" w:hint="eastAsia"/>
                <w:szCs w:val="24"/>
              </w:rPr>
              <w:t>8</w:t>
            </w:r>
            <w:r w:rsidR="007A2BCA" w:rsidRPr="005322AD">
              <w:rPr>
                <w:rFonts w:eastAsia="標楷體"/>
                <w:szCs w:val="24"/>
              </w:rPr>
              <w:t>0</w:t>
            </w:r>
            <w:r w:rsidR="007A2BCA" w:rsidRPr="005322AD">
              <w:rPr>
                <w:rFonts w:eastAsia="標楷體" w:hint="eastAsia"/>
                <w:szCs w:val="24"/>
              </w:rPr>
              <w:t>％</w:t>
            </w:r>
          </w:p>
        </w:tc>
        <w:tc>
          <w:tcPr>
            <w:tcW w:w="967" w:type="dxa"/>
            <w:vAlign w:val="center"/>
          </w:tcPr>
          <w:p w:rsidR="007A2BCA" w:rsidRPr="005322AD" w:rsidRDefault="00F31502" w:rsidP="00BC05DB">
            <w:pPr>
              <w:snapToGrid w:val="0"/>
              <w:spacing w:line="440" w:lineRule="exact"/>
              <w:jc w:val="center"/>
              <w:rPr>
                <w:rFonts w:eastAsia="標楷體"/>
                <w:szCs w:val="24"/>
              </w:rPr>
            </w:pPr>
            <w:r w:rsidRPr="005322AD">
              <w:rPr>
                <w:rFonts w:eastAsia="標楷體" w:hint="eastAsia"/>
                <w:szCs w:val="24"/>
              </w:rPr>
              <w:t>85</w:t>
            </w:r>
            <w:r w:rsidR="007A2BCA" w:rsidRPr="005322AD">
              <w:rPr>
                <w:rFonts w:eastAsia="標楷體" w:hint="eastAsia"/>
                <w:szCs w:val="24"/>
              </w:rPr>
              <w:t>％</w:t>
            </w:r>
          </w:p>
        </w:tc>
        <w:tc>
          <w:tcPr>
            <w:tcW w:w="967" w:type="dxa"/>
            <w:vAlign w:val="center"/>
          </w:tcPr>
          <w:p w:rsidR="007A2BCA" w:rsidRPr="005322AD" w:rsidRDefault="007A2BCA" w:rsidP="00F31502">
            <w:pPr>
              <w:snapToGrid w:val="0"/>
              <w:spacing w:line="440" w:lineRule="exact"/>
              <w:jc w:val="center"/>
              <w:rPr>
                <w:rFonts w:eastAsia="標楷體"/>
                <w:szCs w:val="24"/>
              </w:rPr>
            </w:pPr>
            <w:r w:rsidRPr="005322AD">
              <w:rPr>
                <w:rFonts w:eastAsia="標楷體" w:hint="eastAsia"/>
                <w:szCs w:val="24"/>
              </w:rPr>
              <w:t>9</w:t>
            </w:r>
            <w:r w:rsidR="00F31502" w:rsidRPr="005322AD">
              <w:rPr>
                <w:rFonts w:eastAsia="標楷體" w:hint="eastAsia"/>
                <w:szCs w:val="24"/>
              </w:rPr>
              <w:t>0</w:t>
            </w:r>
            <w:r w:rsidRPr="005322AD">
              <w:rPr>
                <w:rFonts w:eastAsia="標楷體" w:hint="eastAsia"/>
                <w:szCs w:val="24"/>
              </w:rPr>
              <w:t>％</w:t>
            </w:r>
          </w:p>
        </w:tc>
      </w:tr>
      <w:tr w:rsidR="00F31502" w:rsidRPr="005322AD" w:rsidTr="00BC05DB">
        <w:tc>
          <w:tcPr>
            <w:tcW w:w="600" w:type="dxa"/>
            <w:vMerge/>
          </w:tcPr>
          <w:p w:rsidR="00F31502" w:rsidRPr="005322AD" w:rsidRDefault="00F31502" w:rsidP="00BC05DB">
            <w:pPr>
              <w:snapToGrid w:val="0"/>
              <w:spacing w:line="440" w:lineRule="exact"/>
              <w:rPr>
                <w:rFonts w:eastAsia="標楷體"/>
                <w:szCs w:val="24"/>
              </w:rPr>
            </w:pPr>
          </w:p>
        </w:tc>
        <w:tc>
          <w:tcPr>
            <w:tcW w:w="1680" w:type="dxa"/>
            <w:vMerge/>
            <w:vAlign w:val="center"/>
          </w:tcPr>
          <w:p w:rsidR="00F31502" w:rsidRPr="005322AD" w:rsidRDefault="00F31502" w:rsidP="00BC05DB">
            <w:pPr>
              <w:snapToGrid w:val="0"/>
              <w:spacing w:line="440" w:lineRule="exact"/>
              <w:jc w:val="distribute"/>
              <w:rPr>
                <w:rFonts w:eastAsia="標楷體"/>
                <w:szCs w:val="24"/>
              </w:rPr>
            </w:pPr>
          </w:p>
        </w:tc>
        <w:tc>
          <w:tcPr>
            <w:tcW w:w="1680" w:type="dxa"/>
          </w:tcPr>
          <w:p w:rsidR="00F31502" w:rsidRPr="005322AD" w:rsidRDefault="00F31502" w:rsidP="00BC05DB">
            <w:pPr>
              <w:snapToGrid w:val="0"/>
              <w:spacing w:line="440" w:lineRule="exact"/>
              <w:rPr>
                <w:rFonts w:eastAsia="標楷體"/>
                <w:szCs w:val="24"/>
              </w:rPr>
            </w:pPr>
            <w:r w:rsidRPr="005322AD">
              <w:rPr>
                <w:rFonts w:eastAsia="標楷體" w:hint="eastAsia"/>
                <w:szCs w:val="24"/>
              </w:rPr>
              <w:t>乙級證照通過率</w:t>
            </w:r>
            <w:r w:rsidRPr="005322AD">
              <w:rPr>
                <w:rFonts w:eastAsia="標楷體" w:hint="eastAsia"/>
                <w:szCs w:val="24"/>
              </w:rPr>
              <w:t>(%)</w:t>
            </w:r>
          </w:p>
        </w:tc>
        <w:tc>
          <w:tcPr>
            <w:tcW w:w="967" w:type="dxa"/>
            <w:vAlign w:val="center"/>
          </w:tcPr>
          <w:p w:rsidR="00F31502" w:rsidRPr="005322AD" w:rsidRDefault="00F31502" w:rsidP="005200A2">
            <w:pPr>
              <w:snapToGrid w:val="0"/>
              <w:spacing w:line="440" w:lineRule="exact"/>
              <w:jc w:val="center"/>
              <w:rPr>
                <w:rFonts w:eastAsia="標楷體"/>
                <w:szCs w:val="24"/>
              </w:rPr>
            </w:pPr>
            <w:r w:rsidRPr="005322AD">
              <w:rPr>
                <w:rFonts w:eastAsia="標楷體" w:hint="eastAsia"/>
                <w:szCs w:val="24"/>
              </w:rPr>
              <w:t>35</w:t>
            </w:r>
            <w:r w:rsidRPr="005322AD">
              <w:rPr>
                <w:rFonts w:eastAsia="標楷體" w:hint="eastAsia"/>
                <w:szCs w:val="24"/>
              </w:rPr>
              <w:t>％</w:t>
            </w:r>
          </w:p>
        </w:tc>
        <w:tc>
          <w:tcPr>
            <w:tcW w:w="967" w:type="dxa"/>
            <w:vAlign w:val="center"/>
          </w:tcPr>
          <w:p w:rsidR="00F31502" w:rsidRPr="005322AD" w:rsidRDefault="00F31502" w:rsidP="005200A2">
            <w:pPr>
              <w:snapToGrid w:val="0"/>
              <w:spacing w:line="440" w:lineRule="exact"/>
              <w:jc w:val="center"/>
              <w:rPr>
                <w:rFonts w:eastAsia="標楷體"/>
                <w:szCs w:val="24"/>
              </w:rPr>
            </w:pPr>
            <w:r w:rsidRPr="005322AD">
              <w:rPr>
                <w:rFonts w:eastAsia="標楷體" w:hint="eastAsia"/>
                <w:szCs w:val="24"/>
              </w:rPr>
              <w:t>37</w:t>
            </w:r>
            <w:r w:rsidRPr="005322AD">
              <w:rPr>
                <w:rFonts w:eastAsia="標楷體" w:hint="eastAsia"/>
                <w:szCs w:val="24"/>
              </w:rPr>
              <w:t>％</w:t>
            </w:r>
          </w:p>
        </w:tc>
        <w:tc>
          <w:tcPr>
            <w:tcW w:w="967" w:type="dxa"/>
            <w:vAlign w:val="center"/>
          </w:tcPr>
          <w:p w:rsidR="00F31502" w:rsidRPr="005322AD" w:rsidRDefault="00F31502" w:rsidP="00F31502">
            <w:pPr>
              <w:snapToGrid w:val="0"/>
              <w:spacing w:line="440" w:lineRule="exact"/>
              <w:jc w:val="center"/>
              <w:rPr>
                <w:rFonts w:eastAsia="標楷體"/>
                <w:szCs w:val="24"/>
              </w:rPr>
            </w:pPr>
            <w:r w:rsidRPr="005322AD">
              <w:rPr>
                <w:rFonts w:eastAsia="標楷體" w:hint="eastAsia"/>
                <w:szCs w:val="24"/>
              </w:rPr>
              <w:t>39</w:t>
            </w:r>
            <w:r w:rsidRPr="005322AD">
              <w:rPr>
                <w:rFonts w:eastAsia="標楷體" w:hint="eastAsia"/>
                <w:szCs w:val="24"/>
              </w:rPr>
              <w:t>％</w:t>
            </w:r>
          </w:p>
        </w:tc>
        <w:tc>
          <w:tcPr>
            <w:tcW w:w="967" w:type="dxa"/>
            <w:vAlign w:val="center"/>
          </w:tcPr>
          <w:p w:rsidR="00F31502" w:rsidRPr="005322AD" w:rsidRDefault="00F31502" w:rsidP="005200A2">
            <w:pPr>
              <w:snapToGrid w:val="0"/>
              <w:spacing w:line="440" w:lineRule="exact"/>
              <w:jc w:val="center"/>
              <w:rPr>
                <w:rFonts w:eastAsia="標楷體"/>
                <w:szCs w:val="24"/>
              </w:rPr>
            </w:pPr>
            <w:r w:rsidRPr="005322AD">
              <w:rPr>
                <w:rFonts w:eastAsia="標楷體" w:hint="eastAsia"/>
                <w:szCs w:val="24"/>
              </w:rPr>
              <w:t>40</w:t>
            </w:r>
            <w:r w:rsidRPr="005322AD">
              <w:rPr>
                <w:rFonts w:eastAsia="標楷體" w:hint="eastAsia"/>
                <w:szCs w:val="24"/>
              </w:rPr>
              <w:t>％</w:t>
            </w:r>
          </w:p>
        </w:tc>
        <w:tc>
          <w:tcPr>
            <w:tcW w:w="967" w:type="dxa"/>
            <w:vAlign w:val="center"/>
          </w:tcPr>
          <w:p w:rsidR="00F31502" w:rsidRPr="005322AD" w:rsidRDefault="00F31502" w:rsidP="005200A2">
            <w:pPr>
              <w:snapToGrid w:val="0"/>
              <w:spacing w:line="440" w:lineRule="exact"/>
              <w:jc w:val="center"/>
              <w:rPr>
                <w:rFonts w:eastAsia="標楷體"/>
                <w:szCs w:val="24"/>
              </w:rPr>
            </w:pPr>
            <w:r w:rsidRPr="005322AD">
              <w:rPr>
                <w:rFonts w:eastAsia="標楷體" w:hint="eastAsia"/>
                <w:szCs w:val="24"/>
              </w:rPr>
              <w:t>45</w:t>
            </w:r>
            <w:r w:rsidRPr="005322AD">
              <w:rPr>
                <w:rFonts w:eastAsia="標楷體" w:hint="eastAsia"/>
                <w:szCs w:val="24"/>
              </w:rPr>
              <w:t>％</w:t>
            </w:r>
          </w:p>
        </w:tc>
      </w:tr>
      <w:tr w:rsidR="00F31502" w:rsidRPr="005322AD" w:rsidTr="00BC05DB">
        <w:tc>
          <w:tcPr>
            <w:tcW w:w="600" w:type="dxa"/>
            <w:vMerge/>
          </w:tcPr>
          <w:p w:rsidR="00F31502" w:rsidRPr="005322AD" w:rsidRDefault="00F31502" w:rsidP="00BC05DB">
            <w:pPr>
              <w:snapToGrid w:val="0"/>
              <w:spacing w:line="440" w:lineRule="exact"/>
              <w:rPr>
                <w:rFonts w:eastAsia="標楷體"/>
                <w:szCs w:val="24"/>
              </w:rPr>
            </w:pPr>
          </w:p>
        </w:tc>
        <w:tc>
          <w:tcPr>
            <w:tcW w:w="1680" w:type="dxa"/>
            <w:vAlign w:val="center"/>
          </w:tcPr>
          <w:p w:rsidR="00F31502" w:rsidRPr="005322AD" w:rsidRDefault="00F31502" w:rsidP="00BC05DB">
            <w:pPr>
              <w:snapToGrid w:val="0"/>
              <w:spacing w:line="440" w:lineRule="exact"/>
              <w:jc w:val="distribute"/>
              <w:rPr>
                <w:rFonts w:eastAsia="標楷體"/>
                <w:szCs w:val="24"/>
              </w:rPr>
            </w:pPr>
            <w:r w:rsidRPr="005322AD">
              <w:rPr>
                <w:rFonts w:eastAsia="標楷體" w:hint="eastAsia"/>
                <w:szCs w:val="24"/>
              </w:rPr>
              <w:t>廣告設計科</w:t>
            </w:r>
          </w:p>
        </w:tc>
        <w:tc>
          <w:tcPr>
            <w:tcW w:w="1680" w:type="dxa"/>
          </w:tcPr>
          <w:p w:rsidR="00F31502" w:rsidRPr="005322AD" w:rsidRDefault="00F31502" w:rsidP="00BC05DB">
            <w:pPr>
              <w:snapToGrid w:val="0"/>
              <w:spacing w:line="440" w:lineRule="exact"/>
              <w:rPr>
                <w:rFonts w:eastAsia="標楷體"/>
                <w:szCs w:val="24"/>
              </w:rPr>
            </w:pPr>
            <w:r w:rsidRPr="005322AD">
              <w:rPr>
                <w:rFonts w:eastAsia="標楷體" w:hint="eastAsia"/>
                <w:szCs w:val="24"/>
              </w:rPr>
              <w:t>丙級證照通過率（</w:t>
            </w:r>
            <w:r w:rsidRPr="005322AD">
              <w:rPr>
                <w:rFonts w:eastAsia="標楷體"/>
                <w:szCs w:val="24"/>
              </w:rPr>
              <w:t>%</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7</w:t>
            </w:r>
            <w:r w:rsidRPr="005322AD">
              <w:rPr>
                <w:rFonts w:eastAsia="標楷體"/>
                <w:szCs w:val="24"/>
              </w:rPr>
              <w:t>0</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7</w:t>
            </w:r>
            <w:r w:rsidRPr="005322AD">
              <w:rPr>
                <w:rFonts w:eastAsia="標楷體"/>
                <w:szCs w:val="24"/>
              </w:rPr>
              <w:t>5</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szCs w:val="24"/>
              </w:rPr>
              <w:t>7</w:t>
            </w:r>
            <w:r w:rsidRPr="005322AD">
              <w:rPr>
                <w:rFonts w:eastAsia="標楷體" w:hint="eastAsia"/>
                <w:szCs w:val="24"/>
              </w:rPr>
              <w:t>5</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80</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80</w:t>
            </w:r>
            <w:r w:rsidRPr="005322AD">
              <w:rPr>
                <w:rFonts w:eastAsia="標楷體" w:hint="eastAsia"/>
                <w:szCs w:val="24"/>
              </w:rPr>
              <w:t>％</w:t>
            </w:r>
          </w:p>
        </w:tc>
      </w:tr>
      <w:tr w:rsidR="00F31502" w:rsidRPr="005322AD" w:rsidTr="00BC05DB">
        <w:tc>
          <w:tcPr>
            <w:tcW w:w="600" w:type="dxa"/>
            <w:vMerge/>
          </w:tcPr>
          <w:p w:rsidR="00F31502" w:rsidRPr="005322AD" w:rsidRDefault="00F31502" w:rsidP="00BC05DB">
            <w:pPr>
              <w:snapToGrid w:val="0"/>
              <w:spacing w:line="440" w:lineRule="exact"/>
              <w:rPr>
                <w:rFonts w:eastAsia="標楷體"/>
                <w:szCs w:val="24"/>
              </w:rPr>
            </w:pPr>
          </w:p>
        </w:tc>
        <w:tc>
          <w:tcPr>
            <w:tcW w:w="1680" w:type="dxa"/>
            <w:vAlign w:val="center"/>
          </w:tcPr>
          <w:p w:rsidR="00F31502" w:rsidRPr="005322AD" w:rsidRDefault="00F31502" w:rsidP="00BC05DB">
            <w:pPr>
              <w:snapToGrid w:val="0"/>
              <w:spacing w:line="440" w:lineRule="exact"/>
              <w:jc w:val="distribute"/>
              <w:rPr>
                <w:rFonts w:eastAsia="標楷體"/>
                <w:szCs w:val="24"/>
              </w:rPr>
            </w:pPr>
            <w:r w:rsidRPr="005322AD">
              <w:rPr>
                <w:rFonts w:eastAsia="標楷體" w:hint="eastAsia"/>
                <w:szCs w:val="24"/>
              </w:rPr>
              <w:t>時尚造型科</w:t>
            </w:r>
          </w:p>
        </w:tc>
        <w:tc>
          <w:tcPr>
            <w:tcW w:w="1680" w:type="dxa"/>
          </w:tcPr>
          <w:p w:rsidR="00F31502" w:rsidRPr="005322AD" w:rsidRDefault="00F31502" w:rsidP="00BC05DB">
            <w:pPr>
              <w:snapToGrid w:val="0"/>
              <w:spacing w:line="440" w:lineRule="exact"/>
              <w:rPr>
                <w:rFonts w:eastAsia="標楷體"/>
                <w:szCs w:val="24"/>
              </w:rPr>
            </w:pPr>
            <w:r w:rsidRPr="005322AD">
              <w:rPr>
                <w:rFonts w:eastAsia="標楷體" w:hint="eastAsia"/>
                <w:szCs w:val="24"/>
              </w:rPr>
              <w:t>丙級證照通過率（</w:t>
            </w:r>
            <w:r w:rsidRPr="005322AD">
              <w:rPr>
                <w:rFonts w:eastAsia="標楷體"/>
                <w:szCs w:val="24"/>
              </w:rPr>
              <w:t>%</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75</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80</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85</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88</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92</w:t>
            </w:r>
            <w:r w:rsidRPr="005322AD">
              <w:rPr>
                <w:rFonts w:eastAsia="標楷體" w:hint="eastAsia"/>
                <w:szCs w:val="24"/>
              </w:rPr>
              <w:t>％</w:t>
            </w:r>
          </w:p>
        </w:tc>
      </w:tr>
      <w:tr w:rsidR="00F31502" w:rsidRPr="005322AD" w:rsidTr="00BC05DB">
        <w:tc>
          <w:tcPr>
            <w:tcW w:w="600" w:type="dxa"/>
            <w:vMerge/>
          </w:tcPr>
          <w:p w:rsidR="00F31502" w:rsidRPr="005322AD" w:rsidRDefault="00F31502" w:rsidP="00BC05DB">
            <w:pPr>
              <w:snapToGrid w:val="0"/>
              <w:spacing w:line="440" w:lineRule="exact"/>
              <w:rPr>
                <w:rFonts w:eastAsia="標楷體"/>
                <w:szCs w:val="24"/>
              </w:rPr>
            </w:pPr>
          </w:p>
        </w:tc>
        <w:tc>
          <w:tcPr>
            <w:tcW w:w="1680" w:type="dxa"/>
            <w:vAlign w:val="center"/>
          </w:tcPr>
          <w:p w:rsidR="00F31502" w:rsidRPr="005322AD" w:rsidRDefault="00F31502" w:rsidP="00BC05DB">
            <w:pPr>
              <w:snapToGrid w:val="0"/>
              <w:spacing w:line="440" w:lineRule="exact"/>
              <w:jc w:val="distribute"/>
              <w:rPr>
                <w:rFonts w:eastAsia="標楷體"/>
                <w:szCs w:val="24"/>
              </w:rPr>
            </w:pPr>
            <w:r w:rsidRPr="005322AD">
              <w:rPr>
                <w:rFonts w:eastAsia="標楷體" w:hint="eastAsia"/>
                <w:szCs w:val="24"/>
              </w:rPr>
              <w:t>餐飲管理科</w:t>
            </w:r>
          </w:p>
        </w:tc>
        <w:tc>
          <w:tcPr>
            <w:tcW w:w="1680"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丙級證照通過率（</w:t>
            </w:r>
            <w:r w:rsidRPr="005322AD">
              <w:rPr>
                <w:rFonts w:eastAsia="標楷體"/>
                <w:szCs w:val="24"/>
              </w:rPr>
              <w:t>%</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65</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68</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72</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78</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85</w:t>
            </w:r>
            <w:r w:rsidRPr="005322AD">
              <w:rPr>
                <w:rFonts w:eastAsia="標楷體" w:hint="eastAsia"/>
                <w:szCs w:val="24"/>
              </w:rPr>
              <w:t>％</w:t>
            </w:r>
          </w:p>
        </w:tc>
      </w:tr>
      <w:tr w:rsidR="00F31502" w:rsidRPr="005322AD" w:rsidTr="00BC05DB">
        <w:tc>
          <w:tcPr>
            <w:tcW w:w="600" w:type="dxa"/>
            <w:vMerge/>
          </w:tcPr>
          <w:p w:rsidR="00F31502" w:rsidRPr="005322AD" w:rsidRDefault="00F31502" w:rsidP="00BC05DB">
            <w:pPr>
              <w:snapToGrid w:val="0"/>
              <w:spacing w:line="440" w:lineRule="exact"/>
              <w:rPr>
                <w:rFonts w:eastAsia="標楷體"/>
                <w:szCs w:val="24"/>
              </w:rPr>
            </w:pPr>
          </w:p>
        </w:tc>
        <w:tc>
          <w:tcPr>
            <w:tcW w:w="1680" w:type="dxa"/>
            <w:vAlign w:val="center"/>
          </w:tcPr>
          <w:p w:rsidR="00F31502" w:rsidRPr="005322AD" w:rsidRDefault="00F31502" w:rsidP="00BC05DB">
            <w:pPr>
              <w:snapToGrid w:val="0"/>
              <w:spacing w:line="440" w:lineRule="exact"/>
              <w:jc w:val="distribute"/>
              <w:rPr>
                <w:rFonts w:eastAsia="標楷體"/>
                <w:szCs w:val="24"/>
              </w:rPr>
            </w:pPr>
            <w:r w:rsidRPr="005322AD">
              <w:rPr>
                <w:rFonts w:eastAsia="標楷體" w:hint="eastAsia"/>
                <w:szCs w:val="24"/>
              </w:rPr>
              <w:t>觀光事務科</w:t>
            </w:r>
          </w:p>
        </w:tc>
        <w:tc>
          <w:tcPr>
            <w:tcW w:w="1680"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丙級證照通過率（</w:t>
            </w:r>
            <w:r w:rsidRPr="005322AD">
              <w:rPr>
                <w:rFonts w:eastAsia="標楷體"/>
                <w:szCs w:val="24"/>
              </w:rPr>
              <w:t>%</w:t>
            </w:r>
            <w:r w:rsidRPr="005322AD">
              <w:rPr>
                <w:rFonts w:eastAsia="標楷體" w:hint="eastAsia"/>
                <w:szCs w:val="24"/>
              </w:rPr>
              <w:t>）</w:t>
            </w:r>
          </w:p>
        </w:tc>
        <w:tc>
          <w:tcPr>
            <w:tcW w:w="967" w:type="dxa"/>
            <w:vAlign w:val="center"/>
          </w:tcPr>
          <w:p w:rsidR="00F31502" w:rsidRPr="005322AD" w:rsidRDefault="00F31502" w:rsidP="00F31502">
            <w:pPr>
              <w:snapToGrid w:val="0"/>
              <w:spacing w:line="440" w:lineRule="exact"/>
              <w:jc w:val="center"/>
              <w:rPr>
                <w:rFonts w:eastAsia="標楷體"/>
                <w:szCs w:val="24"/>
              </w:rPr>
            </w:pPr>
            <w:r w:rsidRPr="005322AD">
              <w:rPr>
                <w:rFonts w:eastAsia="標楷體" w:hint="eastAsia"/>
                <w:szCs w:val="24"/>
              </w:rPr>
              <w:t>65</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6</w:t>
            </w:r>
            <w:r w:rsidRPr="005322AD">
              <w:rPr>
                <w:rFonts w:eastAsia="標楷體"/>
                <w:szCs w:val="24"/>
              </w:rPr>
              <w:t>5</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70</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78</w:t>
            </w:r>
            <w:r w:rsidRPr="005322AD">
              <w:rPr>
                <w:rFonts w:eastAsia="標楷體" w:hint="eastAsia"/>
                <w:szCs w:val="24"/>
              </w:rPr>
              <w:t>％</w:t>
            </w:r>
          </w:p>
        </w:tc>
        <w:tc>
          <w:tcPr>
            <w:tcW w:w="967" w:type="dxa"/>
            <w:vAlign w:val="center"/>
          </w:tcPr>
          <w:p w:rsidR="00F31502" w:rsidRPr="005322AD" w:rsidRDefault="00F31502" w:rsidP="00BC05DB">
            <w:pPr>
              <w:snapToGrid w:val="0"/>
              <w:spacing w:line="440" w:lineRule="exact"/>
              <w:jc w:val="center"/>
              <w:rPr>
                <w:rFonts w:eastAsia="標楷體"/>
                <w:szCs w:val="24"/>
              </w:rPr>
            </w:pPr>
            <w:r w:rsidRPr="005322AD">
              <w:rPr>
                <w:rFonts w:eastAsia="標楷體" w:hint="eastAsia"/>
                <w:szCs w:val="24"/>
              </w:rPr>
              <w:t>85</w:t>
            </w:r>
            <w:r w:rsidRPr="005322AD">
              <w:rPr>
                <w:rFonts w:eastAsia="標楷體" w:hint="eastAsia"/>
                <w:szCs w:val="24"/>
              </w:rPr>
              <w:t>％</w:t>
            </w:r>
          </w:p>
        </w:tc>
      </w:tr>
    </w:tbl>
    <w:p w:rsidR="007A2BCA" w:rsidRPr="005322AD" w:rsidRDefault="007A2BCA" w:rsidP="007A2BCA">
      <w:pPr>
        <w:snapToGrid w:val="0"/>
        <w:spacing w:line="440" w:lineRule="exact"/>
        <w:rPr>
          <w:rFonts w:eastAsia="標楷體"/>
          <w:sz w:val="28"/>
          <w:szCs w:val="28"/>
        </w:rPr>
      </w:pPr>
    </w:p>
    <w:p w:rsidR="007A2BCA" w:rsidRPr="005322AD" w:rsidRDefault="007A2BCA" w:rsidP="007A2BCA">
      <w:pPr>
        <w:snapToGrid w:val="0"/>
        <w:spacing w:line="440" w:lineRule="exact"/>
        <w:rPr>
          <w:rFonts w:eastAsia="標楷體"/>
          <w:szCs w:val="24"/>
        </w:rPr>
      </w:pPr>
      <w:r w:rsidRPr="005322AD">
        <w:rPr>
          <w:rFonts w:eastAsia="標楷體" w:cs="新細明體" w:hint="eastAsia"/>
          <w:kern w:val="0"/>
          <w:szCs w:val="24"/>
        </w:rPr>
        <w:t>(</w:t>
      </w:r>
      <w:r w:rsidRPr="005322AD">
        <w:rPr>
          <w:rFonts w:eastAsia="標楷體" w:cs="新細明體" w:hint="eastAsia"/>
          <w:kern w:val="0"/>
          <w:szCs w:val="24"/>
        </w:rPr>
        <w:t>十</w:t>
      </w:r>
      <w:r w:rsidRPr="005322AD">
        <w:rPr>
          <w:rFonts w:eastAsia="標楷體" w:cs="新細明體" w:hint="eastAsia"/>
          <w:kern w:val="0"/>
          <w:szCs w:val="24"/>
        </w:rPr>
        <w:t>)</w:t>
      </w:r>
      <w:r w:rsidRPr="005322AD">
        <w:rPr>
          <w:rFonts w:eastAsia="標楷體" w:hint="eastAsia"/>
          <w:szCs w:val="24"/>
        </w:rPr>
        <w:t>質化目標：</w:t>
      </w:r>
    </w:p>
    <w:p w:rsidR="007A2BCA" w:rsidRPr="005322AD" w:rsidRDefault="007A2BCA" w:rsidP="007A2BCA">
      <w:pPr>
        <w:snapToGrid w:val="0"/>
        <w:spacing w:line="440" w:lineRule="exact"/>
        <w:rPr>
          <w:rFonts w:eastAsia="標楷體"/>
          <w:szCs w:val="24"/>
        </w:rPr>
      </w:pPr>
      <w:r w:rsidRPr="005322AD">
        <w:rPr>
          <w:rFonts w:eastAsia="標楷體" w:hint="eastAsia"/>
          <w:szCs w:val="24"/>
        </w:rPr>
        <w:t>1.</w:t>
      </w:r>
      <w:r w:rsidRPr="005322AD">
        <w:rPr>
          <w:rFonts w:eastAsia="標楷體" w:hint="eastAsia"/>
          <w:szCs w:val="24"/>
        </w:rPr>
        <w:t>多元學生學習樣式，引發自我學習動機，展現創意成果，開展多元智能。</w:t>
      </w:r>
    </w:p>
    <w:p w:rsidR="007A2BCA" w:rsidRPr="005322AD" w:rsidRDefault="007A2BCA" w:rsidP="007A2BCA">
      <w:pPr>
        <w:snapToGrid w:val="0"/>
        <w:spacing w:line="440" w:lineRule="exact"/>
        <w:rPr>
          <w:rFonts w:eastAsia="標楷體"/>
          <w:szCs w:val="24"/>
        </w:rPr>
      </w:pPr>
      <w:r w:rsidRPr="005322AD">
        <w:rPr>
          <w:rFonts w:eastAsia="標楷體" w:hint="eastAsia"/>
          <w:szCs w:val="24"/>
        </w:rPr>
        <w:t>2.</w:t>
      </w:r>
      <w:r w:rsidRPr="005322AD">
        <w:rPr>
          <w:rFonts w:eastAsia="標楷體" w:hint="eastAsia"/>
          <w:szCs w:val="24"/>
        </w:rPr>
        <w:t>提升教師教學創新與教學研究能力，增進教學成效，發展個人教學特色。</w:t>
      </w:r>
    </w:p>
    <w:p w:rsidR="007A2BCA" w:rsidRPr="005322AD" w:rsidRDefault="007A2BCA" w:rsidP="007A2BCA">
      <w:pPr>
        <w:snapToGrid w:val="0"/>
        <w:spacing w:line="440" w:lineRule="exact"/>
        <w:rPr>
          <w:rFonts w:eastAsia="標楷體"/>
          <w:szCs w:val="24"/>
        </w:rPr>
      </w:pPr>
      <w:r w:rsidRPr="005322AD">
        <w:rPr>
          <w:rFonts w:eastAsia="標楷體" w:hint="eastAsia"/>
          <w:szCs w:val="24"/>
        </w:rPr>
        <w:t>3.</w:t>
      </w:r>
      <w:r w:rsidRPr="005322AD">
        <w:rPr>
          <w:rFonts w:eastAsia="標楷體" w:hint="eastAsia"/>
          <w:szCs w:val="24"/>
        </w:rPr>
        <w:t>社區、部落產業技術升級，發展社區特色，促進經濟成長。</w:t>
      </w:r>
    </w:p>
    <w:p w:rsidR="007A2BCA" w:rsidRPr="005322AD" w:rsidRDefault="007A2BCA" w:rsidP="007A2BCA">
      <w:pPr>
        <w:snapToGrid w:val="0"/>
        <w:spacing w:line="440" w:lineRule="exact"/>
        <w:rPr>
          <w:rFonts w:eastAsia="標楷體"/>
          <w:szCs w:val="24"/>
        </w:rPr>
      </w:pPr>
      <w:r w:rsidRPr="005322AD">
        <w:rPr>
          <w:rFonts w:eastAsia="標楷體" w:hint="eastAsia"/>
          <w:szCs w:val="24"/>
        </w:rPr>
        <w:lastRenderedPageBreak/>
        <w:t>4.</w:t>
      </w:r>
      <w:r w:rsidRPr="005322AD">
        <w:rPr>
          <w:rFonts w:eastAsia="標楷體" w:hint="eastAsia"/>
          <w:szCs w:val="24"/>
        </w:rPr>
        <w:t>學生了解地方文化特色與產業，進而認同地方，投入地方，讓地方注入新活力。</w:t>
      </w:r>
    </w:p>
    <w:p w:rsidR="007A2BCA" w:rsidRPr="005322AD" w:rsidRDefault="007A2BCA" w:rsidP="007A2BCA">
      <w:pPr>
        <w:pStyle w:val="a3"/>
        <w:ind w:firstLineChars="78" w:firstLine="250"/>
        <w:jc w:val="center"/>
        <w:rPr>
          <w:rFonts w:ascii="Times New Roman" w:eastAsia="標楷體" w:hAnsi="Times New Roman"/>
          <w:sz w:val="32"/>
        </w:rPr>
      </w:pPr>
    </w:p>
    <w:p w:rsidR="007A2BCA" w:rsidRPr="005322AD" w:rsidRDefault="007A2BCA" w:rsidP="007A2BCA">
      <w:pPr>
        <w:pStyle w:val="a3"/>
        <w:ind w:firstLineChars="78" w:firstLine="250"/>
        <w:jc w:val="center"/>
        <w:rPr>
          <w:rFonts w:ascii="Times New Roman" w:eastAsia="標楷體" w:hAnsi="Times New Roman"/>
          <w:sz w:val="32"/>
        </w:rPr>
      </w:pPr>
      <w:r w:rsidRPr="005322AD">
        <w:rPr>
          <w:rFonts w:ascii="Times New Roman" w:eastAsia="標楷體" w:hAnsi="Times New Roman" w:hint="eastAsia"/>
          <w:sz w:val="32"/>
        </w:rPr>
        <w:t>各科發展計畫</w:t>
      </w:r>
    </w:p>
    <w:p w:rsidR="007A2BCA" w:rsidRPr="005322AD" w:rsidRDefault="007A2BCA" w:rsidP="00F31502">
      <w:pPr>
        <w:pStyle w:val="a3"/>
        <w:rPr>
          <w:rFonts w:ascii="Times New Roman" w:eastAsia="標楷體" w:hAnsi="Times New Roman"/>
          <w:b/>
          <w:sz w:val="32"/>
        </w:rPr>
      </w:pPr>
      <w:r w:rsidRPr="005322AD">
        <w:rPr>
          <w:rFonts w:ascii="Times New Roman" w:eastAsia="標楷體" w:hAnsi="Times New Roman" w:hint="eastAsia"/>
          <w:b/>
          <w:sz w:val="32"/>
        </w:rPr>
        <w:t>電子商務科發展計畫</w:t>
      </w:r>
    </w:p>
    <w:p w:rsidR="00BE2AA1" w:rsidRPr="005322AD" w:rsidRDefault="00BE2AA1" w:rsidP="005033E9">
      <w:pPr>
        <w:snapToGrid w:val="0"/>
        <w:spacing w:before="100" w:beforeAutospacing="1" w:line="360" w:lineRule="auto"/>
        <w:rPr>
          <w:rFonts w:eastAsia="標楷體"/>
          <w:sz w:val="28"/>
          <w:szCs w:val="28"/>
        </w:rPr>
      </w:pPr>
      <w:r w:rsidRPr="005322AD">
        <w:rPr>
          <w:rFonts w:eastAsia="標楷體" w:hint="eastAsia"/>
          <w:sz w:val="28"/>
          <w:szCs w:val="28"/>
        </w:rPr>
        <w:t>一、計畫緣起</w:t>
      </w:r>
    </w:p>
    <w:p w:rsidR="00BE2AA1" w:rsidRPr="005322AD" w:rsidRDefault="00BE2AA1" w:rsidP="00BE2AA1">
      <w:pPr>
        <w:ind w:firstLineChars="200" w:firstLine="480"/>
        <w:rPr>
          <w:rFonts w:eastAsia="標楷體"/>
          <w:szCs w:val="24"/>
        </w:rPr>
      </w:pPr>
      <w:r w:rsidRPr="005322AD">
        <w:rPr>
          <w:rFonts w:eastAsia="標楷體" w:hint="eastAsia"/>
          <w:szCs w:val="24"/>
        </w:rPr>
        <w:t>本科於</w:t>
      </w:r>
      <w:r w:rsidRPr="005322AD">
        <w:rPr>
          <w:rFonts w:eastAsia="標楷體" w:hint="eastAsia"/>
          <w:szCs w:val="24"/>
        </w:rPr>
        <w:t>2013</w:t>
      </w:r>
      <w:r w:rsidRPr="005322AD">
        <w:rPr>
          <w:rFonts w:eastAsia="標楷體" w:hint="eastAsia"/>
          <w:szCs w:val="24"/>
        </w:rPr>
        <w:t>年因應電子商務時代的來臨，轉型更名為電子商務科，於原有的商經科基礎上強化數位化、電腦化課程，切合時代潮流，期培育具備現代商業專業能力的基層人才。本科除了遵循部定科目課程外，並開設多項實務專業課程，以結合產學合作，引進業師協同教學，創建本科特色課程，進而</w:t>
      </w:r>
      <w:r w:rsidRPr="005322AD">
        <w:rPr>
          <w:rFonts w:eastAsia="標楷體" w:cs="DFKaiShu-SB-Estd-BF" w:hint="eastAsia"/>
          <w:kern w:val="0"/>
          <w:szCs w:val="24"/>
        </w:rPr>
        <w:t>培養學生具有創新、進取、服務、獨立思考、解決問題之能力，</w:t>
      </w:r>
      <w:r w:rsidRPr="005322AD">
        <w:rPr>
          <w:rFonts w:eastAsia="標楷體" w:hint="eastAsia"/>
          <w:szCs w:val="24"/>
        </w:rPr>
        <w:t>期待學生能多方面的學習與操作，能</w:t>
      </w:r>
      <w:r w:rsidRPr="005322AD">
        <w:rPr>
          <w:rFonts w:eastAsia="標楷體" w:cs="DFKaiShu-SB-Estd-BF" w:hint="eastAsia"/>
          <w:kern w:val="0"/>
          <w:szCs w:val="24"/>
        </w:rPr>
        <w:t>將理論與實務相結合，以期培育符合職場所需之優秀商業人才。</w:t>
      </w:r>
    </w:p>
    <w:p w:rsidR="00BE2AA1" w:rsidRPr="005322AD" w:rsidRDefault="00BE2AA1" w:rsidP="005033E9">
      <w:pPr>
        <w:snapToGrid w:val="0"/>
        <w:spacing w:before="100" w:beforeAutospacing="1" w:line="360" w:lineRule="auto"/>
        <w:rPr>
          <w:rFonts w:eastAsia="標楷體"/>
          <w:sz w:val="28"/>
          <w:szCs w:val="28"/>
        </w:rPr>
      </w:pPr>
      <w:r w:rsidRPr="005322AD">
        <w:rPr>
          <w:rFonts w:eastAsia="標楷體" w:hint="eastAsia"/>
          <w:sz w:val="28"/>
          <w:szCs w:val="28"/>
        </w:rPr>
        <w:t>二、</w:t>
      </w:r>
      <w:r w:rsidRPr="005322AD">
        <w:rPr>
          <w:rFonts w:eastAsia="標楷體"/>
          <w:sz w:val="28"/>
          <w:szCs w:val="28"/>
        </w:rPr>
        <w:t>SWOT</w:t>
      </w:r>
      <w:r w:rsidRPr="005322AD">
        <w:rPr>
          <w:rFonts w:eastAsia="標楷體" w:hint="eastAsia"/>
          <w:sz w:val="28"/>
          <w:szCs w:val="28"/>
        </w:rPr>
        <w:t>分析</w:t>
      </w:r>
    </w:p>
    <w:tbl>
      <w:tblPr>
        <w:tblStyle w:val="ac"/>
        <w:tblW w:w="0" w:type="auto"/>
        <w:tblLook w:val="01E0"/>
      </w:tblPr>
      <w:tblGrid>
        <w:gridCol w:w="1908"/>
        <w:gridCol w:w="7786"/>
      </w:tblGrid>
      <w:tr w:rsidR="00BE2AA1" w:rsidRPr="005322AD" w:rsidTr="00932545">
        <w:tc>
          <w:tcPr>
            <w:tcW w:w="190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 xml:space="preserve">   </w:t>
            </w:r>
            <w:r w:rsidRPr="005322AD">
              <w:rPr>
                <w:rFonts w:eastAsia="標楷體" w:cs="DFKaiShu-SB-Estd-BF" w:hint="eastAsia"/>
                <w:kern w:val="0"/>
                <w:sz w:val="28"/>
                <w:szCs w:val="28"/>
              </w:rPr>
              <w:t>因</w:t>
            </w:r>
            <w:r w:rsidRPr="005322AD">
              <w:rPr>
                <w:rFonts w:eastAsia="標楷體" w:cs="DFKaiShu-SB-Estd-BF"/>
                <w:kern w:val="0"/>
                <w:sz w:val="28"/>
                <w:szCs w:val="28"/>
              </w:rPr>
              <w:t xml:space="preserve"> </w:t>
            </w:r>
            <w:r w:rsidRPr="005322AD">
              <w:rPr>
                <w:rFonts w:eastAsia="標楷體" w:cs="DFKaiShu-SB-Estd-BF" w:hint="eastAsia"/>
                <w:kern w:val="0"/>
                <w:sz w:val="28"/>
                <w:szCs w:val="28"/>
              </w:rPr>
              <w:t>素</w:t>
            </w:r>
          </w:p>
        </w:tc>
        <w:tc>
          <w:tcPr>
            <w:tcW w:w="7786"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 xml:space="preserve">                       </w:t>
            </w:r>
            <w:r w:rsidRPr="005322AD">
              <w:rPr>
                <w:rFonts w:eastAsia="標楷體" w:cs="DFKaiShu-SB-Estd-BF" w:hint="eastAsia"/>
                <w:kern w:val="0"/>
                <w:sz w:val="28"/>
                <w:szCs w:val="28"/>
              </w:rPr>
              <w:t>條</w:t>
            </w:r>
            <w:r w:rsidRPr="005322AD">
              <w:rPr>
                <w:rFonts w:eastAsia="標楷體" w:cs="DFKaiShu-SB-Estd-BF"/>
                <w:kern w:val="0"/>
                <w:sz w:val="28"/>
                <w:szCs w:val="28"/>
              </w:rPr>
              <w:t xml:space="preserve"> </w:t>
            </w:r>
            <w:r w:rsidRPr="005322AD">
              <w:rPr>
                <w:rFonts w:eastAsia="標楷體" w:cs="DFKaiShu-SB-Estd-BF" w:hint="eastAsia"/>
                <w:kern w:val="0"/>
                <w:sz w:val="28"/>
                <w:szCs w:val="28"/>
              </w:rPr>
              <w:t>件</w:t>
            </w:r>
          </w:p>
        </w:tc>
      </w:tr>
      <w:tr w:rsidR="00BE2AA1" w:rsidRPr="005322AD" w:rsidTr="00932545">
        <w:tc>
          <w:tcPr>
            <w:tcW w:w="190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kern w:val="0"/>
                <w:szCs w:val="24"/>
              </w:rPr>
              <w:t>S(</w:t>
            </w:r>
            <w:r w:rsidRPr="005322AD">
              <w:rPr>
                <w:rFonts w:eastAsia="標楷體" w:cs="DFKaiShu-SB-Estd-BF" w:hint="eastAsia"/>
                <w:kern w:val="0"/>
                <w:szCs w:val="24"/>
              </w:rPr>
              <w:t>優勢</w:t>
            </w:r>
            <w:r w:rsidRPr="005322AD">
              <w:rPr>
                <w:rFonts w:eastAsia="標楷體"/>
                <w:kern w:val="0"/>
                <w:szCs w:val="24"/>
              </w:rPr>
              <w:t>)</w:t>
            </w:r>
          </w:p>
        </w:tc>
        <w:tc>
          <w:tcPr>
            <w:tcW w:w="7786" w:type="dxa"/>
          </w:tcPr>
          <w:p w:rsidR="00BE2AA1" w:rsidRPr="005322AD" w:rsidRDefault="00BE2AA1" w:rsidP="00932545">
            <w:pPr>
              <w:autoSpaceDE w:val="0"/>
              <w:autoSpaceDN w:val="0"/>
              <w:adjustRightInd w:val="0"/>
              <w:rPr>
                <w:rFonts w:eastAsia="標楷體"/>
                <w:kern w:val="0"/>
                <w:szCs w:val="24"/>
              </w:rPr>
            </w:pPr>
            <w:r w:rsidRPr="005322AD">
              <w:rPr>
                <w:rFonts w:eastAsia="標楷體"/>
                <w:kern w:val="0"/>
                <w:szCs w:val="24"/>
              </w:rPr>
              <w:t xml:space="preserve">1 </w:t>
            </w:r>
            <w:r w:rsidRPr="005322AD">
              <w:rPr>
                <w:rFonts w:eastAsia="標楷體" w:cs="DFKaiShu-SB-Estd-BF" w:hint="eastAsia"/>
                <w:kern w:val="0"/>
                <w:szCs w:val="24"/>
              </w:rPr>
              <w:t>師資陣容堅強、嚴管勤教且用心認真，全科</w:t>
            </w:r>
            <w:r w:rsidRPr="005322AD">
              <w:rPr>
                <w:rFonts w:eastAsia="標楷體" w:cs="DFKaiShu-SB-Estd-BF" w:hint="eastAsia"/>
                <w:kern w:val="0"/>
                <w:szCs w:val="24"/>
              </w:rPr>
              <w:t>3</w:t>
            </w:r>
            <w:r w:rsidRPr="005322AD">
              <w:rPr>
                <w:rFonts w:eastAsia="標楷體"/>
                <w:kern w:val="0"/>
                <w:szCs w:val="24"/>
              </w:rPr>
              <w:t xml:space="preserve"> </w:t>
            </w:r>
            <w:r w:rsidRPr="005322AD">
              <w:rPr>
                <w:rFonts w:eastAsia="標楷體" w:cs="DFKaiShu-SB-Estd-BF" w:hint="eastAsia"/>
                <w:kern w:val="0"/>
                <w:szCs w:val="24"/>
              </w:rPr>
              <w:t>位教師均具研究所（或</w:t>
            </w:r>
            <w:r w:rsidRPr="005322AD">
              <w:rPr>
                <w:rFonts w:eastAsia="標楷體"/>
                <w:kern w:val="0"/>
                <w:szCs w:val="24"/>
              </w:rPr>
              <w:t>40</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hint="eastAsia"/>
                <w:kern w:val="0"/>
                <w:szCs w:val="24"/>
              </w:rPr>
              <w:t xml:space="preserve"> </w:t>
            </w:r>
            <w:r w:rsidRPr="005322AD">
              <w:rPr>
                <w:rFonts w:eastAsia="標楷體"/>
                <w:kern w:val="0"/>
                <w:szCs w:val="24"/>
              </w:rPr>
              <w:t xml:space="preserve"> </w:t>
            </w:r>
            <w:r w:rsidRPr="005322AD">
              <w:rPr>
                <w:rFonts w:eastAsia="標楷體" w:cs="DFKaiShu-SB-Estd-BF" w:hint="eastAsia"/>
                <w:kern w:val="0"/>
                <w:szCs w:val="24"/>
              </w:rPr>
              <w:t>學分班）學歷，</w:t>
            </w:r>
            <w:r w:rsidRPr="005322AD">
              <w:rPr>
                <w:rFonts w:eastAsia="標楷體" w:cs="DFKaiShu-SB-Estd-BF" w:hint="eastAsia"/>
                <w:kern w:val="0"/>
                <w:szCs w:val="24"/>
              </w:rPr>
              <w:t>2</w:t>
            </w:r>
            <w:r w:rsidRPr="005322AD">
              <w:rPr>
                <w:rFonts w:eastAsia="標楷體"/>
                <w:kern w:val="0"/>
                <w:szCs w:val="24"/>
              </w:rPr>
              <w:t xml:space="preserve"> </w:t>
            </w:r>
            <w:r w:rsidRPr="005322AD">
              <w:rPr>
                <w:rFonts w:eastAsia="標楷體" w:cs="DFKaiShu-SB-Estd-BF" w:hint="eastAsia"/>
                <w:kern w:val="0"/>
                <w:szCs w:val="24"/>
              </w:rPr>
              <w:t>位教師具有勞委會監評資格。</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2.</w:t>
            </w:r>
            <w:r w:rsidRPr="005322AD">
              <w:rPr>
                <w:rFonts w:eastAsia="標楷體" w:hint="eastAsia"/>
                <w:kern w:val="0"/>
                <w:szCs w:val="24"/>
              </w:rPr>
              <w:t>門市服務</w:t>
            </w:r>
            <w:r w:rsidRPr="005322AD">
              <w:rPr>
                <w:rFonts w:eastAsia="標楷體" w:cs="DFKaiShu-SB-Estd-BF" w:hint="eastAsia"/>
                <w:kern w:val="0"/>
                <w:szCs w:val="24"/>
              </w:rPr>
              <w:t>專業教室新穎，各項教學設備充足，符合教學需要，適時汰舊</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更新。</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3.</w:t>
            </w:r>
            <w:r w:rsidRPr="005322AD">
              <w:rPr>
                <w:rFonts w:eastAsia="標楷體" w:cs="DFKaiShu-SB-Estd-BF" w:hint="eastAsia"/>
                <w:kern w:val="0"/>
                <w:szCs w:val="24"/>
              </w:rPr>
              <w:t>落實政府推動職業證照制度，積極輔導學生參加乙、丙級技術士檢定，</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取得一張以上之技術士證照，學生合格率逐年提升，輔導績效卓著。</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4.</w:t>
            </w:r>
            <w:r w:rsidRPr="005322AD">
              <w:rPr>
                <w:rFonts w:eastAsia="標楷體" w:cs="DFKaiShu-SB-Estd-BF" w:hint="eastAsia"/>
                <w:kern w:val="0"/>
                <w:szCs w:val="24"/>
              </w:rPr>
              <w:t>辦理校內商業簡報技能競賽，擇優培訓技藝競賽選手，並參加全國技藝</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競賽。</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5.</w:t>
            </w:r>
            <w:r w:rsidRPr="005322AD">
              <w:rPr>
                <w:rFonts w:eastAsia="標楷體" w:cs="DFKaiShu-SB-Estd-BF" w:hint="eastAsia"/>
                <w:kern w:val="0"/>
                <w:szCs w:val="24"/>
              </w:rPr>
              <w:t>本科以門市服務、電子商務實務、商務平台實作、商店經營與管理等課</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程，作為核心能力目標，並積極配合社區產業人力需求，及未來商業環</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境之潮流，調整授課內容及技能。</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6.</w:t>
            </w:r>
            <w:r w:rsidRPr="005322AD">
              <w:rPr>
                <w:rFonts w:eastAsia="標楷體" w:cs="DFKaiShu-SB-Estd-BF" w:hint="eastAsia"/>
                <w:kern w:val="0"/>
                <w:szCs w:val="24"/>
              </w:rPr>
              <w:t>師生互動良好，學習風氣融洽，多元化的學習及競賽活動，豐富高職生</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活。</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7.</w:t>
            </w:r>
            <w:r w:rsidRPr="005322AD">
              <w:rPr>
                <w:rFonts w:eastAsia="標楷體" w:cs="DFKaiShu-SB-Estd-BF" w:hint="eastAsia"/>
                <w:kern w:val="0"/>
                <w:szCs w:val="24"/>
              </w:rPr>
              <w:t>本科學習提供學生多元選擇，無論繼續升學或先行就業，皆可適性輔導</w:t>
            </w:r>
          </w:p>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Cs w:val="24"/>
              </w:rPr>
              <w:t xml:space="preserve">  </w:t>
            </w:r>
            <w:r w:rsidRPr="005322AD">
              <w:rPr>
                <w:rFonts w:eastAsia="標楷體" w:cs="DFKaiShu-SB-Estd-BF" w:hint="eastAsia"/>
                <w:kern w:val="0"/>
                <w:szCs w:val="24"/>
              </w:rPr>
              <w:t>發展。</w:t>
            </w:r>
          </w:p>
        </w:tc>
      </w:tr>
      <w:tr w:rsidR="00BE2AA1" w:rsidRPr="005322AD" w:rsidTr="00932545">
        <w:tc>
          <w:tcPr>
            <w:tcW w:w="190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kern w:val="0"/>
                <w:szCs w:val="24"/>
              </w:rPr>
              <w:t>W(</w:t>
            </w:r>
            <w:r w:rsidRPr="005322AD">
              <w:rPr>
                <w:rFonts w:eastAsia="標楷體" w:cs="DFKaiShu-SB-Estd-BF" w:hint="eastAsia"/>
                <w:kern w:val="0"/>
                <w:szCs w:val="24"/>
              </w:rPr>
              <w:t>劣勢</w:t>
            </w:r>
            <w:r w:rsidRPr="005322AD">
              <w:rPr>
                <w:rFonts w:eastAsia="標楷體"/>
                <w:kern w:val="0"/>
                <w:szCs w:val="24"/>
              </w:rPr>
              <w:t>)</w:t>
            </w:r>
          </w:p>
        </w:tc>
        <w:tc>
          <w:tcPr>
            <w:tcW w:w="7786" w:type="dxa"/>
          </w:tcPr>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1.</w:t>
            </w:r>
            <w:r w:rsidRPr="005322AD">
              <w:rPr>
                <w:rFonts w:eastAsia="標楷體" w:hint="eastAsia"/>
                <w:kern w:val="0"/>
                <w:szCs w:val="24"/>
              </w:rPr>
              <w:t>學生對商科的刻板</w:t>
            </w:r>
            <w:r w:rsidRPr="005322AD">
              <w:rPr>
                <w:rFonts w:eastAsia="標楷體" w:cs="DFKaiShu-SB-Estd-BF" w:hint="eastAsia"/>
                <w:kern w:val="0"/>
                <w:szCs w:val="24"/>
              </w:rPr>
              <w:t>印象為</w:t>
            </w:r>
            <w:r w:rsidRPr="005322AD">
              <w:rPr>
                <w:rFonts w:eastAsia="標楷體" w:cs="DFKaiShu-SB-Estd-BF" w:hint="eastAsia"/>
                <w:kern w:val="0"/>
                <w:szCs w:val="24"/>
              </w:rPr>
              <w:t>:</w:t>
            </w:r>
            <w:r w:rsidRPr="005322AD">
              <w:rPr>
                <w:rFonts w:eastAsia="標楷體" w:cs="DFKaiShu-SB-Estd-BF" w:hint="eastAsia"/>
                <w:kern w:val="0"/>
                <w:szCs w:val="24"/>
              </w:rPr>
              <w:t>課程內容較艱深枯燥很難學，學生畏懼學習，</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缺乏學習信心及意願。</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2.</w:t>
            </w:r>
            <w:r w:rsidRPr="005322AD">
              <w:rPr>
                <w:rFonts w:eastAsia="標楷體" w:hint="eastAsia"/>
                <w:kern w:val="0"/>
                <w:szCs w:val="24"/>
              </w:rPr>
              <w:t>偏鄉</w:t>
            </w:r>
            <w:r w:rsidRPr="005322AD">
              <w:rPr>
                <w:rFonts w:eastAsia="標楷體" w:cs="DFKaiShu-SB-Estd-BF" w:hint="eastAsia"/>
                <w:kern w:val="0"/>
                <w:szCs w:val="24"/>
              </w:rPr>
              <w:t>地區父母有較嚴重的數位落差，對本科的認知較缺乏，學生亦缺乏</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文化及資訊等資源，外來刺激相對也少。</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3.</w:t>
            </w:r>
            <w:r w:rsidRPr="005322AD">
              <w:rPr>
                <w:rFonts w:eastAsia="標楷體" w:cs="DFKaiShu-SB-Estd-BF" w:hint="eastAsia"/>
                <w:kern w:val="0"/>
                <w:szCs w:val="24"/>
              </w:rPr>
              <w:t>學生升學意願較高，僅少數學生具有就業意願，因而影響部份技能科目</w:t>
            </w:r>
          </w:p>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Cs w:val="24"/>
              </w:rPr>
              <w:t xml:space="preserve">  </w:t>
            </w:r>
            <w:r w:rsidRPr="005322AD">
              <w:rPr>
                <w:rFonts w:eastAsia="標楷體" w:cs="DFKaiShu-SB-Estd-BF" w:hint="eastAsia"/>
                <w:kern w:val="0"/>
                <w:szCs w:val="24"/>
              </w:rPr>
              <w:t>之學習態度。</w:t>
            </w:r>
          </w:p>
        </w:tc>
      </w:tr>
      <w:tr w:rsidR="00BE2AA1" w:rsidRPr="005322AD" w:rsidTr="00932545">
        <w:tc>
          <w:tcPr>
            <w:tcW w:w="190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kern w:val="0"/>
                <w:szCs w:val="24"/>
              </w:rPr>
              <w:t>O(</w:t>
            </w:r>
            <w:r w:rsidRPr="005322AD">
              <w:rPr>
                <w:rFonts w:eastAsia="標楷體" w:cs="DFKaiShu-SB-Estd-BF" w:hint="eastAsia"/>
                <w:kern w:val="0"/>
                <w:szCs w:val="24"/>
              </w:rPr>
              <w:t>機會</w:t>
            </w:r>
            <w:r w:rsidRPr="005322AD">
              <w:rPr>
                <w:rFonts w:eastAsia="標楷體"/>
                <w:kern w:val="0"/>
                <w:szCs w:val="24"/>
              </w:rPr>
              <w:t>)</w:t>
            </w:r>
          </w:p>
        </w:tc>
        <w:tc>
          <w:tcPr>
            <w:tcW w:w="7786" w:type="dxa"/>
          </w:tcPr>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1.</w:t>
            </w:r>
            <w:r w:rsidRPr="005322AD">
              <w:rPr>
                <w:rFonts w:eastAsia="標楷體" w:cs="DFKaiShu-SB-Estd-BF" w:hint="eastAsia"/>
                <w:kern w:val="0"/>
                <w:szCs w:val="24"/>
              </w:rPr>
              <w:t>因應教育政策與環境改變，本校已於</w:t>
            </w:r>
            <w:r w:rsidRPr="005322AD">
              <w:rPr>
                <w:rFonts w:eastAsia="標楷體" w:cs="DFKaiShu-SB-Estd-BF" w:hint="eastAsia"/>
                <w:kern w:val="0"/>
                <w:szCs w:val="24"/>
              </w:rPr>
              <w:t>104</w:t>
            </w:r>
            <w:r w:rsidRPr="005322AD">
              <w:rPr>
                <w:rFonts w:eastAsia="標楷體"/>
                <w:kern w:val="0"/>
                <w:szCs w:val="24"/>
              </w:rPr>
              <w:t xml:space="preserve"> </w:t>
            </w:r>
            <w:r w:rsidRPr="005322AD">
              <w:rPr>
                <w:rFonts w:eastAsia="標楷體" w:cs="DFKaiShu-SB-Estd-BF" w:hint="eastAsia"/>
                <w:kern w:val="0"/>
                <w:szCs w:val="24"/>
              </w:rPr>
              <w:t>學年度申請高優及技職再造等</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多項競爭型計畫，以利招生、參訪及師生研習等活動發展，將能擴大招</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生來源，提升教師專業知能發展。</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lastRenderedPageBreak/>
              <w:t>2.</w:t>
            </w:r>
            <w:r w:rsidRPr="005322AD">
              <w:rPr>
                <w:rFonts w:eastAsia="標楷體" w:cs="DFKaiShu-SB-Estd-BF" w:hint="eastAsia"/>
                <w:kern w:val="0"/>
                <w:szCs w:val="24"/>
              </w:rPr>
              <w:t>電商服務的產值仍是未來經濟結構中之主流，電商基層服務人員有其市</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場性與發展性。</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3.</w:t>
            </w:r>
            <w:r w:rsidRPr="005322AD">
              <w:rPr>
                <w:rFonts w:eastAsia="標楷體" w:cs="DFKaiShu-SB-Estd-BF" w:hint="eastAsia"/>
                <w:kern w:val="0"/>
                <w:szCs w:val="24"/>
              </w:rPr>
              <w:t>專業教師年輕化，教學活潑生動，使學校充滿活力與創新，教師除了傳</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授學生知識外，並養成學生的良好品格及灌輸正確的職業道德。</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4.</w:t>
            </w:r>
            <w:r w:rsidRPr="005322AD">
              <w:rPr>
                <w:rFonts w:eastAsia="標楷體" w:cs="DFKaiShu-SB-Estd-BF" w:hint="eastAsia"/>
                <w:kern w:val="0"/>
                <w:szCs w:val="24"/>
              </w:rPr>
              <w:t>教師進修意願高，積極取得第二專長或赴公民營企業研習，為因應技職</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教育政策未來發展奠基，提升教學競爭力。</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5.</w:t>
            </w:r>
            <w:r w:rsidRPr="005322AD">
              <w:rPr>
                <w:rFonts w:eastAsia="標楷體" w:cs="DFKaiShu-SB-Estd-BF" w:hint="eastAsia"/>
                <w:kern w:val="0"/>
                <w:szCs w:val="24"/>
              </w:rPr>
              <w:t>配合</w:t>
            </w:r>
            <w:r w:rsidRPr="005322AD">
              <w:rPr>
                <w:rFonts w:eastAsia="標楷體" w:cs="DFKaiShu-SB-Estd-BF" w:hint="eastAsia"/>
                <w:kern w:val="0"/>
                <w:szCs w:val="24"/>
              </w:rPr>
              <w:t>107</w:t>
            </w:r>
            <w:r w:rsidRPr="005322AD">
              <w:rPr>
                <w:rFonts w:eastAsia="標楷體" w:cs="DFKaiShu-SB-Estd-BF" w:hint="eastAsia"/>
                <w:kern w:val="0"/>
                <w:szCs w:val="24"/>
              </w:rPr>
              <w:t>新課綱實施，本科已在進行特色課程發展，並藉由課程的設計，</w:t>
            </w:r>
          </w:p>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Cs w:val="24"/>
              </w:rPr>
              <w:t xml:space="preserve">  </w:t>
            </w:r>
            <w:r w:rsidRPr="005322AD">
              <w:rPr>
                <w:rFonts w:eastAsia="標楷體" w:cs="DFKaiShu-SB-Estd-BF" w:hint="eastAsia"/>
                <w:kern w:val="0"/>
                <w:szCs w:val="24"/>
              </w:rPr>
              <w:t>使學生更能具備電子商務之技能。</w:t>
            </w:r>
          </w:p>
        </w:tc>
      </w:tr>
      <w:tr w:rsidR="00BE2AA1" w:rsidRPr="005322AD" w:rsidTr="00932545">
        <w:tc>
          <w:tcPr>
            <w:tcW w:w="190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kern w:val="0"/>
                <w:szCs w:val="24"/>
              </w:rPr>
              <w:lastRenderedPageBreak/>
              <w:t>T(</w:t>
            </w:r>
            <w:r w:rsidRPr="005322AD">
              <w:rPr>
                <w:rFonts w:eastAsia="標楷體" w:cs="DFKaiShu-SB-Estd-BF" w:hint="eastAsia"/>
                <w:kern w:val="0"/>
                <w:szCs w:val="24"/>
              </w:rPr>
              <w:t>威脅</w:t>
            </w:r>
            <w:r w:rsidRPr="005322AD">
              <w:rPr>
                <w:rFonts w:eastAsia="標楷體"/>
                <w:kern w:val="0"/>
                <w:szCs w:val="24"/>
              </w:rPr>
              <w:t>)</w:t>
            </w:r>
          </w:p>
        </w:tc>
        <w:tc>
          <w:tcPr>
            <w:tcW w:w="7786" w:type="dxa"/>
          </w:tcPr>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1.</w:t>
            </w:r>
            <w:r w:rsidRPr="005322AD">
              <w:rPr>
                <w:rFonts w:eastAsia="標楷體" w:cs="DFKaiShu-SB-Estd-BF" w:hint="eastAsia"/>
                <w:kern w:val="0"/>
                <w:szCs w:val="24"/>
              </w:rPr>
              <w:t>會計公報近年增修頻繁，難度加深，衝擊師生的教學互動與學習意願。</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2.</w:t>
            </w:r>
            <w:r w:rsidRPr="005322AD">
              <w:rPr>
                <w:rFonts w:eastAsia="標楷體" w:hint="eastAsia"/>
                <w:kern w:val="0"/>
                <w:szCs w:val="24"/>
              </w:rPr>
              <w:t>近</w:t>
            </w:r>
            <w:r w:rsidRPr="005322AD">
              <w:rPr>
                <w:rFonts w:eastAsia="標楷體" w:cs="DFKaiShu-SB-Estd-BF" w:hint="eastAsia"/>
                <w:kern w:val="0"/>
                <w:szCs w:val="24"/>
              </w:rPr>
              <w:t>來少子女化的危機，職校即可能面臨嚴重招生不足，及學生素質降低</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之窘境。</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3.</w:t>
            </w:r>
            <w:r w:rsidRPr="005322AD">
              <w:rPr>
                <w:rFonts w:eastAsia="標楷體" w:cs="DFKaiShu-SB-Estd-BF" w:hint="eastAsia"/>
                <w:kern w:val="0"/>
                <w:szCs w:val="24"/>
              </w:rPr>
              <w:t>目前一般大學錄取率已偏高，技專院校又開放供高中生報考的升學管</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道，將對高職生造成排擠效應。</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4.</w:t>
            </w:r>
            <w:r w:rsidRPr="005322AD">
              <w:rPr>
                <w:rFonts w:eastAsia="標楷體" w:cs="DFKaiShu-SB-Estd-BF" w:hint="eastAsia"/>
                <w:kern w:val="0"/>
                <w:szCs w:val="24"/>
              </w:rPr>
              <w:t>近年技職教育政策轉變，高職為</w:t>
            </w:r>
            <w:r w:rsidRPr="005322AD">
              <w:rPr>
                <w:rFonts w:eastAsia="標楷體" w:cs="DFKaiShu-SB-Estd-BF" w:hint="eastAsia"/>
                <w:kern w:val="0"/>
                <w:szCs w:val="24"/>
              </w:rPr>
              <w:t>12</w:t>
            </w:r>
            <w:r w:rsidRPr="005322AD">
              <w:rPr>
                <w:rFonts w:eastAsia="標楷體" w:cs="DFKaiShu-SB-Estd-BF" w:hint="eastAsia"/>
                <w:kern w:val="0"/>
                <w:szCs w:val="24"/>
              </w:rPr>
              <w:t>年國教之延伸，學生普遍缺乏學習動</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機與意願，同一個班級內學生素質差異性會更大，老師教學如何兼顧各</w:t>
            </w:r>
          </w:p>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Cs w:val="24"/>
              </w:rPr>
              <w:t xml:space="preserve">  </w:t>
            </w:r>
            <w:r w:rsidRPr="005322AD">
              <w:rPr>
                <w:rFonts w:eastAsia="標楷體" w:cs="DFKaiShu-SB-Estd-BF" w:hint="eastAsia"/>
                <w:kern w:val="0"/>
                <w:szCs w:val="24"/>
              </w:rPr>
              <w:t>種程度學生將面臨考驗。</w:t>
            </w:r>
          </w:p>
        </w:tc>
      </w:tr>
    </w:tbl>
    <w:p w:rsidR="00BE2AA1" w:rsidRPr="005322AD" w:rsidRDefault="00BE2AA1" w:rsidP="005033E9">
      <w:pPr>
        <w:snapToGrid w:val="0"/>
        <w:spacing w:before="100" w:beforeAutospacing="1" w:line="360" w:lineRule="auto"/>
        <w:rPr>
          <w:rFonts w:eastAsia="標楷體"/>
          <w:sz w:val="28"/>
          <w:szCs w:val="28"/>
        </w:rPr>
      </w:pPr>
      <w:r w:rsidRPr="005322AD">
        <w:rPr>
          <w:rFonts w:eastAsia="標楷體" w:hint="eastAsia"/>
          <w:sz w:val="28"/>
          <w:szCs w:val="28"/>
        </w:rPr>
        <w:t>三、計畫目標</w:t>
      </w:r>
    </w:p>
    <w:p w:rsidR="00BE2AA1" w:rsidRPr="005322AD" w:rsidRDefault="00BE2AA1" w:rsidP="005033E9">
      <w:pPr>
        <w:autoSpaceDE w:val="0"/>
        <w:autoSpaceDN w:val="0"/>
        <w:adjustRightInd w:val="0"/>
        <w:rPr>
          <w:rFonts w:eastAsia="標楷體" w:cs="DFKaiShu-SB-Estd-BF"/>
          <w:kern w:val="0"/>
          <w:szCs w:val="24"/>
        </w:rPr>
      </w:pPr>
      <w:r w:rsidRPr="005322AD">
        <w:rPr>
          <w:rFonts w:eastAsia="標楷體" w:cs="DFKaiShu-SB-Estd-BF" w:hint="eastAsia"/>
          <w:kern w:val="0"/>
          <w:sz w:val="28"/>
          <w:szCs w:val="28"/>
        </w:rPr>
        <w:t>（一）近程目標</w:t>
      </w:r>
      <w:r w:rsidRPr="005322AD">
        <w:rPr>
          <w:rFonts w:eastAsia="標楷體" w:cs="DFKaiShu-SB-Estd-BF" w:hint="eastAsia"/>
          <w:kern w:val="0"/>
          <w:szCs w:val="24"/>
        </w:rPr>
        <w:t>（</w:t>
      </w:r>
      <w:r w:rsidRPr="005322AD">
        <w:rPr>
          <w:rFonts w:eastAsia="標楷體" w:hint="eastAsia"/>
          <w:szCs w:val="24"/>
        </w:rPr>
        <w:t>105</w:t>
      </w:r>
      <w:r w:rsidRPr="005322AD">
        <w:rPr>
          <w:rFonts w:eastAsia="標楷體" w:hint="eastAsia"/>
          <w:szCs w:val="24"/>
        </w:rPr>
        <w:t>年</w:t>
      </w:r>
      <w:r w:rsidRPr="005322AD">
        <w:rPr>
          <w:rFonts w:eastAsia="標楷體" w:hint="eastAsia"/>
          <w:szCs w:val="24"/>
        </w:rPr>
        <w:t>8</w:t>
      </w:r>
      <w:r w:rsidRPr="005322AD">
        <w:rPr>
          <w:rFonts w:eastAsia="標楷體" w:hint="eastAsia"/>
          <w:szCs w:val="24"/>
        </w:rPr>
        <w:t>月～</w:t>
      </w:r>
      <w:r w:rsidRPr="005322AD">
        <w:rPr>
          <w:rFonts w:eastAsia="標楷體" w:hint="eastAsia"/>
          <w:szCs w:val="24"/>
        </w:rPr>
        <w:t>106</w:t>
      </w:r>
      <w:r w:rsidRPr="005322AD">
        <w:rPr>
          <w:rFonts w:eastAsia="標楷體" w:hint="eastAsia"/>
          <w:szCs w:val="24"/>
        </w:rPr>
        <w:t>年</w:t>
      </w:r>
      <w:r w:rsidRPr="005322AD">
        <w:rPr>
          <w:rFonts w:eastAsia="標楷體" w:hint="eastAsia"/>
          <w:szCs w:val="24"/>
        </w:rPr>
        <w:t>7</w:t>
      </w:r>
      <w:r w:rsidRPr="005322AD">
        <w:rPr>
          <w:rFonts w:eastAsia="標楷體" w:hint="eastAsia"/>
          <w:szCs w:val="24"/>
        </w:rPr>
        <w:t>月</w:t>
      </w:r>
      <w:r w:rsidRPr="005322AD">
        <w:rPr>
          <w:rFonts w:eastAsia="標楷體" w:cs="DFKaiShu-SB-Estd-BF" w:hint="eastAsia"/>
          <w:kern w:val="0"/>
          <w:szCs w:val="24"/>
        </w:rPr>
        <w:t>）</w:t>
      </w:r>
    </w:p>
    <w:p w:rsidR="00BE2AA1" w:rsidRPr="005322AD" w:rsidRDefault="00BE2AA1" w:rsidP="005D39D6">
      <w:pPr>
        <w:pStyle w:val="af7"/>
        <w:numPr>
          <w:ilvl w:val="1"/>
          <w:numId w:val="99"/>
        </w:numPr>
        <w:autoSpaceDE w:val="0"/>
        <w:autoSpaceDN w:val="0"/>
        <w:adjustRightInd w:val="0"/>
        <w:spacing w:line="440" w:lineRule="exact"/>
        <w:ind w:leftChars="0" w:left="482" w:hangingChars="201" w:hanging="482"/>
        <w:rPr>
          <w:rFonts w:ascii="Times New Roman" w:eastAsia="標楷體" w:hAnsi="Times New Roman" w:cs="DFKaiShu-SB-Estd-BF"/>
          <w:kern w:val="0"/>
          <w:szCs w:val="24"/>
        </w:rPr>
      </w:pPr>
      <w:r w:rsidRPr="005322AD">
        <w:rPr>
          <w:rFonts w:ascii="Times New Roman" w:eastAsia="標楷體" w:hAnsi="Times New Roman" w:cs="DFKaiShu-SB-Estd-BF" w:hint="eastAsia"/>
          <w:kern w:val="0"/>
          <w:szCs w:val="24"/>
        </w:rPr>
        <w:t>因應十二年國教，規劃適性專業課程。</w:t>
      </w:r>
    </w:p>
    <w:p w:rsidR="00BE2AA1" w:rsidRPr="005322AD" w:rsidRDefault="00BE2AA1" w:rsidP="005D39D6">
      <w:pPr>
        <w:pStyle w:val="af7"/>
        <w:numPr>
          <w:ilvl w:val="1"/>
          <w:numId w:val="99"/>
        </w:numPr>
        <w:autoSpaceDE w:val="0"/>
        <w:autoSpaceDN w:val="0"/>
        <w:adjustRightInd w:val="0"/>
        <w:spacing w:line="440" w:lineRule="exact"/>
        <w:ind w:leftChars="0" w:left="482" w:hangingChars="201" w:hanging="482"/>
        <w:rPr>
          <w:rFonts w:ascii="Times New Roman" w:eastAsia="標楷體" w:hAnsi="Times New Roman" w:cs="DFKaiShu-SB-Estd-BF"/>
          <w:kern w:val="0"/>
          <w:szCs w:val="24"/>
        </w:rPr>
      </w:pPr>
      <w:r w:rsidRPr="005322AD">
        <w:rPr>
          <w:rFonts w:ascii="Times New Roman" w:eastAsia="標楷體" w:hAnsi="Times New Roman" w:cs="DFKaiShu-SB-Estd-BF" w:hint="eastAsia"/>
          <w:kern w:val="0"/>
          <w:szCs w:val="24"/>
        </w:rPr>
        <w:t>推動例行性科務及舉辦各項競賽活動，豐富學生多元學習空間。</w:t>
      </w:r>
    </w:p>
    <w:p w:rsidR="00BE2AA1" w:rsidRPr="005322AD" w:rsidRDefault="00BE2AA1" w:rsidP="005D39D6">
      <w:pPr>
        <w:pStyle w:val="af7"/>
        <w:numPr>
          <w:ilvl w:val="1"/>
          <w:numId w:val="99"/>
        </w:numPr>
        <w:autoSpaceDE w:val="0"/>
        <w:autoSpaceDN w:val="0"/>
        <w:adjustRightInd w:val="0"/>
        <w:spacing w:line="440" w:lineRule="exact"/>
        <w:ind w:leftChars="0" w:left="482" w:hangingChars="201" w:hanging="482"/>
        <w:rPr>
          <w:rFonts w:ascii="Times New Roman" w:eastAsia="標楷體" w:hAnsi="Times New Roman" w:cs="DFKaiShu-SB-Estd-BF"/>
          <w:kern w:val="0"/>
          <w:szCs w:val="24"/>
        </w:rPr>
      </w:pPr>
      <w:r w:rsidRPr="005322AD">
        <w:rPr>
          <w:rFonts w:ascii="Times New Roman" w:eastAsia="標楷體" w:hAnsi="Times New Roman" w:cs="DFKaiShu-SB-Estd-BF" w:hint="eastAsia"/>
          <w:kern w:val="0"/>
          <w:szCs w:val="24"/>
        </w:rPr>
        <w:t>配合國家政策，持續輔導學生取得證照。</w:t>
      </w:r>
    </w:p>
    <w:p w:rsidR="00BE2AA1" w:rsidRPr="005322AD" w:rsidRDefault="00BE2AA1" w:rsidP="005D39D6">
      <w:pPr>
        <w:pStyle w:val="af7"/>
        <w:numPr>
          <w:ilvl w:val="1"/>
          <w:numId w:val="99"/>
        </w:numPr>
        <w:autoSpaceDE w:val="0"/>
        <w:autoSpaceDN w:val="0"/>
        <w:adjustRightInd w:val="0"/>
        <w:spacing w:line="440" w:lineRule="exact"/>
        <w:ind w:leftChars="0" w:left="482" w:hangingChars="201" w:hanging="482"/>
        <w:rPr>
          <w:rFonts w:ascii="Times New Roman" w:eastAsia="標楷體" w:hAnsi="Times New Roman"/>
          <w:kern w:val="0"/>
          <w:szCs w:val="24"/>
        </w:rPr>
      </w:pPr>
      <w:r w:rsidRPr="005322AD">
        <w:rPr>
          <w:rFonts w:ascii="Times New Roman" w:eastAsia="標楷體" w:hAnsi="Times New Roman" w:hint="eastAsia"/>
          <w:kern w:val="0"/>
          <w:szCs w:val="24"/>
        </w:rPr>
        <w:t>配合技職再造，加強學生職場實作能力，縮短學用落差。</w:t>
      </w:r>
    </w:p>
    <w:p w:rsidR="00BE2AA1" w:rsidRPr="005322AD" w:rsidRDefault="00BE2AA1" w:rsidP="005033E9">
      <w:pPr>
        <w:autoSpaceDE w:val="0"/>
        <w:autoSpaceDN w:val="0"/>
        <w:adjustRightInd w:val="0"/>
        <w:rPr>
          <w:rFonts w:eastAsia="標楷體" w:cs="DFKaiShu-SB-Estd-BF"/>
          <w:kern w:val="0"/>
          <w:szCs w:val="24"/>
        </w:rPr>
      </w:pPr>
      <w:r w:rsidRPr="005322AD">
        <w:rPr>
          <w:rFonts w:eastAsia="標楷體" w:cs="DFKaiShu-SB-Estd-BF" w:hint="eastAsia"/>
          <w:kern w:val="0"/>
          <w:sz w:val="28"/>
          <w:szCs w:val="28"/>
        </w:rPr>
        <w:t>（二）中程目標</w:t>
      </w:r>
      <w:r w:rsidRPr="005322AD">
        <w:rPr>
          <w:rFonts w:eastAsia="標楷體" w:cs="DFKaiShu-SB-Estd-BF" w:hint="eastAsia"/>
          <w:kern w:val="0"/>
          <w:szCs w:val="24"/>
        </w:rPr>
        <w:t>（</w:t>
      </w:r>
      <w:r w:rsidRPr="005322AD">
        <w:rPr>
          <w:rFonts w:eastAsia="標楷體" w:hint="eastAsia"/>
        </w:rPr>
        <w:t>106</w:t>
      </w:r>
      <w:r w:rsidRPr="005322AD">
        <w:rPr>
          <w:rFonts w:eastAsia="標楷體" w:hint="eastAsia"/>
        </w:rPr>
        <w:t>年</w:t>
      </w:r>
      <w:r w:rsidRPr="005322AD">
        <w:rPr>
          <w:rFonts w:eastAsia="標楷體" w:hint="eastAsia"/>
        </w:rPr>
        <w:t>8</w:t>
      </w:r>
      <w:r w:rsidRPr="005322AD">
        <w:rPr>
          <w:rFonts w:eastAsia="標楷體" w:hint="eastAsia"/>
        </w:rPr>
        <w:t>月～</w:t>
      </w:r>
      <w:r w:rsidRPr="005322AD">
        <w:rPr>
          <w:rFonts w:eastAsia="標楷體" w:hint="eastAsia"/>
        </w:rPr>
        <w:t>108</w:t>
      </w:r>
      <w:r w:rsidRPr="005322AD">
        <w:rPr>
          <w:rFonts w:eastAsia="標楷體" w:hint="eastAsia"/>
        </w:rPr>
        <w:t>年</w:t>
      </w:r>
      <w:r w:rsidRPr="005322AD">
        <w:rPr>
          <w:rFonts w:eastAsia="標楷體" w:hint="eastAsia"/>
        </w:rPr>
        <w:t>7</w:t>
      </w:r>
      <w:r w:rsidRPr="005322AD">
        <w:rPr>
          <w:rFonts w:eastAsia="標楷體" w:hint="eastAsia"/>
        </w:rPr>
        <w:t>月</w:t>
      </w:r>
      <w:r w:rsidRPr="005322AD">
        <w:rPr>
          <w:rFonts w:eastAsia="標楷體" w:cs="DFKaiShu-SB-Estd-BF" w:hint="eastAsia"/>
          <w:kern w:val="0"/>
          <w:szCs w:val="24"/>
        </w:rPr>
        <w:t>）</w:t>
      </w:r>
    </w:p>
    <w:p w:rsidR="00BE2AA1" w:rsidRPr="005322AD" w:rsidRDefault="00BE2AA1" w:rsidP="005D39D6">
      <w:pPr>
        <w:pStyle w:val="af7"/>
        <w:numPr>
          <w:ilvl w:val="0"/>
          <w:numId w:val="100"/>
        </w:numPr>
        <w:autoSpaceDE w:val="0"/>
        <w:autoSpaceDN w:val="0"/>
        <w:adjustRightInd w:val="0"/>
        <w:spacing w:line="420" w:lineRule="exact"/>
        <w:ind w:leftChars="0"/>
        <w:rPr>
          <w:rFonts w:ascii="Times New Roman" w:eastAsia="標楷體" w:hAnsi="Times New Roman" w:cs="DFKaiShu-SB-Estd-BF"/>
          <w:kern w:val="0"/>
          <w:szCs w:val="24"/>
        </w:rPr>
      </w:pPr>
      <w:r w:rsidRPr="005322AD">
        <w:rPr>
          <w:rFonts w:ascii="Times New Roman" w:eastAsia="標楷體" w:hAnsi="Times New Roman" w:cs="DFKaiShu-SB-Estd-BF" w:hint="eastAsia"/>
          <w:kern w:val="0"/>
          <w:szCs w:val="24"/>
        </w:rPr>
        <w:t>鼓勵商管群教師成立教師社群，不定期聚會分享自編教材及製作教學媒體，運用多媒體教學，進行資源分享，並鼓勵教師積極進修及研習，提升專業知能。</w:t>
      </w:r>
    </w:p>
    <w:p w:rsidR="00BE2AA1" w:rsidRPr="005322AD" w:rsidRDefault="00BE2AA1" w:rsidP="005D39D6">
      <w:pPr>
        <w:pStyle w:val="af7"/>
        <w:numPr>
          <w:ilvl w:val="0"/>
          <w:numId w:val="100"/>
        </w:numPr>
        <w:autoSpaceDE w:val="0"/>
        <w:autoSpaceDN w:val="0"/>
        <w:adjustRightInd w:val="0"/>
        <w:spacing w:line="420" w:lineRule="exact"/>
        <w:ind w:leftChars="0"/>
        <w:rPr>
          <w:rFonts w:ascii="Times New Roman" w:eastAsia="標楷體" w:hAnsi="Times New Roman" w:cs="DFKaiShu-SB-Estd-BF"/>
          <w:kern w:val="0"/>
          <w:szCs w:val="24"/>
        </w:rPr>
      </w:pPr>
      <w:r w:rsidRPr="005322AD">
        <w:rPr>
          <w:rFonts w:ascii="Times New Roman" w:eastAsia="標楷體" w:hAnsi="Times New Roman" w:cs="DFKaiShu-SB-Estd-BF" w:hint="eastAsia"/>
          <w:kern w:val="0"/>
          <w:szCs w:val="24"/>
        </w:rPr>
        <w:t>配合推動產學聯盟，加強產學合作研究計畫。</w:t>
      </w:r>
    </w:p>
    <w:p w:rsidR="00BE2AA1" w:rsidRPr="005322AD" w:rsidRDefault="00BE2AA1" w:rsidP="005D39D6">
      <w:pPr>
        <w:pStyle w:val="af7"/>
        <w:numPr>
          <w:ilvl w:val="0"/>
          <w:numId w:val="100"/>
        </w:numPr>
        <w:autoSpaceDE w:val="0"/>
        <w:autoSpaceDN w:val="0"/>
        <w:adjustRightInd w:val="0"/>
        <w:spacing w:line="420" w:lineRule="exact"/>
        <w:ind w:leftChars="0"/>
        <w:rPr>
          <w:rFonts w:ascii="Times New Roman" w:eastAsia="標楷體" w:hAnsi="Times New Roman" w:cs="DFKaiShu-SB-Estd-BF"/>
          <w:kern w:val="0"/>
          <w:szCs w:val="24"/>
        </w:rPr>
      </w:pPr>
      <w:r w:rsidRPr="005322AD">
        <w:rPr>
          <w:rFonts w:ascii="Times New Roman" w:eastAsia="標楷體" w:hAnsi="Times New Roman" w:cs="DFKaiShu-SB-Estd-BF" w:hint="eastAsia"/>
          <w:kern w:val="0"/>
          <w:szCs w:val="24"/>
        </w:rPr>
        <w:t>整合升學及職場資訊，加強學生生涯輔導及規劃。</w:t>
      </w:r>
    </w:p>
    <w:p w:rsidR="00BE2AA1" w:rsidRPr="005322AD" w:rsidRDefault="005033E9" w:rsidP="005033E9">
      <w:pPr>
        <w:autoSpaceDE w:val="0"/>
        <w:autoSpaceDN w:val="0"/>
        <w:adjustRightInd w:val="0"/>
        <w:rPr>
          <w:rFonts w:eastAsia="標楷體" w:cs="DFKaiShu-SB-Estd-BF"/>
          <w:kern w:val="0"/>
          <w:szCs w:val="24"/>
        </w:rPr>
      </w:pPr>
      <w:r w:rsidRPr="005322AD">
        <w:rPr>
          <w:rFonts w:eastAsia="標楷體" w:cs="DFKaiShu-SB-Estd-BF" w:hint="eastAsia"/>
          <w:kern w:val="0"/>
          <w:sz w:val="28"/>
          <w:szCs w:val="28"/>
        </w:rPr>
        <w:t>（</w:t>
      </w:r>
      <w:r w:rsidRPr="005322AD">
        <w:rPr>
          <w:rFonts w:eastAsia="標楷體" w:hint="eastAsia"/>
          <w:b/>
          <w:bCs/>
          <w:kern w:val="0"/>
          <w:sz w:val="28"/>
          <w:szCs w:val="28"/>
        </w:rPr>
        <w:t>三）</w:t>
      </w:r>
      <w:r w:rsidR="00BE2AA1" w:rsidRPr="005322AD">
        <w:rPr>
          <w:rFonts w:eastAsia="標楷體" w:cs="DFKaiShu-SB-Estd-BF" w:hint="eastAsia"/>
          <w:kern w:val="0"/>
          <w:sz w:val="28"/>
          <w:szCs w:val="28"/>
        </w:rPr>
        <w:t>遠程目標</w:t>
      </w:r>
      <w:r w:rsidR="00BE2AA1" w:rsidRPr="005322AD">
        <w:rPr>
          <w:rFonts w:eastAsia="標楷體" w:cs="DFKaiShu-SB-Estd-BF" w:hint="eastAsia"/>
          <w:kern w:val="0"/>
          <w:szCs w:val="24"/>
        </w:rPr>
        <w:t>（</w:t>
      </w:r>
      <w:r w:rsidRPr="005322AD">
        <w:rPr>
          <w:rFonts w:eastAsia="標楷體" w:hint="eastAsia"/>
          <w:szCs w:val="24"/>
        </w:rPr>
        <w:t>108</w:t>
      </w:r>
      <w:r w:rsidR="00BE2AA1" w:rsidRPr="005322AD">
        <w:rPr>
          <w:rFonts w:eastAsia="標楷體" w:hint="eastAsia"/>
          <w:szCs w:val="24"/>
        </w:rPr>
        <w:t>年</w:t>
      </w:r>
      <w:r w:rsidR="00BE2AA1" w:rsidRPr="005322AD">
        <w:rPr>
          <w:rFonts w:eastAsia="標楷體" w:hint="eastAsia"/>
          <w:szCs w:val="24"/>
        </w:rPr>
        <w:t>8</w:t>
      </w:r>
      <w:r w:rsidR="00BE2AA1" w:rsidRPr="005322AD">
        <w:rPr>
          <w:rFonts w:eastAsia="標楷體" w:hint="eastAsia"/>
          <w:szCs w:val="24"/>
        </w:rPr>
        <w:t>月～</w:t>
      </w:r>
      <w:r w:rsidR="00BE2AA1" w:rsidRPr="005322AD">
        <w:rPr>
          <w:rFonts w:eastAsia="標楷體" w:hint="eastAsia"/>
          <w:szCs w:val="24"/>
        </w:rPr>
        <w:t>110</w:t>
      </w:r>
      <w:r w:rsidR="00BE2AA1" w:rsidRPr="005322AD">
        <w:rPr>
          <w:rFonts w:eastAsia="標楷體" w:hint="eastAsia"/>
          <w:szCs w:val="24"/>
        </w:rPr>
        <w:t>年</w:t>
      </w:r>
      <w:r w:rsidR="00BE2AA1" w:rsidRPr="005322AD">
        <w:rPr>
          <w:rFonts w:eastAsia="標楷體" w:hint="eastAsia"/>
          <w:szCs w:val="24"/>
        </w:rPr>
        <w:t>7</w:t>
      </w:r>
      <w:r w:rsidR="00BE2AA1" w:rsidRPr="005322AD">
        <w:rPr>
          <w:rFonts w:eastAsia="標楷體" w:hint="eastAsia"/>
          <w:szCs w:val="24"/>
        </w:rPr>
        <w:t>月</w:t>
      </w:r>
      <w:r w:rsidR="00BE2AA1" w:rsidRPr="005322AD">
        <w:rPr>
          <w:rFonts w:eastAsia="標楷體" w:cs="DFKaiShu-SB-Estd-BF" w:hint="eastAsia"/>
          <w:kern w:val="0"/>
          <w:szCs w:val="24"/>
        </w:rPr>
        <w:t>）</w:t>
      </w:r>
    </w:p>
    <w:p w:rsidR="00BE2AA1" w:rsidRPr="005322AD" w:rsidRDefault="00BE2AA1" w:rsidP="005D39D6">
      <w:pPr>
        <w:pStyle w:val="af7"/>
        <w:numPr>
          <w:ilvl w:val="0"/>
          <w:numId w:val="101"/>
        </w:numPr>
        <w:autoSpaceDE w:val="0"/>
        <w:autoSpaceDN w:val="0"/>
        <w:adjustRightInd w:val="0"/>
        <w:spacing w:line="420" w:lineRule="exact"/>
        <w:ind w:leftChars="0"/>
        <w:rPr>
          <w:rFonts w:ascii="Times New Roman" w:eastAsia="標楷體" w:hAnsi="Times New Roman" w:cs="DFKaiShu-SB-Estd-BF"/>
          <w:kern w:val="0"/>
          <w:szCs w:val="24"/>
        </w:rPr>
      </w:pPr>
      <w:r w:rsidRPr="005322AD">
        <w:rPr>
          <w:rFonts w:ascii="Times New Roman" w:eastAsia="標楷體" w:hAnsi="Times New Roman" w:cs="DFKaiShu-SB-Estd-BF" w:hint="eastAsia"/>
          <w:kern w:val="0"/>
          <w:szCs w:val="24"/>
        </w:rPr>
        <w:t>達成「學生人人是老闆」之美麗科務目標。</w:t>
      </w:r>
    </w:p>
    <w:p w:rsidR="00BE2AA1" w:rsidRPr="005322AD" w:rsidRDefault="00BE2AA1" w:rsidP="005D39D6">
      <w:pPr>
        <w:pStyle w:val="af7"/>
        <w:numPr>
          <w:ilvl w:val="0"/>
          <w:numId w:val="101"/>
        </w:numPr>
        <w:autoSpaceDE w:val="0"/>
        <w:autoSpaceDN w:val="0"/>
        <w:adjustRightInd w:val="0"/>
        <w:spacing w:line="420" w:lineRule="exact"/>
        <w:ind w:leftChars="0"/>
        <w:rPr>
          <w:rFonts w:ascii="Times New Roman" w:eastAsia="標楷體" w:hAnsi="Times New Roman" w:cs="DFKaiShu-SB-Estd-BF"/>
          <w:kern w:val="0"/>
          <w:szCs w:val="24"/>
        </w:rPr>
      </w:pPr>
      <w:r w:rsidRPr="005322AD">
        <w:rPr>
          <w:rFonts w:ascii="Times New Roman" w:eastAsia="標楷體" w:hAnsi="Times New Roman" w:cs="DFKaiShu-SB-Estd-BF" w:hint="eastAsia"/>
          <w:kern w:val="0"/>
          <w:szCs w:val="24"/>
        </w:rPr>
        <w:t>充實專業教室之各項軟、硬體設備並加強設備之汰舊更新，以利各項教學所需。</w:t>
      </w:r>
    </w:p>
    <w:p w:rsidR="00BE2AA1" w:rsidRPr="005322AD" w:rsidRDefault="00BE2AA1" w:rsidP="005D39D6">
      <w:pPr>
        <w:pStyle w:val="af7"/>
        <w:numPr>
          <w:ilvl w:val="0"/>
          <w:numId w:val="101"/>
        </w:numPr>
        <w:autoSpaceDE w:val="0"/>
        <w:autoSpaceDN w:val="0"/>
        <w:adjustRightInd w:val="0"/>
        <w:spacing w:line="420" w:lineRule="exact"/>
        <w:ind w:leftChars="0"/>
        <w:rPr>
          <w:rFonts w:ascii="Times New Roman" w:eastAsia="標楷體" w:hAnsi="Times New Roman" w:cs="DFKaiShu-SB-Estd-BF"/>
          <w:kern w:val="0"/>
          <w:szCs w:val="24"/>
        </w:rPr>
      </w:pPr>
      <w:r w:rsidRPr="005322AD">
        <w:rPr>
          <w:rFonts w:ascii="Times New Roman" w:eastAsia="標楷體" w:hAnsi="Times New Roman" w:hint="eastAsia"/>
          <w:kern w:val="0"/>
          <w:szCs w:val="24"/>
        </w:rPr>
        <w:t>增置電子商務考照專業教室，以利學生練習及考照之需。</w:t>
      </w:r>
    </w:p>
    <w:p w:rsidR="00BE2AA1" w:rsidRPr="005322AD" w:rsidRDefault="005033E9" w:rsidP="00BE2AA1">
      <w:pPr>
        <w:autoSpaceDE w:val="0"/>
        <w:autoSpaceDN w:val="0"/>
        <w:adjustRightInd w:val="0"/>
        <w:rPr>
          <w:rFonts w:eastAsia="標楷體"/>
          <w:kern w:val="0"/>
          <w:szCs w:val="24"/>
        </w:rPr>
      </w:pPr>
      <w:r w:rsidRPr="005322AD">
        <w:rPr>
          <w:rFonts w:eastAsia="標楷體" w:hint="eastAsia"/>
          <w:sz w:val="28"/>
          <w:szCs w:val="28"/>
        </w:rPr>
        <w:t>（</w:t>
      </w:r>
      <w:r w:rsidR="00BE2AA1" w:rsidRPr="005322AD">
        <w:rPr>
          <w:rFonts w:eastAsia="標楷體" w:hint="eastAsia"/>
          <w:sz w:val="28"/>
          <w:szCs w:val="28"/>
        </w:rPr>
        <w:t>四</w:t>
      </w:r>
      <w:r w:rsidRPr="005322AD">
        <w:rPr>
          <w:rFonts w:eastAsia="標楷體" w:hint="eastAsia"/>
          <w:sz w:val="28"/>
          <w:szCs w:val="28"/>
        </w:rPr>
        <w:t>）</w:t>
      </w:r>
      <w:r w:rsidR="00BE2AA1" w:rsidRPr="005322AD">
        <w:rPr>
          <w:rFonts w:eastAsia="標楷體" w:hint="eastAsia"/>
          <w:sz w:val="28"/>
          <w:szCs w:val="28"/>
        </w:rPr>
        <w:t>計畫內容</w:t>
      </w:r>
      <w:r w:rsidR="00BE2AA1" w:rsidRPr="005322AD">
        <w:rPr>
          <w:rFonts w:eastAsia="標楷體"/>
          <w:kern w:val="0"/>
          <w:szCs w:val="24"/>
        </w:rPr>
        <w:t>(</w:t>
      </w:r>
      <w:r w:rsidR="00BE2AA1" w:rsidRPr="005322AD">
        <w:rPr>
          <w:rFonts w:eastAsia="標楷體" w:cs="DFKaiShu-SB-Estd-BF" w:hint="eastAsia"/>
          <w:kern w:val="0"/>
          <w:szCs w:val="24"/>
        </w:rPr>
        <w:t>實施期程：</w:t>
      </w:r>
      <w:r w:rsidR="00BE2AA1" w:rsidRPr="005322AD">
        <w:rPr>
          <w:rFonts w:eastAsia="標楷體" w:hint="eastAsia"/>
          <w:szCs w:val="24"/>
        </w:rPr>
        <w:t>105</w:t>
      </w:r>
      <w:r w:rsidR="00BE2AA1" w:rsidRPr="005322AD">
        <w:rPr>
          <w:rFonts w:eastAsia="標楷體" w:hint="eastAsia"/>
          <w:szCs w:val="24"/>
        </w:rPr>
        <w:t>年</w:t>
      </w:r>
      <w:r w:rsidR="00BE2AA1" w:rsidRPr="005322AD">
        <w:rPr>
          <w:rFonts w:eastAsia="標楷體" w:hint="eastAsia"/>
          <w:szCs w:val="24"/>
        </w:rPr>
        <w:t>8</w:t>
      </w:r>
      <w:r w:rsidR="00BE2AA1" w:rsidRPr="005322AD">
        <w:rPr>
          <w:rFonts w:eastAsia="標楷體" w:hint="eastAsia"/>
          <w:szCs w:val="24"/>
        </w:rPr>
        <w:t>月～</w:t>
      </w:r>
      <w:r w:rsidR="00BE2AA1" w:rsidRPr="005322AD">
        <w:rPr>
          <w:rFonts w:eastAsia="標楷體" w:hint="eastAsia"/>
          <w:szCs w:val="24"/>
        </w:rPr>
        <w:t>110</w:t>
      </w:r>
      <w:r w:rsidR="00BE2AA1" w:rsidRPr="005322AD">
        <w:rPr>
          <w:rFonts w:eastAsia="標楷體" w:hint="eastAsia"/>
          <w:szCs w:val="24"/>
        </w:rPr>
        <w:t>年</w:t>
      </w:r>
      <w:r w:rsidR="00BE2AA1" w:rsidRPr="005322AD">
        <w:rPr>
          <w:rFonts w:eastAsia="標楷體" w:hint="eastAsia"/>
          <w:szCs w:val="24"/>
        </w:rPr>
        <w:t>7</w:t>
      </w:r>
      <w:r w:rsidR="00BE2AA1" w:rsidRPr="005322AD">
        <w:rPr>
          <w:rFonts w:eastAsia="標楷體" w:hint="eastAsia"/>
          <w:szCs w:val="24"/>
        </w:rPr>
        <w:t>月</w:t>
      </w:r>
      <w:r w:rsidR="00BE2AA1" w:rsidRPr="005322AD">
        <w:rPr>
          <w:rFonts w:eastAsia="標楷體"/>
          <w:kern w:val="0"/>
          <w:szCs w:val="24"/>
        </w:rPr>
        <w:t>)</w:t>
      </w:r>
    </w:p>
    <w:p w:rsidR="00BE2AA1" w:rsidRPr="005322AD" w:rsidRDefault="00BE2AA1" w:rsidP="005033E9">
      <w:pPr>
        <w:snapToGrid w:val="0"/>
        <w:rPr>
          <w:rFonts w:eastAsia="標楷體"/>
          <w:sz w:val="28"/>
          <w:szCs w:val="28"/>
        </w:rPr>
      </w:pPr>
      <w:r w:rsidRPr="005322AD">
        <w:rPr>
          <w:rFonts w:eastAsia="標楷體"/>
          <w:sz w:val="28"/>
          <w:szCs w:val="28"/>
        </w:rPr>
        <w:t>1.</w:t>
      </w:r>
      <w:r w:rsidRPr="005322AD">
        <w:rPr>
          <w:rFonts w:eastAsia="標楷體" w:hint="eastAsia"/>
          <w:sz w:val="28"/>
          <w:szCs w:val="28"/>
        </w:rPr>
        <w:t>一般性</w:t>
      </w:r>
      <w:r w:rsidRPr="005322AD">
        <w:rPr>
          <w:rFonts w:eastAsia="標楷體"/>
          <w:sz w:val="28"/>
          <w:szCs w:val="28"/>
        </w:rPr>
        <w:t>(</w:t>
      </w:r>
      <w:r w:rsidRPr="005322AD">
        <w:rPr>
          <w:rFonts w:eastAsia="標楷體" w:hint="eastAsia"/>
          <w:sz w:val="28"/>
          <w:szCs w:val="28"/>
        </w:rPr>
        <w:t>持續性</w:t>
      </w:r>
      <w:r w:rsidRPr="005322AD">
        <w:rPr>
          <w:rFonts w:eastAsia="標楷體"/>
          <w:sz w:val="28"/>
          <w:szCs w:val="28"/>
        </w:rPr>
        <w:t>)</w:t>
      </w:r>
      <w:r w:rsidRPr="005322AD">
        <w:rPr>
          <w:rFonts w:eastAsia="標楷體" w:hint="eastAsia"/>
          <w:sz w:val="28"/>
          <w:szCs w:val="28"/>
        </w:rPr>
        <w:t>工作</w:t>
      </w:r>
    </w:p>
    <w:p w:rsidR="00BE2AA1" w:rsidRPr="005322AD" w:rsidRDefault="005033E9" w:rsidP="00BE2AA1">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00BE2AA1" w:rsidRPr="005322AD">
        <w:rPr>
          <w:rFonts w:eastAsia="標楷體" w:cs="DFKaiShu-SB-Estd-BF" w:hint="eastAsia"/>
          <w:kern w:val="0"/>
          <w:szCs w:val="24"/>
        </w:rPr>
        <w:t>依據職業學校群科課程綱要，妥適規劃校本位專業課程，結合理論與實務，強化學生專</w:t>
      </w:r>
      <w:r w:rsidR="00BE2AA1" w:rsidRPr="005322AD">
        <w:rPr>
          <w:rFonts w:eastAsia="標楷體" w:cs="DFKaiShu-SB-Estd-BF" w:hint="eastAsia"/>
          <w:kern w:val="0"/>
          <w:szCs w:val="24"/>
        </w:rPr>
        <w:lastRenderedPageBreak/>
        <w:t>業技能並滿足升學需求，另加強職業輔導，以提升職場競爭力；且充實並整合各項設備，以期提高教學成效；鼓勵教師積極參與進修研習並建立教學檔案，達成學習型組織目標。</w:t>
      </w:r>
    </w:p>
    <w:p w:rsidR="00BE2AA1" w:rsidRPr="005322AD" w:rsidRDefault="00BE2AA1" w:rsidP="00BE2AA1">
      <w:pPr>
        <w:autoSpaceDE w:val="0"/>
        <w:autoSpaceDN w:val="0"/>
        <w:adjustRightInd w:val="0"/>
        <w:rPr>
          <w:rFonts w:eastAsia="標楷體" w:cs="DFKaiShu-SB-Estd-BF"/>
          <w:kern w:val="0"/>
          <w:szCs w:val="24"/>
        </w:rPr>
      </w:pPr>
    </w:p>
    <w:tbl>
      <w:tblPr>
        <w:tblStyle w:val="ac"/>
        <w:tblW w:w="0" w:type="auto"/>
        <w:tblLook w:val="01E0"/>
      </w:tblPr>
      <w:tblGrid>
        <w:gridCol w:w="1938"/>
        <w:gridCol w:w="5130"/>
        <w:gridCol w:w="1416"/>
        <w:gridCol w:w="1320"/>
      </w:tblGrid>
      <w:tr w:rsidR="00BE2AA1" w:rsidRPr="005322AD" w:rsidTr="00932545">
        <w:tc>
          <w:tcPr>
            <w:tcW w:w="1938" w:type="dxa"/>
          </w:tcPr>
          <w:p w:rsidR="00BE2AA1" w:rsidRPr="005322AD" w:rsidRDefault="00BE2AA1" w:rsidP="00932545">
            <w:pPr>
              <w:autoSpaceDE w:val="0"/>
              <w:autoSpaceDN w:val="0"/>
              <w:adjustRightInd w:val="0"/>
              <w:jc w:val="center"/>
              <w:rPr>
                <w:rFonts w:eastAsia="標楷體" w:cs="DFKaiShu-SB-Estd-BF"/>
                <w:kern w:val="0"/>
                <w:sz w:val="28"/>
                <w:szCs w:val="28"/>
              </w:rPr>
            </w:pPr>
            <w:r w:rsidRPr="005322AD">
              <w:rPr>
                <w:rFonts w:eastAsia="標楷體" w:cs="DFKaiShu-SB-Estd-BF" w:hint="eastAsia"/>
                <w:kern w:val="0"/>
                <w:sz w:val="28"/>
                <w:szCs w:val="28"/>
              </w:rPr>
              <w:t>計畫項目</w:t>
            </w:r>
          </w:p>
        </w:tc>
        <w:tc>
          <w:tcPr>
            <w:tcW w:w="5130" w:type="dxa"/>
          </w:tcPr>
          <w:p w:rsidR="00BE2AA1" w:rsidRPr="005322AD" w:rsidRDefault="00BE2AA1" w:rsidP="00932545">
            <w:pPr>
              <w:autoSpaceDE w:val="0"/>
              <w:autoSpaceDN w:val="0"/>
              <w:adjustRightInd w:val="0"/>
              <w:jc w:val="center"/>
              <w:rPr>
                <w:rFonts w:eastAsia="標楷體" w:cs="DFKaiShu-SB-Estd-BF"/>
                <w:kern w:val="0"/>
                <w:sz w:val="28"/>
                <w:szCs w:val="28"/>
              </w:rPr>
            </w:pPr>
            <w:r w:rsidRPr="005322AD">
              <w:rPr>
                <w:rFonts w:eastAsia="標楷體" w:cs="DFKaiShu-SB-Estd-BF" w:hint="eastAsia"/>
                <w:kern w:val="0"/>
                <w:sz w:val="28"/>
                <w:szCs w:val="28"/>
              </w:rPr>
              <w:t>具體作法</w:t>
            </w:r>
          </w:p>
        </w:tc>
        <w:tc>
          <w:tcPr>
            <w:tcW w:w="1416" w:type="dxa"/>
          </w:tcPr>
          <w:p w:rsidR="00BE2AA1" w:rsidRPr="005322AD" w:rsidRDefault="00BE2AA1" w:rsidP="00932545">
            <w:pPr>
              <w:autoSpaceDE w:val="0"/>
              <w:autoSpaceDN w:val="0"/>
              <w:adjustRightInd w:val="0"/>
              <w:jc w:val="center"/>
              <w:rPr>
                <w:rFonts w:eastAsia="標楷體" w:cs="DFKaiShu-SB-Estd-BF"/>
                <w:kern w:val="0"/>
                <w:sz w:val="28"/>
                <w:szCs w:val="28"/>
              </w:rPr>
            </w:pPr>
            <w:r w:rsidRPr="005322AD">
              <w:rPr>
                <w:rFonts w:eastAsia="標楷體" w:cs="DFKaiShu-SB-Estd-BF" w:hint="eastAsia"/>
                <w:kern w:val="0"/>
                <w:sz w:val="28"/>
                <w:szCs w:val="28"/>
              </w:rPr>
              <w:t>經費</w:t>
            </w:r>
          </w:p>
        </w:tc>
        <w:tc>
          <w:tcPr>
            <w:tcW w:w="1320" w:type="dxa"/>
          </w:tcPr>
          <w:p w:rsidR="00BE2AA1" w:rsidRPr="005322AD" w:rsidRDefault="00BE2AA1" w:rsidP="00932545">
            <w:pPr>
              <w:autoSpaceDE w:val="0"/>
              <w:autoSpaceDN w:val="0"/>
              <w:adjustRightInd w:val="0"/>
              <w:jc w:val="center"/>
              <w:rPr>
                <w:rFonts w:eastAsia="標楷體" w:cs="DFKaiShu-SB-Estd-BF"/>
                <w:kern w:val="0"/>
                <w:sz w:val="28"/>
                <w:szCs w:val="28"/>
              </w:rPr>
            </w:pPr>
            <w:r w:rsidRPr="005322AD">
              <w:rPr>
                <w:rFonts w:eastAsia="標楷體" w:cs="DFKaiShu-SB-Estd-BF" w:hint="eastAsia"/>
                <w:kern w:val="0"/>
                <w:sz w:val="28"/>
                <w:szCs w:val="28"/>
              </w:rPr>
              <w:t>備註</w:t>
            </w:r>
          </w:p>
        </w:tc>
      </w:tr>
      <w:tr w:rsidR="00BE2AA1" w:rsidRPr="005322AD" w:rsidTr="00932545">
        <w:tc>
          <w:tcPr>
            <w:tcW w:w="193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規劃適性課程</w:t>
            </w:r>
          </w:p>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符應產業趨勢</w:t>
            </w:r>
          </w:p>
        </w:tc>
        <w:tc>
          <w:tcPr>
            <w:tcW w:w="5130"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1.</w:t>
            </w:r>
            <w:r w:rsidRPr="005322AD">
              <w:rPr>
                <w:rFonts w:eastAsia="標楷體" w:cs="DFKaiShu-SB-Estd-BF" w:hint="eastAsia"/>
                <w:kern w:val="0"/>
                <w:szCs w:val="24"/>
              </w:rPr>
              <w:t>配合本校校務發展，依據學校課程架構規劃</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校訂必、選修專業科目與學分數。</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2.</w:t>
            </w:r>
            <w:r w:rsidRPr="005322AD">
              <w:rPr>
                <w:rFonts w:eastAsia="標楷體" w:cs="DFKaiShu-SB-Estd-BF" w:hint="eastAsia"/>
                <w:kern w:val="0"/>
                <w:szCs w:val="24"/>
              </w:rPr>
              <w:t>推動電子商務相關課程選修，以符合時代潮</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流，提高課程實用性。</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hint="eastAsia"/>
                <w:kern w:val="0"/>
                <w:szCs w:val="24"/>
              </w:rPr>
              <w:t>3</w:t>
            </w:r>
            <w:r w:rsidRPr="005322AD">
              <w:rPr>
                <w:rFonts w:eastAsia="標楷體"/>
                <w:kern w:val="0"/>
                <w:szCs w:val="24"/>
              </w:rPr>
              <w:t>.</w:t>
            </w:r>
            <w:r w:rsidRPr="005322AD">
              <w:rPr>
                <w:rFonts w:eastAsia="標楷體" w:cs="DFKaiShu-SB-Estd-BF" w:hint="eastAsia"/>
                <w:kern w:val="0"/>
                <w:szCs w:val="24"/>
              </w:rPr>
              <w:t>依據學生性向與生涯規劃，開設專業課程輔</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導學生升學或就業之需。</w:t>
            </w:r>
          </w:p>
        </w:tc>
        <w:tc>
          <w:tcPr>
            <w:tcW w:w="1416" w:type="dxa"/>
          </w:tcPr>
          <w:p w:rsidR="00BE2AA1" w:rsidRPr="005322AD" w:rsidRDefault="00BE2AA1" w:rsidP="00932545">
            <w:pPr>
              <w:autoSpaceDE w:val="0"/>
              <w:autoSpaceDN w:val="0"/>
              <w:adjustRightInd w:val="0"/>
              <w:rPr>
                <w:rFonts w:eastAsia="標楷體" w:cs="DFKaiShu-SB-Estd-BF"/>
                <w:kern w:val="0"/>
                <w:szCs w:val="24"/>
              </w:rPr>
            </w:pPr>
          </w:p>
        </w:tc>
        <w:tc>
          <w:tcPr>
            <w:tcW w:w="1320" w:type="dxa"/>
          </w:tcPr>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w:t>
            </w:r>
          </w:p>
        </w:tc>
      </w:tr>
      <w:tr w:rsidR="00BE2AA1" w:rsidRPr="005322AD" w:rsidTr="00932545">
        <w:tc>
          <w:tcPr>
            <w:tcW w:w="193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加強安全教育</w:t>
            </w:r>
          </w:p>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落實設備管理</w:t>
            </w:r>
          </w:p>
        </w:tc>
        <w:tc>
          <w:tcPr>
            <w:tcW w:w="5130"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1.</w:t>
            </w:r>
            <w:r w:rsidRPr="005322AD">
              <w:rPr>
                <w:rFonts w:eastAsia="標楷體" w:cs="DFKaiShu-SB-Estd-BF" w:hint="eastAsia"/>
                <w:kern w:val="0"/>
                <w:szCs w:val="24"/>
              </w:rPr>
              <w:t>詳實填寫專業教室借用登記簿。</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2.</w:t>
            </w:r>
            <w:r w:rsidRPr="005322AD">
              <w:rPr>
                <w:rFonts w:eastAsia="標楷體" w:cs="DFKaiShu-SB-Estd-BF" w:hint="eastAsia"/>
                <w:kern w:val="0"/>
                <w:szCs w:val="24"/>
              </w:rPr>
              <w:t>定期維護專業教室設備。</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3.</w:t>
            </w:r>
            <w:r w:rsidRPr="005322AD">
              <w:rPr>
                <w:rFonts w:eastAsia="標楷體" w:cs="DFKaiShu-SB-Estd-BF" w:hint="eastAsia"/>
                <w:kern w:val="0"/>
                <w:szCs w:val="24"/>
              </w:rPr>
              <w:t>專業教室視教師教學需求，適時增添或汰舊</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更新軟、硬體設備及專業書籍。</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4.</w:t>
            </w:r>
            <w:r w:rsidRPr="005322AD">
              <w:rPr>
                <w:rFonts w:eastAsia="標楷體" w:hint="eastAsia"/>
                <w:kern w:val="0"/>
                <w:szCs w:val="24"/>
              </w:rPr>
              <w:t>專業</w:t>
            </w:r>
            <w:r w:rsidRPr="005322AD">
              <w:rPr>
                <w:rFonts w:eastAsia="標楷體" w:cs="DFKaiShu-SB-Estd-BF" w:hint="eastAsia"/>
                <w:kern w:val="0"/>
                <w:szCs w:val="24"/>
              </w:rPr>
              <w:t>教室每學期按月實施安全衛生檢核。</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5.</w:t>
            </w:r>
            <w:r w:rsidRPr="005322AD">
              <w:rPr>
                <w:rFonts w:eastAsia="標楷體" w:cs="DFKaiShu-SB-Estd-BF" w:hint="eastAsia"/>
                <w:kern w:val="0"/>
                <w:szCs w:val="24"/>
              </w:rPr>
              <w:t>宣導教學設備的使用（專業教室使用規則及</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多媒體操作流程），發揮教學設備最高效益。</w:t>
            </w:r>
          </w:p>
        </w:tc>
        <w:tc>
          <w:tcPr>
            <w:tcW w:w="1416" w:type="dxa"/>
          </w:tcPr>
          <w:p w:rsidR="00BE2AA1" w:rsidRPr="005322AD" w:rsidRDefault="00BE2AA1" w:rsidP="00932545">
            <w:pPr>
              <w:autoSpaceDE w:val="0"/>
              <w:autoSpaceDN w:val="0"/>
              <w:adjustRightInd w:val="0"/>
              <w:rPr>
                <w:rFonts w:eastAsia="標楷體" w:cs="DFKaiShu-SB-Estd-BF"/>
                <w:kern w:val="0"/>
                <w:szCs w:val="24"/>
              </w:rPr>
            </w:pPr>
          </w:p>
        </w:tc>
        <w:tc>
          <w:tcPr>
            <w:tcW w:w="1320" w:type="dxa"/>
          </w:tcPr>
          <w:p w:rsidR="00BE2AA1" w:rsidRPr="005322AD" w:rsidRDefault="00BE2AA1" w:rsidP="00932545">
            <w:pPr>
              <w:autoSpaceDE w:val="0"/>
              <w:autoSpaceDN w:val="0"/>
              <w:adjustRightInd w:val="0"/>
              <w:rPr>
                <w:rFonts w:eastAsia="標楷體" w:cs="DFKaiShu-SB-Estd-BF"/>
                <w:kern w:val="0"/>
                <w:szCs w:val="24"/>
              </w:rPr>
            </w:pPr>
          </w:p>
        </w:tc>
      </w:tr>
      <w:tr w:rsidR="00BE2AA1" w:rsidRPr="005322AD" w:rsidTr="00932545">
        <w:tc>
          <w:tcPr>
            <w:tcW w:w="193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加強生涯輔導</w:t>
            </w:r>
          </w:p>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協助進路發展</w:t>
            </w:r>
          </w:p>
        </w:tc>
        <w:tc>
          <w:tcPr>
            <w:tcW w:w="5130"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1.</w:t>
            </w:r>
            <w:r w:rsidRPr="005322AD">
              <w:rPr>
                <w:rFonts w:eastAsia="標楷體" w:cs="DFKaiShu-SB-Estd-BF" w:hint="eastAsia"/>
                <w:kern w:val="0"/>
                <w:szCs w:val="24"/>
              </w:rPr>
              <w:t>辦理產學合作，協助學生於三年級赴職場實</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習，進而於實習職場就業。</w:t>
            </w:r>
          </w:p>
          <w:p w:rsidR="00BE2AA1" w:rsidRPr="005322AD" w:rsidRDefault="00BE2AA1" w:rsidP="00932545">
            <w:pPr>
              <w:autoSpaceDE w:val="0"/>
              <w:autoSpaceDN w:val="0"/>
              <w:adjustRightInd w:val="0"/>
              <w:spacing w:line="420" w:lineRule="exact"/>
              <w:rPr>
                <w:rFonts w:eastAsia="標楷體"/>
                <w:kern w:val="0"/>
                <w:szCs w:val="24"/>
              </w:rPr>
            </w:pPr>
            <w:r w:rsidRPr="005322AD">
              <w:rPr>
                <w:rFonts w:eastAsia="標楷體"/>
                <w:kern w:val="0"/>
                <w:szCs w:val="24"/>
              </w:rPr>
              <w:t>2.</w:t>
            </w:r>
            <w:r w:rsidRPr="005322AD">
              <w:rPr>
                <w:rFonts w:eastAsia="標楷體" w:hint="eastAsia"/>
                <w:kern w:val="0"/>
                <w:szCs w:val="24"/>
              </w:rPr>
              <w:t>加強升學輔導，於第節、寒暑假及假日加強</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hint="eastAsia"/>
                <w:kern w:val="0"/>
                <w:szCs w:val="24"/>
              </w:rPr>
              <w:t xml:space="preserve">  </w:t>
            </w:r>
            <w:r w:rsidRPr="005322AD">
              <w:rPr>
                <w:rFonts w:eastAsia="標楷體" w:hint="eastAsia"/>
                <w:kern w:val="0"/>
                <w:szCs w:val="24"/>
              </w:rPr>
              <w:t>輔導升學科目，以利學生升學之需</w:t>
            </w:r>
            <w:r w:rsidRPr="005322AD">
              <w:rPr>
                <w:rFonts w:eastAsia="標楷體" w:cs="DFKaiShu-SB-Estd-BF" w:hint="eastAsia"/>
                <w:kern w:val="0"/>
                <w:szCs w:val="24"/>
              </w:rPr>
              <w:t>。</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3.</w:t>
            </w:r>
            <w:r w:rsidRPr="005322AD">
              <w:rPr>
                <w:rFonts w:eastAsia="標楷體" w:cs="DFKaiShu-SB-Estd-BF" w:hint="eastAsia"/>
                <w:kern w:val="0"/>
                <w:szCs w:val="24"/>
              </w:rPr>
              <w:t>宣導並公告相關升學及就業資訊。</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hint="eastAsia"/>
                <w:kern w:val="0"/>
                <w:szCs w:val="24"/>
              </w:rPr>
              <w:t>4</w:t>
            </w:r>
            <w:r w:rsidRPr="005322AD">
              <w:rPr>
                <w:rFonts w:eastAsia="標楷體"/>
                <w:kern w:val="0"/>
                <w:szCs w:val="24"/>
              </w:rPr>
              <w:t>.</w:t>
            </w:r>
            <w:r w:rsidRPr="005322AD">
              <w:rPr>
                <w:rFonts w:eastAsia="標楷體" w:hint="eastAsia"/>
                <w:kern w:val="0"/>
                <w:szCs w:val="24"/>
              </w:rPr>
              <w:t>帶領學生參訪學界及業界，以</w:t>
            </w:r>
            <w:r w:rsidRPr="005322AD">
              <w:rPr>
                <w:rFonts w:eastAsia="標楷體" w:cs="DFKaiShu-SB-Estd-BF" w:hint="eastAsia"/>
                <w:kern w:val="0"/>
                <w:szCs w:val="24"/>
              </w:rPr>
              <w:t>增加學生對技</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職校院科系及就業市場之瞭解。</w:t>
            </w:r>
          </w:p>
        </w:tc>
        <w:tc>
          <w:tcPr>
            <w:tcW w:w="1416" w:type="dxa"/>
          </w:tcPr>
          <w:p w:rsidR="00BE2AA1" w:rsidRPr="005322AD" w:rsidRDefault="00BE2AA1" w:rsidP="00932545">
            <w:pPr>
              <w:autoSpaceDE w:val="0"/>
              <w:autoSpaceDN w:val="0"/>
              <w:adjustRightInd w:val="0"/>
              <w:rPr>
                <w:rFonts w:eastAsia="標楷體" w:cs="DFKaiShu-SB-Estd-BF"/>
                <w:kern w:val="0"/>
                <w:szCs w:val="24"/>
              </w:rPr>
            </w:pPr>
          </w:p>
        </w:tc>
        <w:tc>
          <w:tcPr>
            <w:tcW w:w="1320" w:type="dxa"/>
          </w:tcPr>
          <w:p w:rsidR="00BE2AA1" w:rsidRPr="005322AD" w:rsidRDefault="00BE2AA1" w:rsidP="00932545">
            <w:pPr>
              <w:autoSpaceDE w:val="0"/>
              <w:autoSpaceDN w:val="0"/>
              <w:adjustRightInd w:val="0"/>
              <w:rPr>
                <w:rFonts w:eastAsia="標楷體" w:cs="DFKaiShu-SB-Estd-BF"/>
                <w:kern w:val="0"/>
                <w:szCs w:val="24"/>
              </w:rPr>
            </w:pPr>
          </w:p>
        </w:tc>
      </w:tr>
      <w:tr w:rsidR="00BE2AA1" w:rsidRPr="005322AD" w:rsidTr="00932545">
        <w:tc>
          <w:tcPr>
            <w:tcW w:w="193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加強技能訓練</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 w:val="28"/>
                <w:szCs w:val="28"/>
              </w:rPr>
              <w:t>推廣證照制度</w:t>
            </w:r>
          </w:p>
        </w:tc>
        <w:tc>
          <w:tcPr>
            <w:tcW w:w="5130"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1.</w:t>
            </w:r>
            <w:r w:rsidRPr="005322AD">
              <w:rPr>
                <w:rFonts w:eastAsia="標楷體" w:hint="eastAsia"/>
                <w:kern w:val="0"/>
                <w:szCs w:val="24"/>
              </w:rPr>
              <w:t>辦理考照假日加強班，以</w:t>
            </w:r>
            <w:r w:rsidRPr="005322AD">
              <w:rPr>
                <w:rFonts w:eastAsia="標楷體" w:cs="DFKaiShu-SB-Estd-BF" w:hint="eastAsia"/>
                <w:kern w:val="0"/>
                <w:szCs w:val="24"/>
              </w:rPr>
              <w:t>強化專業技能，持</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續推動「證照制度」，輔導學生取得一張以</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上丙級技術士證照，並加強乙級證照輔導。</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2.</w:t>
            </w:r>
            <w:r w:rsidRPr="005322AD">
              <w:rPr>
                <w:rFonts w:eastAsia="標楷體" w:cs="DFKaiShu-SB-Estd-BF" w:hint="eastAsia"/>
                <w:kern w:val="0"/>
                <w:szCs w:val="24"/>
              </w:rPr>
              <w:t>辦理二年級商業概論學科競試，擇優培訓選</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手，並參加全國商業類科技藝競賽及校外競</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賽。</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hint="eastAsia"/>
                <w:kern w:val="0"/>
                <w:szCs w:val="24"/>
              </w:rPr>
              <w:t>3</w:t>
            </w:r>
            <w:r w:rsidRPr="005322AD">
              <w:rPr>
                <w:rFonts w:eastAsia="標楷體"/>
                <w:kern w:val="0"/>
                <w:szCs w:val="24"/>
              </w:rPr>
              <w:t>.</w:t>
            </w:r>
            <w:r w:rsidRPr="005322AD">
              <w:rPr>
                <w:rFonts w:eastAsia="標楷體" w:cs="DFKaiShu-SB-Estd-BF" w:hint="eastAsia"/>
                <w:kern w:val="0"/>
                <w:szCs w:val="24"/>
              </w:rPr>
              <w:t>辦理銷售實作及創意行銷競賽活動，以提升</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專業知識及技能。</w:t>
            </w:r>
          </w:p>
          <w:p w:rsidR="00BE2AA1" w:rsidRPr="005322AD" w:rsidRDefault="00BE2AA1" w:rsidP="00932545">
            <w:pPr>
              <w:autoSpaceDE w:val="0"/>
              <w:autoSpaceDN w:val="0"/>
              <w:adjustRightInd w:val="0"/>
              <w:spacing w:line="420" w:lineRule="exact"/>
              <w:rPr>
                <w:rFonts w:eastAsia="標楷體"/>
                <w:kern w:val="0"/>
                <w:szCs w:val="24"/>
              </w:rPr>
            </w:pPr>
            <w:r w:rsidRPr="005322AD">
              <w:rPr>
                <w:rFonts w:eastAsia="標楷體" w:hint="eastAsia"/>
                <w:kern w:val="0"/>
                <w:szCs w:val="24"/>
              </w:rPr>
              <w:t>4</w:t>
            </w:r>
            <w:r w:rsidRPr="005322AD">
              <w:rPr>
                <w:rFonts w:eastAsia="標楷體"/>
                <w:kern w:val="0"/>
                <w:szCs w:val="24"/>
              </w:rPr>
              <w:t>.</w:t>
            </w:r>
            <w:r w:rsidRPr="005322AD">
              <w:rPr>
                <w:rFonts w:eastAsia="標楷體" w:cs="DFKaiShu-SB-Estd-BF" w:hint="eastAsia"/>
                <w:kern w:val="0"/>
                <w:szCs w:val="24"/>
              </w:rPr>
              <w:t>展覽本科學生作品，並擇優獎勵。</w:t>
            </w:r>
          </w:p>
        </w:tc>
        <w:tc>
          <w:tcPr>
            <w:tcW w:w="1416" w:type="dxa"/>
          </w:tcPr>
          <w:p w:rsidR="00BE2AA1" w:rsidRPr="005322AD" w:rsidRDefault="00BE2AA1" w:rsidP="00932545">
            <w:pPr>
              <w:autoSpaceDE w:val="0"/>
              <w:autoSpaceDN w:val="0"/>
              <w:adjustRightInd w:val="0"/>
              <w:rPr>
                <w:rFonts w:eastAsia="標楷體"/>
                <w:kern w:val="0"/>
                <w:szCs w:val="24"/>
              </w:rPr>
            </w:pPr>
            <w:r w:rsidRPr="005322AD">
              <w:rPr>
                <w:rFonts w:eastAsia="標楷體" w:hint="eastAsia"/>
                <w:kern w:val="0"/>
                <w:szCs w:val="24"/>
              </w:rPr>
              <w:t>8</w:t>
            </w:r>
            <w:r w:rsidRPr="005322AD">
              <w:rPr>
                <w:rFonts w:eastAsia="標楷體"/>
                <w:kern w:val="0"/>
                <w:szCs w:val="24"/>
              </w:rPr>
              <w:t>0(10</w:t>
            </w:r>
            <w:r w:rsidRPr="005322AD">
              <w:rPr>
                <w:rFonts w:eastAsia="標楷體" w:hint="eastAsia"/>
                <w:kern w:val="0"/>
                <w:szCs w:val="24"/>
              </w:rPr>
              <w:t>5</w:t>
            </w:r>
            <w:r w:rsidRPr="005322AD">
              <w:rPr>
                <w:rFonts w:eastAsia="標楷體"/>
                <w:kern w:val="0"/>
                <w:szCs w:val="24"/>
              </w:rPr>
              <w:t>-1</w:t>
            </w:r>
            <w:r w:rsidRPr="005322AD">
              <w:rPr>
                <w:rFonts w:eastAsia="標楷體" w:hint="eastAsia"/>
                <w:kern w:val="0"/>
                <w:szCs w:val="24"/>
              </w:rPr>
              <w:t>10</w:t>
            </w:r>
            <w:r w:rsidRPr="005322AD">
              <w:rPr>
                <w:rFonts w:eastAsia="標楷體"/>
                <w:kern w:val="0"/>
                <w:szCs w:val="24"/>
              </w:rPr>
              <w:t>)</w:t>
            </w:r>
          </w:p>
          <w:p w:rsidR="00BE2AA1" w:rsidRPr="005322AD" w:rsidRDefault="00BE2AA1" w:rsidP="00932545">
            <w:pPr>
              <w:autoSpaceDE w:val="0"/>
              <w:autoSpaceDN w:val="0"/>
              <w:adjustRightInd w:val="0"/>
              <w:rPr>
                <w:rFonts w:eastAsia="標楷體"/>
                <w:kern w:val="0"/>
                <w:szCs w:val="24"/>
              </w:rPr>
            </w:pPr>
          </w:p>
          <w:p w:rsidR="00BE2AA1" w:rsidRPr="005322AD" w:rsidRDefault="00BE2AA1" w:rsidP="00932545">
            <w:pPr>
              <w:autoSpaceDE w:val="0"/>
              <w:autoSpaceDN w:val="0"/>
              <w:adjustRightInd w:val="0"/>
              <w:rPr>
                <w:rFonts w:eastAsia="標楷體"/>
                <w:kern w:val="0"/>
                <w:szCs w:val="24"/>
              </w:rPr>
            </w:pPr>
          </w:p>
          <w:p w:rsidR="00BE2AA1" w:rsidRPr="005322AD" w:rsidRDefault="00BE2AA1" w:rsidP="00932545">
            <w:pPr>
              <w:autoSpaceDE w:val="0"/>
              <w:autoSpaceDN w:val="0"/>
              <w:adjustRightInd w:val="0"/>
              <w:rPr>
                <w:rFonts w:eastAsia="標楷體"/>
                <w:kern w:val="0"/>
                <w:szCs w:val="24"/>
              </w:rPr>
            </w:pPr>
          </w:p>
          <w:p w:rsidR="00BE2AA1" w:rsidRPr="005322AD" w:rsidRDefault="00BE2AA1" w:rsidP="00932545">
            <w:pPr>
              <w:autoSpaceDE w:val="0"/>
              <w:autoSpaceDN w:val="0"/>
              <w:adjustRightInd w:val="0"/>
              <w:rPr>
                <w:rFonts w:eastAsia="標楷體"/>
                <w:kern w:val="0"/>
                <w:szCs w:val="24"/>
              </w:rPr>
            </w:pPr>
            <w:r w:rsidRPr="005322AD">
              <w:rPr>
                <w:rFonts w:eastAsia="標楷體" w:hint="eastAsia"/>
                <w:kern w:val="0"/>
                <w:szCs w:val="24"/>
              </w:rPr>
              <w:t>60</w:t>
            </w:r>
            <w:r w:rsidRPr="005322AD">
              <w:rPr>
                <w:rFonts w:eastAsia="標楷體"/>
                <w:kern w:val="0"/>
                <w:szCs w:val="24"/>
              </w:rPr>
              <w:t>(10</w:t>
            </w:r>
            <w:r w:rsidRPr="005322AD">
              <w:rPr>
                <w:rFonts w:eastAsia="標楷體" w:hint="eastAsia"/>
                <w:kern w:val="0"/>
                <w:szCs w:val="24"/>
              </w:rPr>
              <w:t>5</w:t>
            </w:r>
            <w:r w:rsidRPr="005322AD">
              <w:rPr>
                <w:rFonts w:eastAsia="標楷體"/>
                <w:kern w:val="0"/>
                <w:szCs w:val="24"/>
              </w:rPr>
              <w:t>-1</w:t>
            </w:r>
            <w:r w:rsidRPr="005322AD">
              <w:rPr>
                <w:rFonts w:eastAsia="標楷體" w:hint="eastAsia"/>
                <w:kern w:val="0"/>
                <w:szCs w:val="24"/>
              </w:rPr>
              <w:t>10</w:t>
            </w:r>
            <w:r w:rsidRPr="005322AD">
              <w:rPr>
                <w:rFonts w:eastAsia="標楷體"/>
                <w:kern w:val="0"/>
                <w:szCs w:val="24"/>
              </w:rPr>
              <w:t>)</w:t>
            </w:r>
          </w:p>
          <w:p w:rsidR="00BE2AA1" w:rsidRPr="005322AD" w:rsidRDefault="00BE2AA1" w:rsidP="00932545">
            <w:pPr>
              <w:autoSpaceDE w:val="0"/>
              <w:autoSpaceDN w:val="0"/>
              <w:adjustRightInd w:val="0"/>
              <w:rPr>
                <w:rFonts w:eastAsia="標楷體"/>
                <w:kern w:val="0"/>
                <w:szCs w:val="24"/>
              </w:rPr>
            </w:pPr>
          </w:p>
          <w:p w:rsidR="00BE2AA1" w:rsidRPr="005322AD" w:rsidRDefault="00BE2AA1" w:rsidP="00932545">
            <w:pPr>
              <w:autoSpaceDE w:val="0"/>
              <w:autoSpaceDN w:val="0"/>
              <w:adjustRightInd w:val="0"/>
              <w:rPr>
                <w:rFonts w:eastAsia="標楷體"/>
                <w:kern w:val="0"/>
                <w:szCs w:val="24"/>
              </w:rPr>
            </w:pP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hint="eastAsia"/>
                <w:kern w:val="0"/>
                <w:szCs w:val="24"/>
              </w:rPr>
              <w:t>5</w:t>
            </w:r>
            <w:r w:rsidRPr="005322AD">
              <w:rPr>
                <w:rFonts w:eastAsia="標楷體"/>
                <w:kern w:val="0"/>
                <w:szCs w:val="24"/>
              </w:rPr>
              <w:t>0(10</w:t>
            </w:r>
            <w:r w:rsidRPr="005322AD">
              <w:rPr>
                <w:rFonts w:eastAsia="標楷體" w:hint="eastAsia"/>
                <w:kern w:val="0"/>
                <w:szCs w:val="24"/>
              </w:rPr>
              <w:t>5</w:t>
            </w:r>
            <w:r w:rsidRPr="005322AD">
              <w:rPr>
                <w:rFonts w:eastAsia="標楷體"/>
                <w:kern w:val="0"/>
                <w:szCs w:val="24"/>
              </w:rPr>
              <w:t>-1</w:t>
            </w:r>
            <w:r w:rsidRPr="005322AD">
              <w:rPr>
                <w:rFonts w:eastAsia="標楷體" w:hint="eastAsia"/>
                <w:kern w:val="0"/>
                <w:szCs w:val="24"/>
              </w:rPr>
              <w:t>1</w:t>
            </w:r>
            <w:r w:rsidRPr="005322AD">
              <w:rPr>
                <w:rFonts w:eastAsia="標楷體"/>
                <w:kern w:val="0"/>
                <w:szCs w:val="24"/>
              </w:rPr>
              <w:t>0)</w:t>
            </w:r>
          </w:p>
        </w:tc>
        <w:tc>
          <w:tcPr>
            <w:tcW w:w="1320" w:type="dxa"/>
          </w:tcPr>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實習耗材</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鐘點費及培訓相關費用</w:t>
            </w:r>
          </w:p>
        </w:tc>
      </w:tr>
      <w:tr w:rsidR="00BE2AA1" w:rsidRPr="005322AD" w:rsidTr="00932545">
        <w:tc>
          <w:tcPr>
            <w:tcW w:w="193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強化學習輔導</w:t>
            </w:r>
          </w:p>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lastRenderedPageBreak/>
              <w:t>提升教學成效</w:t>
            </w:r>
          </w:p>
        </w:tc>
        <w:tc>
          <w:tcPr>
            <w:tcW w:w="5130"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lastRenderedPageBreak/>
              <w:t>1.</w:t>
            </w:r>
            <w:r w:rsidRPr="005322AD">
              <w:rPr>
                <w:rFonts w:eastAsia="標楷體" w:cs="DFKaiShu-SB-Estd-BF" w:hint="eastAsia"/>
                <w:kern w:val="0"/>
                <w:szCs w:val="24"/>
              </w:rPr>
              <w:t>辦理「新生迎新活動」，協助新生適應新環</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lastRenderedPageBreak/>
              <w:t xml:space="preserve">  </w:t>
            </w:r>
            <w:r w:rsidRPr="005322AD">
              <w:rPr>
                <w:rFonts w:eastAsia="標楷體" w:cs="DFKaiShu-SB-Estd-BF" w:hint="eastAsia"/>
                <w:kern w:val="0"/>
                <w:szCs w:val="24"/>
              </w:rPr>
              <w:t>境並順利學習。</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2.</w:t>
            </w:r>
            <w:r w:rsidRPr="005322AD">
              <w:rPr>
                <w:rFonts w:eastAsia="標楷體" w:cs="DFKaiShu-SB-Estd-BF" w:hint="eastAsia"/>
                <w:kern w:val="0"/>
                <w:szCs w:val="24"/>
              </w:rPr>
              <w:t>針對學習低成就學生，實施補救教學及課業</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輔導座談。</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3.</w:t>
            </w:r>
            <w:r w:rsidRPr="005322AD">
              <w:rPr>
                <w:rFonts w:eastAsia="標楷體" w:cs="DFKaiShu-SB-Estd-BF" w:hint="eastAsia"/>
                <w:kern w:val="0"/>
                <w:szCs w:val="24"/>
              </w:rPr>
              <w:t>針對學習優異學生，實施增廣教學，增加學</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習深度及廣度。</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4.</w:t>
            </w:r>
            <w:r w:rsidRPr="005322AD">
              <w:rPr>
                <w:rFonts w:eastAsia="標楷體" w:cs="DFKaiShu-SB-Estd-BF" w:hint="eastAsia"/>
                <w:kern w:val="0"/>
                <w:szCs w:val="24"/>
              </w:rPr>
              <w:t>積極辦理校外實習參觀，結合理論與實務，</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增廣學生見聞。</w:t>
            </w:r>
          </w:p>
          <w:p w:rsidR="00BE2AA1" w:rsidRPr="005322AD" w:rsidRDefault="00BE2AA1" w:rsidP="00932545">
            <w:pPr>
              <w:autoSpaceDE w:val="0"/>
              <w:autoSpaceDN w:val="0"/>
              <w:adjustRightInd w:val="0"/>
              <w:spacing w:line="420" w:lineRule="exact"/>
              <w:rPr>
                <w:rFonts w:eastAsia="標楷體"/>
                <w:kern w:val="0"/>
                <w:szCs w:val="24"/>
              </w:rPr>
            </w:pPr>
            <w:r w:rsidRPr="005322AD">
              <w:rPr>
                <w:rFonts w:eastAsia="標楷體"/>
                <w:kern w:val="0"/>
                <w:szCs w:val="24"/>
              </w:rPr>
              <w:t>5.</w:t>
            </w:r>
            <w:r w:rsidRPr="005322AD">
              <w:rPr>
                <w:rFonts w:eastAsia="標楷體" w:hint="eastAsia"/>
                <w:kern w:val="0"/>
                <w:szCs w:val="24"/>
              </w:rPr>
              <w:t>辦理業師協同教學，經由業師協同授課，以</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hint="eastAsia"/>
                <w:kern w:val="0"/>
                <w:szCs w:val="24"/>
              </w:rPr>
              <w:t xml:space="preserve">  </w:t>
            </w:r>
            <w:r w:rsidRPr="005322AD">
              <w:rPr>
                <w:rFonts w:eastAsia="標楷體" w:hint="eastAsia"/>
                <w:kern w:val="0"/>
                <w:szCs w:val="24"/>
              </w:rPr>
              <w:t>利師生吸收最新商場資訊與新知。</w:t>
            </w:r>
          </w:p>
          <w:p w:rsidR="00BE2AA1" w:rsidRPr="005322AD" w:rsidRDefault="00BE2AA1" w:rsidP="00932545">
            <w:pPr>
              <w:autoSpaceDE w:val="0"/>
              <w:autoSpaceDN w:val="0"/>
              <w:adjustRightInd w:val="0"/>
              <w:spacing w:line="420" w:lineRule="exact"/>
              <w:rPr>
                <w:rFonts w:eastAsia="標楷體"/>
                <w:kern w:val="0"/>
                <w:szCs w:val="24"/>
              </w:rPr>
            </w:pPr>
            <w:r w:rsidRPr="005322AD">
              <w:rPr>
                <w:rFonts w:eastAsia="標楷體"/>
                <w:kern w:val="0"/>
                <w:szCs w:val="24"/>
              </w:rPr>
              <w:t>6.</w:t>
            </w:r>
            <w:r w:rsidRPr="005322AD">
              <w:rPr>
                <w:rFonts w:eastAsia="標楷體" w:hint="eastAsia"/>
                <w:kern w:val="0"/>
                <w:szCs w:val="24"/>
              </w:rPr>
              <w:t>辦理產學合作計畫，讓師生直接在職場環境</w:t>
            </w:r>
          </w:p>
          <w:p w:rsidR="00BE2AA1" w:rsidRPr="005322AD" w:rsidRDefault="00BE2AA1" w:rsidP="00932545">
            <w:pPr>
              <w:autoSpaceDE w:val="0"/>
              <w:autoSpaceDN w:val="0"/>
              <w:adjustRightInd w:val="0"/>
              <w:spacing w:line="420" w:lineRule="exact"/>
              <w:rPr>
                <w:rFonts w:eastAsia="標楷體"/>
                <w:kern w:val="0"/>
                <w:szCs w:val="24"/>
              </w:rPr>
            </w:pPr>
            <w:r w:rsidRPr="005322AD">
              <w:rPr>
                <w:rFonts w:eastAsia="標楷體" w:hint="eastAsia"/>
                <w:kern w:val="0"/>
                <w:szCs w:val="24"/>
              </w:rPr>
              <w:t xml:space="preserve">  </w:t>
            </w:r>
            <w:r w:rsidRPr="005322AD">
              <w:rPr>
                <w:rFonts w:eastAsia="標楷體" w:hint="eastAsia"/>
                <w:kern w:val="0"/>
                <w:szCs w:val="24"/>
              </w:rPr>
              <w:t>中學習，以利理論與實務之結合，並能縮短</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hint="eastAsia"/>
                <w:kern w:val="0"/>
                <w:szCs w:val="24"/>
              </w:rPr>
              <w:t xml:space="preserve">  </w:t>
            </w:r>
            <w:r w:rsidRPr="005322AD">
              <w:rPr>
                <w:rFonts w:eastAsia="標楷體" w:hint="eastAsia"/>
                <w:kern w:val="0"/>
                <w:szCs w:val="24"/>
              </w:rPr>
              <w:t>學用落差。</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7.</w:t>
            </w:r>
            <w:r w:rsidRPr="005322AD">
              <w:rPr>
                <w:rFonts w:eastAsia="標楷體" w:cs="DFKaiShu-SB-Estd-BF" w:hint="eastAsia"/>
                <w:kern w:val="0"/>
                <w:szCs w:val="24"/>
              </w:rPr>
              <w:t>加強職業倫理道德之要求與實踐。</w:t>
            </w:r>
          </w:p>
        </w:tc>
        <w:tc>
          <w:tcPr>
            <w:tcW w:w="1416" w:type="dxa"/>
          </w:tcPr>
          <w:p w:rsidR="00BE2AA1" w:rsidRPr="005322AD" w:rsidRDefault="00BE2AA1" w:rsidP="00932545">
            <w:pPr>
              <w:autoSpaceDE w:val="0"/>
              <w:autoSpaceDN w:val="0"/>
              <w:adjustRightInd w:val="0"/>
              <w:rPr>
                <w:rFonts w:eastAsia="標楷體" w:cs="DFKaiShu-SB-Estd-BF"/>
                <w:kern w:val="0"/>
                <w:szCs w:val="24"/>
              </w:rPr>
            </w:pPr>
          </w:p>
        </w:tc>
        <w:tc>
          <w:tcPr>
            <w:tcW w:w="1320" w:type="dxa"/>
          </w:tcPr>
          <w:p w:rsidR="00BE2AA1" w:rsidRPr="005322AD" w:rsidRDefault="00BE2AA1" w:rsidP="00932545">
            <w:pPr>
              <w:autoSpaceDE w:val="0"/>
              <w:autoSpaceDN w:val="0"/>
              <w:adjustRightInd w:val="0"/>
              <w:rPr>
                <w:rFonts w:eastAsia="標楷體" w:cs="DFKaiShu-SB-Estd-BF"/>
                <w:kern w:val="0"/>
                <w:szCs w:val="24"/>
              </w:rPr>
            </w:pPr>
          </w:p>
        </w:tc>
      </w:tr>
      <w:tr w:rsidR="00BE2AA1" w:rsidRPr="005322AD" w:rsidTr="00932545">
        <w:tc>
          <w:tcPr>
            <w:tcW w:w="1938" w:type="dxa"/>
          </w:tcPr>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lastRenderedPageBreak/>
              <w:t>鼓勵教師進修</w:t>
            </w:r>
          </w:p>
          <w:p w:rsidR="00BE2AA1" w:rsidRPr="005322AD" w:rsidRDefault="00BE2AA1" w:rsidP="00932545">
            <w:pPr>
              <w:autoSpaceDE w:val="0"/>
              <w:autoSpaceDN w:val="0"/>
              <w:adjustRightInd w:val="0"/>
              <w:rPr>
                <w:rFonts w:eastAsia="標楷體" w:cs="DFKaiShu-SB-Estd-BF"/>
                <w:kern w:val="0"/>
                <w:sz w:val="28"/>
                <w:szCs w:val="28"/>
              </w:rPr>
            </w:pPr>
            <w:r w:rsidRPr="005322AD">
              <w:rPr>
                <w:rFonts w:eastAsia="標楷體" w:cs="DFKaiShu-SB-Estd-BF" w:hint="eastAsia"/>
                <w:kern w:val="0"/>
                <w:sz w:val="28"/>
                <w:szCs w:val="28"/>
              </w:rPr>
              <w:t>提高教學效能</w:t>
            </w:r>
          </w:p>
        </w:tc>
        <w:tc>
          <w:tcPr>
            <w:tcW w:w="5130"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1.</w:t>
            </w:r>
            <w:r w:rsidRPr="005322AD">
              <w:rPr>
                <w:rFonts w:eastAsia="標楷體" w:cs="DFKaiShu-SB-Estd-BF" w:hint="eastAsia"/>
                <w:kern w:val="0"/>
                <w:szCs w:val="24"/>
              </w:rPr>
              <w:t>定期辦理校內教師研習，邀請產業界及學術</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界人士提供最新資訊與商業發展動態，增加</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教師專業知能。</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2.</w:t>
            </w:r>
            <w:r w:rsidRPr="005322AD">
              <w:rPr>
                <w:rFonts w:eastAsia="標楷體" w:cs="DFKaiShu-SB-Estd-BF" w:hint="eastAsia"/>
                <w:kern w:val="0"/>
                <w:szCs w:val="24"/>
              </w:rPr>
              <w:t>鼓勵教師參加暑假公民營企業舉辦之研習</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班，瞭解企業脈動，增進專業知能，提升教</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學品質。</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3.</w:t>
            </w:r>
            <w:r w:rsidRPr="005322AD">
              <w:rPr>
                <w:rFonts w:eastAsia="標楷體" w:cs="DFKaiShu-SB-Estd-BF" w:hint="eastAsia"/>
                <w:kern w:val="0"/>
                <w:szCs w:val="24"/>
              </w:rPr>
              <w:t>推動教師建立教學檔案及數位題庫，分享教</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學資源，建構學習型組織。</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kern w:val="0"/>
                <w:szCs w:val="24"/>
              </w:rPr>
              <w:t>4.</w:t>
            </w:r>
            <w:r w:rsidRPr="005322AD">
              <w:rPr>
                <w:rFonts w:eastAsia="標楷體" w:hint="eastAsia"/>
                <w:kern w:val="0"/>
                <w:szCs w:val="24"/>
              </w:rPr>
              <w:t>成立商管群教師學習社群，</w:t>
            </w:r>
            <w:r w:rsidRPr="005322AD">
              <w:rPr>
                <w:rFonts w:eastAsia="標楷體" w:cs="DFKaiShu-SB-Estd-BF" w:hint="eastAsia"/>
                <w:kern w:val="0"/>
                <w:szCs w:val="24"/>
              </w:rPr>
              <w:t>，提供教師知識</w:t>
            </w:r>
          </w:p>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Pr="005322AD">
              <w:rPr>
                <w:rFonts w:eastAsia="標楷體" w:cs="DFKaiShu-SB-Estd-BF" w:hint="eastAsia"/>
                <w:kern w:val="0"/>
                <w:szCs w:val="24"/>
              </w:rPr>
              <w:t>分享平台，激發教學創意，增進教學研究。</w:t>
            </w:r>
          </w:p>
        </w:tc>
        <w:tc>
          <w:tcPr>
            <w:tcW w:w="1416" w:type="dxa"/>
          </w:tcPr>
          <w:p w:rsidR="00BE2AA1" w:rsidRPr="005322AD" w:rsidRDefault="00BE2AA1" w:rsidP="00932545">
            <w:pPr>
              <w:autoSpaceDE w:val="0"/>
              <w:autoSpaceDN w:val="0"/>
              <w:adjustRightInd w:val="0"/>
              <w:rPr>
                <w:rFonts w:eastAsia="標楷體" w:cs="DFKaiShu-SB-Estd-BF"/>
                <w:kern w:val="0"/>
                <w:szCs w:val="24"/>
              </w:rPr>
            </w:pPr>
          </w:p>
        </w:tc>
        <w:tc>
          <w:tcPr>
            <w:tcW w:w="1320" w:type="dxa"/>
          </w:tcPr>
          <w:p w:rsidR="00BE2AA1" w:rsidRPr="005322AD" w:rsidRDefault="00BE2AA1" w:rsidP="00932545">
            <w:pPr>
              <w:autoSpaceDE w:val="0"/>
              <w:autoSpaceDN w:val="0"/>
              <w:adjustRightInd w:val="0"/>
              <w:rPr>
                <w:rFonts w:eastAsia="標楷體" w:cs="DFKaiShu-SB-Estd-BF"/>
                <w:kern w:val="0"/>
                <w:szCs w:val="24"/>
              </w:rPr>
            </w:pPr>
          </w:p>
        </w:tc>
      </w:tr>
    </w:tbl>
    <w:p w:rsidR="00BE2AA1" w:rsidRPr="005322AD" w:rsidRDefault="00BE2AA1" w:rsidP="001379D1">
      <w:pPr>
        <w:snapToGrid w:val="0"/>
        <w:spacing w:beforeLines="100"/>
        <w:rPr>
          <w:rFonts w:eastAsia="標楷體"/>
          <w:sz w:val="28"/>
          <w:szCs w:val="28"/>
        </w:rPr>
      </w:pPr>
      <w:r w:rsidRPr="005322AD">
        <w:rPr>
          <w:rFonts w:eastAsia="標楷體"/>
          <w:sz w:val="28"/>
          <w:szCs w:val="28"/>
        </w:rPr>
        <w:t>2.</w:t>
      </w:r>
      <w:r w:rsidRPr="005322AD">
        <w:rPr>
          <w:rFonts w:eastAsia="標楷體" w:hint="eastAsia"/>
          <w:sz w:val="28"/>
          <w:szCs w:val="28"/>
        </w:rPr>
        <w:t>特殊性工作</w:t>
      </w:r>
    </w:p>
    <w:p w:rsidR="00BE2AA1" w:rsidRPr="005322AD" w:rsidRDefault="005033E9" w:rsidP="00BE2AA1">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 xml:space="preserve">　　</w:t>
      </w:r>
      <w:r w:rsidR="00BE2AA1" w:rsidRPr="005322AD">
        <w:rPr>
          <w:rFonts w:eastAsia="標楷體" w:cs="DFKaiShu-SB-Estd-BF" w:hint="eastAsia"/>
          <w:kern w:val="0"/>
          <w:szCs w:val="24"/>
        </w:rPr>
        <w:t>配合</w:t>
      </w:r>
      <w:r w:rsidR="00BE2AA1" w:rsidRPr="005322AD">
        <w:rPr>
          <w:rFonts w:eastAsia="標楷體" w:hint="eastAsia"/>
          <w:kern w:val="0"/>
          <w:szCs w:val="24"/>
        </w:rPr>
        <w:t>107</w:t>
      </w:r>
      <w:r w:rsidR="00BE2AA1" w:rsidRPr="005322AD">
        <w:rPr>
          <w:rFonts w:eastAsia="標楷體" w:cs="DFKaiShu-SB-Estd-BF" w:hint="eastAsia"/>
          <w:kern w:val="0"/>
          <w:szCs w:val="24"/>
        </w:rPr>
        <w:t>年新課程實施，建置電子商務考照教室，提供學生練習研究討論之場所，並增能就地練習就地考照之便。</w:t>
      </w:r>
    </w:p>
    <w:p w:rsidR="00BE2AA1" w:rsidRPr="005322AD" w:rsidRDefault="00BE2AA1" w:rsidP="00BE2AA1">
      <w:pPr>
        <w:autoSpaceDE w:val="0"/>
        <w:autoSpaceDN w:val="0"/>
        <w:adjustRightInd w:val="0"/>
        <w:spacing w:line="420" w:lineRule="exact"/>
        <w:rPr>
          <w:rFonts w:eastAsia="標楷體" w:cs="DFKaiShu-SB-Estd-BF"/>
          <w:kern w:val="0"/>
          <w:szCs w:val="24"/>
        </w:rPr>
      </w:pPr>
    </w:p>
    <w:tbl>
      <w:tblPr>
        <w:tblStyle w:val="ac"/>
        <w:tblW w:w="0" w:type="auto"/>
        <w:tblLook w:val="01E0"/>
      </w:tblPr>
      <w:tblGrid>
        <w:gridCol w:w="1908"/>
        <w:gridCol w:w="4140"/>
        <w:gridCol w:w="1980"/>
        <w:gridCol w:w="1666"/>
      </w:tblGrid>
      <w:tr w:rsidR="00BE2AA1" w:rsidRPr="005322AD" w:rsidTr="00932545">
        <w:tc>
          <w:tcPr>
            <w:tcW w:w="1908"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計畫目標</w:t>
            </w:r>
          </w:p>
        </w:tc>
        <w:tc>
          <w:tcPr>
            <w:tcW w:w="4140"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具體作法</w:t>
            </w:r>
          </w:p>
        </w:tc>
        <w:tc>
          <w:tcPr>
            <w:tcW w:w="1980"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經費需求（單位：千元）</w:t>
            </w:r>
          </w:p>
        </w:tc>
        <w:tc>
          <w:tcPr>
            <w:tcW w:w="1666" w:type="dxa"/>
          </w:tcPr>
          <w:p w:rsidR="00BE2AA1" w:rsidRPr="005322AD" w:rsidRDefault="00BE2AA1" w:rsidP="00932545">
            <w:pPr>
              <w:autoSpaceDE w:val="0"/>
              <w:autoSpaceDN w:val="0"/>
              <w:adjustRightInd w:val="0"/>
              <w:spacing w:line="420" w:lineRule="exact"/>
              <w:rPr>
                <w:rFonts w:eastAsia="標楷體" w:cs="DFKaiShu-SB-Estd-BF"/>
                <w:kern w:val="0"/>
                <w:szCs w:val="24"/>
              </w:rPr>
            </w:pPr>
            <w:r w:rsidRPr="005322AD">
              <w:rPr>
                <w:rFonts w:eastAsia="標楷體" w:cs="DFKaiShu-SB-Estd-BF" w:hint="eastAsia"/>
                <w:kern w:val="0"/>
                <w:szCs w:val="24"/>
              </w:rPr>
              <w:t>備註</w:t>
            </w:r>
          </w:p>
        </w:tc>
      </w:tr>
      <w:tr w:rsidR="00BE2AA1" w:rsidRPr="005322AD" w:rsidTr="00932545">
        <w:tc>
          <w:tcPr>
            <w:tcW w:w="1908" w:type="dxa"/>
          </w:tcPr>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建置優質環境</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強化專業能力</w:t>
            </w:r>
          </w:p>
        </w:tc>
        <w:tc>
          <w:tcPr>
            <w:tcW w:w="4140" w:type="dxa"/>
          </w:tcPr>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1.</w:t>
            </w:r>
            <w:r w:rsidRPr="005322AD">
              <w:rPr>
                <w:rFonts w:eastAsia="標楷體" w:cs="DFKaiShu-SB-Estd-BF" w:hint="eastAsia"/>
                <w:kern w:val="0"/>
                <w:szCs w:val="24"/>
              </w:rPr>
              <w:t>購置電子商務考照用電腦設備。</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kern w:val="0"/>
                <w:szCs w:val="24"/>
              </w:rPr>
              <w:t>2.</w:t>
            </w:r>
            <w:r w:rsidRPr="005322AD">
              <w:rPr>
                <w:rFonts w:eastAsia="標楷體" w:cs="DFKaiShu-SB-Estd-BF" w:hint="eastAsia"/>
                <w:kern w:val="0"/>
                <w:szCs w:val="24"/>
              </w:rPr>
              <w:t>購置電子商務考照場地相關設備。</w:t>
            </w:r>
          </w:p>
          <w:p w:rsidR="00BE2AA1" w:rsidRPr="005322AD" w:rsidRDefault="00BE2AA1" w:rsidP="00932545">
            <w:pPr>
              <w:autoSpaceDE w:val="0"/>
              <w:autoSpaceDN w:val="0"/>
              <w:adjustRightInd w:val="0"/>
              <w:rPr>
                <w:rFonts w:eastAsia="標楷體" w:cs="DFKaiShu-SB-Estd-BF"/>
                <w:kern w:val="0"/>
                <w:szCs w:val="24"/>
              </w:rPr>
            </w:pPr>
          </w:p>
        </w:tc>
        <w:tc>
          <w:tcPr>
            <w:tcW w:w="1980" w:type="dxa"/>
          </w:tcPr>
          <w:p w:rsidR="00BE2AA1" w:rsidRPr="005322AD" w:rsidRDefault="00BE2AA1" w:rsidP="00932545">
            <w:pPr>
              <w:autoSpaceDE w:val="0"/>
              <w:autoSpaceDN w:val="0"/>
              <w:adjustRightInd w:val="0"/>
              <w:rPr>
                <w:rFonts w:eastAsia="標楷體"/>
                <w:kern w:val="0"/>
                <w:szCs w:val="24"/>
              </w:rPr>
            </w:pPr>
            <w:r w:rsidRPr="005322AD">
              <w:rPr>
                <w:rFonts w:eastAsia="標楷體"/>
                <w:kern w:val="0"/>
                <w:szCs w:val="24"/>
              </w:rPr>
              <w:t>200(10</w:t>
            </w:r>
            <w:r w:rsidRPr="005322AD">
              <w:rPr>
                <w:rFonts w:eastAsia="標楷體" w:hint="eastAsia"/>
                <w:kern w:val="0"/>
                <w:szCs w:val="24"/>
              </w:rPr>
              <w:t>5-106</w:t>
            </w:r>
            <w:r w:rsidRPr="005322AD">
              <w:rPr>
                <w:rFonts w:eastAsia="標楷體"/>
                <w:kern w:val="0"/>
                <w:szCs w:val="24"/>
              </w:rPr>
              <w:t>)</w:t>
            </w:r>
          </w:p>
          <w:p w:rsidR="00BE2AA1" w:rsidRPr="005322AD" w:rsidRDefault="00BE2AA1" w:rsidP="00932545">
            <w:pPr>
              <w:autoSpaceDE w:val="0"/>
              <w:autoSpaceDN w:val="0"/>
              <w:adjustRightInd w:val="0"/>
              <w:rPr>
                <w:rFonts w:eastAsia="標楷體"/>
                <w:kern w:val="0"/>
                <w:szCs w:val="24"/>
              </w:rPr>
            </w:pPr>
            <w:r w:rsidRPr="005322AD">
              <w:rPr>
                <w:rFonts w:eastAsia="標楷體" w:hint="eastAsia"/>
                <w:kern w:val="0"/>
                <w:szCs w:val="24"/>
              </w:rPr>
              <w:t>2</w:t>
            </w:r>
            <w:r w:rsidRPr="005322AD">
              <w:rPr>
                <w:rFonts w:eastAsia="標楷體"/>
                <w:kern w:val="0"/>
                <w:szCs w:val="24"/>
              </w:rPr>
              <w:t>00(10</w:t>
            </w:r>
            <w:r w:rsidRPr="005322AD">
              <w:rPr>
                <w:rFonts w:eastAsia="標楷體" w:hint="eastAsia"/>
                <w:kern w:val="0"/>
                <w:szCs w:val="24"/>
              </w:rPr>
              <w:t>6</w:t>
            </w:r>
            <w:r w:rsidRPr="005322AD">
              <w:rPr>
                <w:rFonts w:eastAsia="標楷體"/>
                <w:kern w:val="0"/>
                <w:szCs w:val="24"/>
              </w:rPr>
              <w:t>-1</w:t>
            </w:r>
            <w:r w:rsidRPr="005322AD">
              <w:rPr>
                <w:rFonts w:eastAsia="標楷體" w:hint="eastAsia"/>
                <w:kern w:val="0"/>
                <w:szCs w:val="24"/>
              </w:rPr>
              <w:t>08</w:t>
            </w:r>
            <w:r w:rsidRPr="005322AD">
              <w:rPr>
                <w:rFonts w:eastAsia="標楷體"/>
                <w:kern w:val="0"/>
                <w:szCs w:val="24"/>
              </w:rPr>
              <w:t>)</w:t>
            </w:r>
          </w:p>
          <w:p w:rsidR="00BE2AA1" w:rsidRPr="005322AD" w:rsidRDefault="00BE2AA1" w:rsidP="00932545">
            <w:pPr>
              <w:autoSpaceDE w:val="0"/>
              <w:autoSpaceDN w:val="0"/>
              <w:adjustRightInd w:val="0"/>
              <w:rPr>
                <w:rFonts w:eastAsia="標楷體" w:cs="DFKaiShu-SB-Estd-BF"/>
                <w:kern w:val="0"/>
                <w:szCs w:val="24"/>
              </w:rPr>
            </w:pPr>
            <w:r w:rsidRPr="005322AD">
              <w:rPr>
                <w:rFonts w:eastAsia="標楷體" w:hint="eastAsia"/>
                <w:kern w:val="0"/>
                <w:szCs w:val="24"/>
              </w:rPr>
              <w:t>2</w:t>
            </w:r>
            <w:r w:rsidRPr="005322AD">
              <w:rPr>
                <w:rFonts w:eastAsia="標楷體"/>
                <w:kern w:val="0"/>
                <w:szCs w:val="24"/>
              </w:rPr>
              <w:t>00(10</w:t>
            </w:r>
            <w:r w:rsidRPr="005322AD">
              <w:rPr>
                <w:rFonts w:eastAsia="標楷體" w:hint="eastAsia"/>
                <w:kern w:val="0"/>
                <w:szCs w:val="24"/>
              </w:rPr>
              <w:t>8</w:t>
            </w:r>
            <w:r w:rsidRPr="005322AD">
              <w:rPr>
                <w:rFonts w:eastAsia="標楷體"/>
                <w:kern w:val="0"/>
                <w:szCs w:val="24"/>
              </w:rPr>
              <w:t>-1</w:t>
            </w:r>
            <w:r w:rsidRPr="005322AD">
              <w:rPr>
                <w:rFonts w:eastAsia="標楷體" w:hint="eastAsia"/>
                <w:kern w:val="0"/>
                <w:szCs w:val="24"/>
              </w:rPr>
              <w:t>10</w:t>
            </w:r>
            <w:r w:rsidRPr="005322AD">
              <w:rPr>
                <w:rFonts w:eastAsia="標楷體"/>
                <w:kern w:val="0"/>
                <w:szCs w:val="24"/>
              </w:rPr>
              <w:t>)</w:t>
            </w:r>
          </w:p>
        </w:tc>
        <w:tc>
          <w:tcPr>
            <w:tcW w:w="1666" w:type="dxa"/>
          </w:tcPr>
          <w:p w:rsidR="00BE2AA1" w:rsidRPr="005322AD" w:rsidRDefault="00BE2AA1" w:rsidP="00932545">
            <w:pPr>
              <w:autoSpaceDE w:val="0"/>
              <w:autoSpaceDN w:val="0"/>
              <w:adjustRightInd w:val="0"/>
              <w:rPr>
                <w:rFonts w:eastAsia="標楷體" w:cs="DFKaiShu-SB-Estd-BF"/>
                <w:kern w:val="0"/>
                <w:szCs w:val="24"/>
              </w:rPr>
            </w:pPr>
            <w:r w:rsidRPr="005322AD">
              <w:rPr>
                <w:rFonts w:eastAsia="標楷體" w:cs="DFKaiShu-SB-Estd-BF" w:hint="eastAsia"/>
                <w:kern w:val="0"/>
                <w:szCs w:val="24"/>
              </w:rPr>
              <w:t>設置電子商務考照教室</w:t>
            </w:r>
          </w:p>
        </w:tc>
      </w:tr>
    </w:tbl>
    <w:p w:rsidR="00BE2AA1" w:rsidRDefault="00BE2AA1" w:rsidP="00BE2AA1">
      <w:pPr>
        <w:rPr>
          <w:rFonts w:eastAsia="標楷體"/>
        </w:rPr>
      </w:pPr>
    </w:p>
    <w:p w:rsidR="007055A1" w:rsidRPr="005322AD" w:rsidRDefault="007055A1" w:rsidP="00BE2AA1">
      <w:pPr>
        <w:rPr>
          <w:rFonts w:eastAsia="標楷體"/>
        </w:rPr>
      </w:pPr>
    </w:p>
    <w:p w:rsidR="007A2BCA" w:rsidRPr="005322AD" w:rsidRDefault="007A2BCA" w:rsidP="007A2BCA">
      <w:pPr>
        <w:pStyle w:val="a3"/>
        <w:rPr>
          <w:rFonts w:ascii="Times New Roman" w:eastAsia="標楷體" w:hAnsi="Times New Roman"/>
          <w:b/>
          <w:sz w:val="32"/>
        </w:rPr>
      </w:pPr>
      <w:r w:rsidRPr="005322AD">
        <w:rPr>
          <w:rFonts w:ascii="Times New Roman" w:eastAsia="標楷體" w:hAnsi="Times New Roman" w:hint="eastAsia"/>
          <w:b/>
          <w:sz w:val="32"/>
        </w:rPr>
        <w:lastRenderedPageBreak/>
        <w:t>資料處理科發展計畫</w:t>
      </w:r>
    </w:p>
    <w:p w:rsidR="007055A1" w:rsidRPr="00F66781" w:rsidRDefault="007055A1" w:rsidP="007055A1">
      <w:pPr>
        <w:rPr>
          <w:rFonts w:eastAsia="標楷體"/>
          <w:bCs/>
          <w:sz w:val="28"/>
          <w:szCs w:val="28"/>
        </w:rPr>
      </w:pPr>
      <w:r w:rsidRPr="00F66781">
        <w:rPr>
          <w:rFonts w:eastAsia="標楷體" w:cs="DFKaiShu-SB-Estd-BF" w:hint="eastAsia"/>
          <w:kern w:val="0"/>
          <w:sz w:val="28"/>
          <w:szCs w:val="28"/>
        </w:rPr>
        <w:t>一</w:t>
      </w:r>
      <w:r>
        <w:rPr>
          <w:rFonts w:eastAsia="標楷體" w:cs="DFKaiShu-SB-Estd-BF" w:hint="eastAsia"/>
          <w:kern w:val="0"/>
          <w:sz w:val="28"/>
          <w:szCs w:val="28"/>
        </w:rPr>
        <w:t>、</w:t>
      </w:r>
      <w:r w:rsidRPr="00F66781">
        <w:rPr>
          <w:rFonts w:eastAsia="標楷體" w:hint="eastAsia"/>
          <w:bCs/>
          <w:sz w:val="28"/>
          <w:szCs w:val="28"/>
        </w:rPr>
        <w:t>計畫緣起</w:t>
      </w:r>
    </w:p>
    <w:p w:rsidR="007055A1" w:rsidRPr="00F66781" w:rsidRDefault="007055A1" w:rsidP="007055A1">
      <w:pPr>
        <w:ind w:firstLineChars="200" w:firstLine="480"/>
        <w:rPr>
          <w:rFonts w:eastAsia="標楷體"/>
          <w:color w:val="000000"/>
        </w:rPr>
      </w:pPr>
      <w:r w:rsidRPr="00F66781">
        <w:rPr>
          <w:rFonts w:eastAsia="標楷體" w:hint="eastAsia"/>
          <w:color w:val="000000"/>
        </w:rPr>
        <w:t>資處科以培育電腦文書資處相關之技能及基層技術人力為主要目標。另依本科學生特質，針對學習內容，規劃教學目標為達成目標，加強五個方向發展：</w:t>
      </w:r>
    </w:p>
    <w:p w:rsidR="007055A1" w:rsidRPr="00F66781" w:rsidRDefault="007055A1" w:rsidP="005D39D6">
      <w:pPr>
        <w:pStyle w:val="1-1"/>
        <w:numPr>
          <w:ilvl w:val="1"/>
          <w:numId w:val="191"/>
        </w:numPr>
        <w:tabs>
          <w:tab w:val="left" w:pos="567"/>
        </w:tabs>
        <w:ind w:leftChars="0" w:left="588" w:firstLineChars="0" w:hanging="560"/>
        <w:rPr>
          <w:rFonts w:eastAsia="標楷體"/>
        </w:rPr>
      </w:pPr>
      <w:r w:rsidRPr="00F66781">
        <w:rPr>
          <w:rFonts w:eastAsia="標楷體" w:hint="eastAsia"/>
        </w:rPr>
        <w:t>培養商業與服務業所需基本技術人力、奠定學習商業管理知能之基礎，涵養職業道德、服務精神及適應環境與產業變遷之能力。</w:t>
      </w:r>
    </w:p>
    <w:p w:rsidR="007055A1" w:rsidRPr="00F66781" w:rsidRDefault="007055A1" w:rsidP="005D39D6">
      <w:pPr>
        <w:pStyle w:val="1-1"/>
        <w:numPr>
          <w:ilvl w:val="1"/>
          <w:numId w:val="191"/>
        </w:numPr>
        <w:tabs>
          <w:tab w:val="left" w:pos="567"/>
        </w:tabs>
        <w:ind w:leftChars="0" w:left="588" w:firstLineChars="0" w:hanging="560"/>
        <w:rPr>
          <w:rFonts w:eastAsia="標楷體"/>
        </w:rPr>
      </w:pPr>
      <w:r w:rsidRPr="00F66781">
        <w:rPr>
          <w:rFonts w:eastAsia="標楷體" w:hint="eastAsia"/>
        </w:rPr>
        <w:t>傳授有關電腦資料處理能力之基本知識與實用技能。</w:t>
      </w:r>
    </w:p>
    <w:p w:rsidR="007055A1" w:rsidRPr="00F66781" w:rsidRDefault="007055A1" w:rsidP="005D39D6">
      <w:pPr>
        <w:pStyle w:val="1-1"/>
        <w:numPr>
          <w:ilvl w:val="1"/>
          <w:numId w:val="191"/>
        </w:numPr>
        <w:tabs>
          <w:tab w:val="left" w:pos="567"/>
        </w:tabs>
        <w:ind w:leftChars="0" w:left="588" w:firstLineChars="0" w:hanging="560"/>
        <w:rPr>
          <w:rFonts w:eastAsia="標楷體"/>
        </w:rPr>
      </w:pPr>
      <w:r w:rsidRPr="00F66781">
        <w:rPr>
          <w:rFonts w:eastAsia="標楷體" w:hint="eastAsia"/>
        </w:rPr>
        <w:t>具備程式設計、文書處理、網頁設計、硬體裝修、多媒體製作及電子商務等專業技能。</w:t>
      </w:r>
    </w:p>
    <w:p w:rsidR="007055A1" w:rsidRPr="00F66781" w:rsidRDefault="007055A1" w:rsidP="005D39D6">
      <w:pPr>
        <w:pStyle w:val="1-1"/>
        <w:numPr>
          <w:ilvl w:val="1"/>
          <w:numId w:val="191"/>
        </w:numPr>
        <w:tabs>
          <w:tab w:val="left" w:pos="567"/>
        </w:tabs>
        <w:ind w:leftChars="0" w:left="588" w:firstLineChars="0" w:hanging="560"/>
        <w:rPr>
          <w:rFonts w:eastAsia="標楷體"/>
        </w:rPr>
      </w:pPr>
      <w:r w:rsidRPr="00F66781">
        <w:rPr>
          <w:rFonts w:eastAsia="標楷體" w:hint="eastAsia"/>
        </w:rPr>
        <w:t>落實技職教育，輔導學生取得專業證照，提升競爭力。</w:t>
      </w:r>
    </w:p>
    <w:p w:rsidR="007055A1" w:rsidRPr="007055A1" w:rsidRDefault="007055A1" w:rsidP="005D39D6">
      <w:pPr>
        <w:pStyle w:val="af7"/>
        <w:numPr>
          <w:ilvl w:val="1"/>
          <w:numId w:val="191"/>
        </w:numPr>
        <w:tabs>
          <w:tab w:val="left" w:pos="567"/>
        </w:tabs>
        <w:ind w:leftChars="0" w:left="588" w:hanging="560"/>
        <w:rPr>
          <w:rFonts w:eastAsia="標楷體" w:cs="DFKaiShu-SB-Estd-BF"/>
          <w:kern w:val="0"/>
          <w:szCs w:val="24"/>
        </w:rPr>
      </w:pPr>
      <w:r w:rsidRPr="007055A1">
        <w:rPr>
          <w:rFonts w:eastAsia="標楷體" w:hint="eastAsia"/>
          <w:color w:val="000000"/>
        </w:rPr>
        <w:t>加強學術單位交流及產業界觀摩，拓展學生視野，為未來升學就業做準備</w:t>
      </w:r>
      <w:r w:rsidRPr="007055A1">
        <w:rPr>
          <w:rFonts w:eastAsia="標楷體" w:cs="DFKaiShu-SB-Estd-BF" w:hint="eastAsia"/>
          <w:kern w:val="0"/>
          <w:szCs w:val="24"/>
        </w:rPr>
        <w:t>。</w:t>
      </w:r>
    </w:p>
    <w:p w:rsidR="007055A1" w:rsidRPr="00F66781" w:rsidRDefault="007055A1" w:rsidP="007055A1">
      <w:pPr>
        <w:ind w:firstLineChars="200" w:firstLine="480"/>
        <w:rPr>
          <w:rFonts w:eastAsia="標楷體"/>
          <w:color w:val="000000"/>
        </w:rPr>
      </w:pPr>
      <w:r>
        <w:rPr>
          <w:rFonts w:eastAsia="標楷體"/>
          <w:color w:val="000000"/>
        </w:rPr>
        <w:t>本</w:t>
      </w:r>
      <w:r>
        <w:rPr>
          <w:rFonts w:eastAsia="標楷體" w:hint="eastAsia"/>
          <w:color w:val="000000"/>
        </w:rPr>
        <w:t>科</w:t>
      </w:r>
      <w:r w:rsidRPr="00F66781">
        <w:rPr>
          <w:rFonts w:eastAsia="標楷體"/>
          <w:color w:val="000000"/>
        </w:rPr>
        <w:t>希冀藉由本計畫，不僅可加深加廣與</w:t>
      </w:r>
      <w:r w:rsidRPr="00F66781">
        <w:rPr>
          <w:rFonts w:eastAsia="標楷體" w:hint="eastAsia"/>
          <w:color w:val="000000"/>
        </w:rPr>
        <w:t>學界與業界</w:t>
      </w:r>
      <w:r w:rsidRPr="00F66781">
        <w:rPr>
          <w:rFonts w:eastAsia="標楷體"/>
          <w:color w:val="000000"/>
        </w:rPr>
        <w:t>之互動，更可藉由科技校院之課程與活動，突破傳統教學模式，開創學生多元學習機會，促進教學成效，成為本</w:t>
      </w:r>
      <w:r>
        <w:rPr>
          <w:rFonts w:eastAsia="標楷體" w:hint="eastAsia"/>
          <w:color w:val="000000"/>
        </w:rPr>
        <w:t>科</w:t>
      </w:r>
      <w:r w:rsidRPr="00F66781">
        <w:rPr>
          <w:rFonts w:eastAsia="標楷體"/>
          <w:color w:val="000000"/>
        </w:rPr>
        <w:t>辦理本計畫之緣起。</w:t>
      </w:r>
    </w:p>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二</w:t>
      </w:r>
      <w:r>
        <w:rPr>
          <w:rFonts w:eastAsia="標楷體" w:cs="DFKaiShu-SB-Estd-BF" w:hint="eastAsia"/>
          <w:kern w:val="0"/>
          <w:sz w:val="28"/>
          <w:szCs w:val="28"/>
        </w:rPr>
        <w:t>、</w:t>
      </w:r>
      <w:r w:rsidRPr="00F66781">
        <w:rPr>
          <w:rFonts w:eastAsia="標楷體"/>
          <w:kern w:val="0"/>
          <w:sz w:val="28"/>
          <w:szCs w:val="28"/>
        </w:rPr>
        <w:t xml:space="preserve">SWOT </w:t>
      </w:r>
      <w:r w:rsidRPr="00F66781">
        <w:rPr>
          <w:rFonts w:eastAsia="標楷體" w:cs="DFKaiShu-SB-Estd-BF" w:hint="eastAsia"/>
          <w:kern w:val="0"/>
          <w:sz w:val="28"/>
          <w:szCs w:val="28"/>
        </w:rPr>
        <w:t>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786"/>
      </w:tblGrid>
      <w:tr w:rsidR="007055A1" w:rsidRPr="00F66781" w:rsidTr="007055A1">
        <w:tc>
          <w:tcPr>
            <w:tcW w:w="190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 xml:space="preserve">   </w:t>
            </w:r>
            <w:r w:rsidRPr="00F66781">
              <w:rPr>
                <w:rFonts w:eastAsia="標楷體" w:cs="DFKaiShu-SB-Estd-BF" w:hint="eastAsia"/>
                <w:kern w:val="0"/>
                <w:sz w:val="28"/>
                <w:szCs w:val="28"/>
              </w:rPr>
              <w:t>因</w:t>
            </w:r>
            <w:r w:rsidRPr="00F66781">
              <w:rPr>
                <w:rFonts w:eastAsia="標楷體" w:cs="DFKaiShu-SB-Estd-BF"/>
                <w:kern w:val="0"/>
                <w:sz w:val="28"/>
                <w:szCs w:val="28"/>
              </w:rPr>
              <w:t xml:space="preserve"> </w:t>
            </w:r>
            <w:r w:rsidRPr="00F66781">
              <w:rPr>
                <w:rFonts w:eastAsia="標楷體" w:cs="DFKaiShu-SB-Estd-BF" w:hint="eastAsia"/>
                <w:kern w:val="0"/>
                <w:sz w:val="28"/>
                <w:szCs w:val="28"/>
              </w:rPr>
              <w:t>素</w:t>
            </w:r>
          </w:p>
        </w:tc>
        <w:tc>
          <w:tcPr>
            <w:tcW w:w="7786"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 xml:space="preserve">                       </w:t>
            </w:r>
            <w:r w:rsidRPr="00F66781">
              <w:rPr>
                <w:rFonts w:eastAsia="標楷體" w:cs="DFKaiShu-SB-Estd-BF" w:hint="eastAsia"/>
                <w:kern w:val="0"/>
                <w:sz w:val="28"/>
                <w:szCs w:val="28"/>
              </w:rPr>
              <w:t>條</w:t>
            </w:r>
            <w:r w:rsidRPr="00F66781">
              <w:rPr>
                <w:rFonts w:eastAsia="標楷體" w:cs="DFKaiShu-SB-Estd-BF"/>
                <w:kern w:val="0"/>
                <w:sz w:val="28"/>
                <w:szCs w:val="28"/>
              </w:rPr>
              <w:t xml:space="preserve"> </w:t>
            </w:r>
            <w:r w:rsidRPr="00F66781">
              <w:rPr>
                <w:rFonts w:eastAsia="標楷體" w:cs="DFKaiShu-SB-Estd-BF" w:hint="eastAsia"/>
                <w:kern w:val="0"/>
                <w:sz w:val="28"/>
                <w:szCs w:val="28"/>
              </w:rPr>
              <w:t>件</w:t>
            </w:r>
          </w:p>
        </w:tc>
      </w:tr>
      <w:tr w:rsidR="007055A1" w:rsidRPr="00F66781" w:rsidTr="007055A1">
        <w:tc>
          <w:tcPr>
            <w:tcW w:w="190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kern w:val="0"/>
                <w:szCs w:val="24"/>
              </w:rPr>
              <w:t>S(</w:t>
            </w:r>
            <w:r w:rsidRPr="00F66781">
              <w:rPr>
                <w:rFonts w:eastAsia="標楷體" w:cs="DFKaiShu-SB-Estd-BF" w:hint="eastAsia"/>
                <w:kern w:val="0"/>
                <w:szCs w:val="24"/>
              </w:rPr>
              <w:t>優勢</w:t>
            </w:r>
            <w:r w:rsidRPr="00F66781">
              <w:rPr>
                <w:rFonts w:eastAsia="標楷體"/>
                <w:kern w:val="0"/>
                <w:szCs w:val="24"/>
              </w:rPr>
              <w:t>)</w:t>
            </w:r>
          </w:p>
        </w:tc>
        <w:tc>
          <w:tcPr>
            <w:tcW w:w="7786" w:type="dxa"/>
          </w:tcPr>
          <w:p w:rsidR="007055A1" w:rsidRPr="00F66781" w:rsidRDefault="007055A1" w:rsidP="007055A1">
            <w:pPr>
              <w:autoSpaceDE w:val="0"/>
              <w:autoSpaceDN w:val="0"/>
              <w:adjustRightInd w:val="0"/>
              <w:rPr>
                <w:rFonts w:eastAsia="標楷體"/>
                <w:kern w:val="0"/>
                <w:szCs w:val="24"/>
              </w:rPr>
            </w:pPr>
            <w:r w:rsidRPr="00F66781">
              <w:rPr>
                <w:rFonts w:eastAsia="標楷體"/>
                <w:kern w:val="0"/>
                <w:szCs w:val="24"/>
              </w:rPr>
              <w:t xml:space="preserve">1 </w:t>
            </w:r>
            <w:r w:rsidRPr="00F66781">
              <w:rPr>
                <w:rFonts w:eastAsia="標楷體" w:cs="DFKaiShu-SB-Estd-BF" w:hint="eastAsia"/>
                <w:kern w:val="0"/>
                <w:szCs w:val="24"/>
              </w:rPr>
              <w:t>師資陣容堅強、嚴管勤教且用心認真，全科</w:t>
            </w:r>
            <w:r w:rsidRPr="00F66781">
              <w:rPr>
                <w:rFonts w:eastAsia="標楷體" w:cs="DFKaiShu-SB-Estd-BF" w:hint="eastAsia"/>
                <w:kern w:val="0"/>
                <w:szCs w:val="24"/>
              </w:rPr>
              <w:t>8</w:t>
            </w:r>
            <w:r w:rsidRPr="00F66781">
              <w:rPr>
                <w:rFonts w:eastAsia="標楷體"/>
                <w:kern w:val="0"/>
                <w:szCs w:val="24"/>
              </w:rPr>
              <w:t xml:space="preserve"> </w:t>
            </w:r>
            <w:r w:rsidRPr="00F66781">
              <w:rPr>
                <w:rFonts w:eastAsia="標楷體" w:cs="DFKaiShu-SB-Estd-BF" w:hint="eastAsia"/>
                <w:kern w:val="0"/>
                <w:szCs w:val="24"/>
              </w:rPr>
              <w:t>位教師均具研究所（或</w:t>
            </w:r>
            <w:r w:rsidRPr="00F66781">
              <w:rPr>
                <w:rFonts w:eastAsia="標楷體"/>
                <w:kern w:val="0"/>
                <w:szCs w:val="24"/>
              </w:rPr>
              <w:t>40</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hint="eastAsia"/>
                <w:kern w:val="0"/>
                <w:szCs w:val="24"/>
              </w:rPr>
              <w:t xml:space="preserve"> </w:t>
            </w:r>
            <w:r w:rsidRPr="00F66781">
              <w:rPr>
                <w:rFonts w:eastAsia="標楷體"/>
                <w:kern w:val="0"/>
                <w:szCs w:val="24"/>
              </w:rPr>
              <w:t xml:space="preserve"> </w:t>
            </w:r>
            <w:r w:rsidRPr="00F66781">
              <w:rPr>
                <w:rFonts w:eastAsia="標楷體" w:cs="DFKaiShu-SB-Estd-BF" w:hint="eastAsia"/>
                <w:kern w:val="0"/>
                <w:szCs w:val="24"/>
              </w:rPr>
              <w:t>學分班）學歷，</w:t>
            </w:r>
            <w:r w:rsidRPr="00F66781">
              <w:rPr>
                <w:rFonts w:eastAsia="標楷體" w:cs="DFKaiShu-SB-Estd-BF" w:hint="eastAsia"/>
                <w:kern w:val="0"/>
                <w:szCs w:val="24"/>
              </w:rPr>
              <w:t>4</w:t>
            </w:r>
            <w:r w:rsidRPr="00F66781">
              <w:rPr>
                <w:rFonts w:eastAsia="標楷體" w:cs="DFKaiShu-SB-Estd-BF" w:hint="eastAsia"/>
                <w:kern w:val="0"/>
                <w:szCs w:val="24"/>
              </w:rPr>
              <w:t>位教師具有勞委會監評資格。</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2.</w:t>
            </w:r>
            <w:r w:rsidRPr="00F66781">
              <w:rPr>
                <w:rFonts w:eastAsia="標楷體" w:cs="DFKaiShu-SB-Estd-BF" w:hint="eastAsia"/>
                <w:kern w:val="0"/>
                <w:szCs w:val="24"/>
              </w:rPr>
              <w:t>專業教室新穎，各項教學設備充足，符合教學需要，每年汰舊更新。</w:t>
            </w:r>
          </w:p>
          <w:p w:rsidR="007055A1" w:rsidRPr="00F66781" w:rsidRDefault="007055A1" w:rsidP="007055A1">
            <w:pPr>
              <w:autoSpaceDE w:val="0"/>
              <w:autoSpaceDN w:val="0"/>
              <w:adjustRightInd w:val="0"/>
              <w:ind w:left="240" w:hangingChars="100" w:hanging="240"/>
              <w:rPr>
                <w:rFonts w:eastAsia="標楷體" w:cs="DFKaiShu-SB-Estd-BF"/>
                <w:kern w:val="0"/>
                <w:szCs w:val="24"/>
              </w:rPr>
            </w:pPr>
            <w:r w:rsidRPr="00F66781">
              <w:rPr>
                <w:rFonts w:eastAsia="標楷體"/>
                <w:kern w:val="0"/>
                <w:szCs w:val="24"/>
              </w:rPr>
              <w:t>3.</w:t>
            </w:r>
            <w:r w:rsidRPr="00F66781">
              <w:rPr>
                <w:rFonts w:eastAsia="標楷體" w:cs="DFKaiShu-SB-Estd-BF" w:hint="eastAsia"/>
                <w:kern w:val="0"/>
                <w:szCs w:val="24"/>
              </w:rPr>
              <w:t>落實政府推動職業證照制度，積極輔導學生參加乙、丙級技術士檢定，</w:t>
            </w:r>
            <w:r w:rsidRPr="00F66781">
              <w:rPr>
                <w:rFonts w:eastAsia="標楷體" w:cs="DFKaiShu-SB-Estd-BF" w:hint="eastAsia"/>
                <w:kern w:val="0"/>
                <w:szCs w:val="24"/>
              </w:rPr>
              <w:t xml:space="preserve">  </w:t>
            </w:r>
            <w:r w:rsidRPr="00F66781">
              <w:rPr>
                <w:rFonts w:eastAsia="標楷體" w:cs="DFKaiShu-SB-Estd-BF" w:hint="eastAsia"/>
                <w:kern w:val="0"/>
                <w:szCs w:val="24"/>
              </w:rPr>
              <w:t>取得一張以上之技術士證照，學生合格率逐年提升，輔導績效卓著。</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4.</w:t>
            </w:r>
            <w:r w:rsidRPr="00F66781">
              <w:rPr>
                <w:rFonts w:eastAsia="標楷體" w:cs="DFKaiShu-SB-Estd-BF" w:hint="eastAsia"/>
                <w:kern w:val="0"/>
                <w:szCs w:val="24"/>
              </w:rPr>
              <w:t>辦理校內商業文書處理競賽，擇優培訓技藝競賽選手，並參加全國技藝</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競賽。</w:t>
            </w:r>
          </w:p>
          <w:p w:rsidR="007055A1" w:rsidRPr="00F66781" w:rsidRDefault="007055A1" w:rsidP="007055A1">
            <w:pPr>
              <w:autoSpaceDE w:val="0"/>
              <w:autoSpaceDN w:val="0"/>
              <w:adjustRightInd w:val="0"/>
              <w:ind w:left="240" w:hangingChars="100" w:hanging="240"/>
              <w:rPr>
                <w:rFonts w:eastAsia="標楷體" w:cs="DFKaiShu-SB-Estd-BF"/>
                <w:kern w:val="0"/>
                <w:szCs w:val="24"/>
              </w:rPr>
            </w:pPr>
            <w:r w:rsidRPr="00F66781">
              <w:rPr>
                <w:rFonts w:eastAsia="標楷體"/>
                <w:kern w:val="0"/>
                <w:szCs w:val="24"/>
              </w:rPr>
              <w:t>5.</w:t>
            </w:r>
            <w:r w:rsidRPr="00F66781">
              <w:rPr>
                <w:rFonts w:eastAsia="標楷體" w:cs="DFKaiShu-SB-Estd-BF" w:hint="eastAsia"/>
                <w:kern w:val="0"/>
                <w:szCs w:val="24"/>
              </w:rPr>
              <w:t>本科以</w:t>
            </w:r>
            <w:r w:rsidRPr="00F66781">
              <w:rPr>
                <w:rFonts w:eastAsia="標楷體" w:hint="eastAsia"/>
                <w:color w:val="000000"/>
              </w:rPr>
              <w:t>程式設計、文書處理、網頁設計、硬體裝修、多媒體製作及電子商務</w:t>
            </w:r>
            <w:r w:rsidRPr="00F66781">
              <w:rPr>
                <w:rFonts w:eastAsia="標楷體" w:cs="DFKaiShu-SB-Estd-BF" w:hint="eastAsia"/>
                <w:kern w:val="0"/>
                <w:szCs w:val="24"/>
              </w:rPr>
              <w:t>等課程，作為核心能力目標，並積極配合社區產業人力需求，及未來商業環境之潮流，調整授課內容及技能。</w:t>
            </w:r>
          </w:p>
          <w:p w:rsidR="007055A1" w:rsidRPr="00F66781" w:rsidRDefault="007055A1" w:rsidP="007055A1">
            <w:pPr>
              <w:autoSpaceDE w:val="0"/>
              <w:autoSpaceDN w:val="0"/>
              <w:adjustRightInd w:val="0"/>
              <w:ind w:left="240" w:hangingChars="100" w:hanging="240"/>
              <w:rPr>
                <w:rFonts w:eastAsia="標楷體" w:cs="DFKaiShu-SB-Estd-BF"/>
                <w:kern w:val="0"/>
                <w:szCs w:val="24"/>
              </w:rPr>
            </w:pPr>
            <w:r w:rsidRPr="00F66781">
              <w:rPr>
                <w:rFonts w:eastAsia="標楷體"/>
                <w:kern w:val="0"/>
                <w:szCs w:val="24"/>
              </w:rPr>
              <w:t>6.</w:t>
            </w:r>
            <w:r w:rsidRPr="00F66781">
              <w:rPr>
                <w:rFonts w:eastAsia="標楷體" w:cs="DFKaiShu-SB-Estd-BF" w:hint="eastAsia"/>
                <w:kern w:val="0"/>
                <w:szCs w:val="24"/>
              </w:rPr>
              <w:t>近年來資訊科技發展蓬勃、電腦網路普及、操作介面更人性化，各行各</w:t>
            </w:r>
            <w:r w:rsidRPr="00F66781">
              <w:rPr>
                <w:rFonts w:eastAsia="標楷體" w:cs="DFKaiShu-SB-Estd-BF" w:hint="eastAsia"/>
                <w:kern w:val="0"/>
                <w:szCs w:val="24"/>
              </w:rPr>
              <w:t xml:space="preserve"> </w:t>
            </w:r>
            <w:r w:rsidRPr="00F66781">
              <w:rPr>
                <w:rFonts w:eastAsia="標楷體" w:cs="DFKaiShu-SB-Estd-BF" w:hint="eastAsia"/>
                <w:kern w:val="0"/>
                <w:szCs w:val="24"/>
              </w:rPr>
              <w:t>業使用電腦科技情形普遍，對電腦資訊操作人員有一定需求。</w:t>
            </w:r>
          </w:p>
          <w:p w:rsidR="007055A1" w:rsidRPr="00F66781" w:rsidRDefault="007055A1" w:rsidP="007055A1">
            <w:pPr>
              <w:autoSpaceDE w:val="0"/>
              <w:autoSpaceDN w:val="0"/>
              <w:adjustRightInd w:val="0"/>
              <w:ind w:left="240" w:hangingChars="100" w:hanging="240"/>
              <w:rPr>
                <w:rFonts w:eastAsia="標楷體" w:cs="DFKaiShu-SB-Estd-BF"/>
                <w:kern w:val="0"/>
                <w:szCs w:val="24"/>
              </w:rPr>
            </w:pPr>
            <w:r w:rsidRPr="00F66781">
              <w:rPr>
                <w:rFonts w:eastAsia="標楷體"/>
                <w:kern w:val="0"/>
                <w:szCs w:val="24"/>
              </w:rPr>
              <w:t>7.</w:t>
            </w:r>
            <w:r w:rsidRPr="00F66781">
              <w:rPr>
                <w:rFonts w:eastAsia="標楷體" w:cs="DFKaiShu-SB-Estd-BF" w:hint="eastAsia"/>
                <w:kern w:val="0"/>
                <w:szCs w:val="24"/>
              </w:rPr>
              <w:t>師生互動良好，學習風氣融洽，多元化的學習及競賽活動，豐富高職生</w:t>
            </w:r>
            <w:r w:rsidRPr="00F66781">
              <w:rPr>
                <w:rFonts w:eastAsia="標楷體" w:cs="DFKaiShu-SB-Estd-BF" w:hint="eastAsia"/>
                <w:kern w:val="0"/>
                <w:szCs w:val="24"/>
              </w:rPr>
              <w:t xml:space="preserve"> </w:t>
            </w:r>
            <w:r w:rsidRPr="00F66781">
              <w:rPr>
                <w:rFonts w:eastAsia="標楷體" w:cs="DFKaiShu-SB-Estd-BF" w:hint="eastAsia"/>
                <w:kern w:val="0"/>
                <w:szCs w:val="24"/>
              </w:rPr>
              <w:t>活。</w:t>
            </w:r>
          </w:p>
          <w:p w:rsidR="007055A1" w:rsidRPr="00F66781" w:rsidRDefault="007055A1" w:rsidP="007055A1">
            <w:pPr>
              <w:autoSpaceDE w:val="0"/>
              <w:autoSpaceDN w:val="0"/>
              <w:adjustRightInd w:val="0"/>
              <w:ind w:left="240" w:hangingChars="100" w:hanging="240"/>
              <w:rPr>
                <w:rFonts w:eastAsia="標楷體" w:cs="DFKaiShu-SB-Estd-BF"/>
                <w:kern w:val="0"/>
                <w:sz w:val="28"/>
                <w:szCs w:val="28"/>
              </w:rPr>
            </w:pPr>
            <w:r w:rsidRPr="00F66781">
              <w:rPr>
                <w:rFonts w:eastAsia="標楷體" w:cs="DFKaiShu-SB-Estd-BF" w:hint="eastAsia"/>
                <w:kern w:val="0"/>
                <w:szCs w:val="24"/>
              </w:rPr>
              <w:t>8.</w:t>
            </w:r>
            <w:r w:rsidRPr="00F66781">
              <w:rPr>
                <w:rFonts w:eastAsia="標楷體" w:cs="DFKaiShu-SB-Estd-BF" w:hint="eastAsia"/>
                <w:kern w:val="0"/>
                <w:szCs w:val="24"/>
              </w:rPr>
              <w:t>本科學習提供學生多元選擇，無論繼續升學或先行就業，皆可適性輔導</w:t>
            </w:r>
            <w:r w:rsidRPr="00F66781">
              <w:rPr>
                <w:rFonts w:eastAsia="標楷體" w:cs="DFKaiShu-SB-Estd-BF" w:hint="eastAsia"/>
                <w:kern w:val="0"/>
                <w:szCs w:val="24"/>
              </w:rPr>
              <w:t xml:space="preserve">  </w:t>
            </w:r>
            <w:r w:rsidRPr="00F66781">
              <w:rPr>
                <w:rFonts w:eastAsia="標楷體" w:cs="DFKaiShu-SB-Estd-BF" w:hint="eastAsia"/>
                <w:kern w:val="0"/>
                <w:szCs w:val="24"/>
              </w:rPr>
              <w:t>發展。</w:t>
            </w:r>
          </w:p>
        </w:tc>
      </w:tr>
      <w:tr w:rsidR="007055A1" w:rsidRPr="00F66781" w:rsidTr="007055A1">
        <w:tc>
          <w:tcPr>
            <w:tcW w:w="190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kern w:val="0"/>
                <w:szCs w:val="24"/>
              </w:rPr>
              <w:t>W(</w:t>
            </w:r>
            <w:r w:rsidRPr="00F66781">
              <w:rPr>
                <w:rFonts w:eastAsia="標楷體" w:cs="DFKaiShu-SB-Estd-BF" w:hint="eastAsia"/>
                <w:kern w:val="0"/>
                <w:szCs w:val="24"/>
              </w:rPr>
              <w:t>劣勢</w:t>
            </w:r>
            <w:r w:rsidRPr="00F66781">
              <w:rPr>
                <w:rFonts w:eastAsia="標楷體"/>
                <w:kern w:val="0"/>
                <w:szCs w:val="24"/>
              </w:rPr>
              <w:t>)</w:t>
            </w:r>
          </w:p>
        </w:tc>
        <w:tc>
          <w:tcPr>
            <w:tcW w:w="7786" w:type="dxa"/>
          </w:tcPr>
          <w:p w:rsidR="007055A1" w:rsidRPr="00F66781" w:rsidRDefault="007055A1" w:rsidP="007055A1">
            <w:pPr>
              <w:autoSpaceDE w:val="0"/>
              <w:autoSpaceDN w:val="0"/>
              <w:adjustRightInd w:val="0"/>
              <w:ind w:left="240" w:hangingChars="100" w:hanging="240"/>
              <w:rPr>
                <w:rFonts w:eastAsia="標楷體" w:cs="DFKaiShu-SB-Estd-BF"/>
                <w:kern w:val="0"/>
                <w:szCs w:val="24"/>
              </w:rPr>
            </w:pPr>
            <w:r w:rsidRPr="00F66781">
              <w:rPr>
                <w:rFonts w:eastAsia="標楷體"/>
                <w:kern w:val="0"/>
                <w:szCs w:val="24"/>
              </w:rPr>
              <w:t>1.</w:t>
            </w:r>
            <w:r w:rsidRPr="00F66781">
              <w:rPr>
                <w:rFonts w:eastAsia="標楷體" w:hint="eastAsia"/>
                <w:kern w:val="0"/>
                <w:szCs w:val="24"/>
              </w:rPr>
              <w:t>資科畢業生所從事行業多為服務業，技術深度有限，不易推動產學合作。</w:t>
            </w:r>
            <w:r w:rsidRPr="00F66781">
              <w:rPr>
                <w:rFonts w:eastAsia="標楷體" w:cs="DFKaiShu-SB-Estd-BF" w:hint="eastAsia"/>
                <w:kern w:val="0"/>
                <w:szCs w:val="24"/>
              </w:rPr>
              <w:t>。</w:t>
            </w:r>
          </w:p>
          <w:p w:rsidR="007055A1" w:rsidRPr="00F66781" w:rsidRDefault="007055A1" w:rsidP="007055A1">
            <w:pPr>
              <w:autoSpaceDE w:val="0"/>
              <w:autoSpaceDN w:val="0"/>
              <w:adjustRightInd w:val="0"/>
              <w:ind w:left="240" w:hangingChars="100" w:hanging="240"/>
              <w:rPr>
                <w:rFonts w:eastAsia="標楷體" w:cs="DFKaiShu-SB-Estd-BF"/>
                <w:kern w:val="0"/>
                <w:szCs w:val="24"/>
              </w:rPr>
            </w:pPr>
            <w:r w:rsidRPr="00F66781">
              <w:rPr>
                <w:rFonts w:eastAsia="標楷體"/>
                <w:kern w:val="0"/>
                <w:szCs w:val="24"/>
              </w:rPr>
              <w:t>2.</w:t>
            </w:r>
            <w:r w:rsidRPr="00F66781">
              <w:rPr>
                <w:rFonts w:eastAsia="標楷體" w:hint="eastAsia"/>
                <w:kern w:val="0"/>
                <w:szCs w:val="24"/>
              </w:rPr>
              <w:t>偏鄉</w:t>
            </w:r>
            <w:r w:rsidRPr="00F66781">
              <w:rPr>
                <w:rFonts w:eastAsia="標楷體" w:cs="DFKaiShu-SB-Estd-BF" w:hint="eastAsia"/>
                <w:kern w:val="0"/>
                <w:szCs w:val="24"/>
              </w:rPr>
              <w:t>地區父母有較嚴重的數位落差，對本科的認知較缺乏，學生亦缺乏</w:t>
            </w:r>
            <w:r w:rsidRPr="00F66781">
              <w:rPr>
                <w:rFonts w:eastAsia="標楷體" w:cs="DFKaiShu-SB-Estd-BF" w:hint="eastAsia"/>
                <w:kern w:val="0"/>
                <w:szCs w:val="24"/>
              </w:rPr>
              <w:t xml:space="preserve">  </w:t>
            </w:r>
            <w:r w:rsidRPr="00F66781">
              <w:rPr>
                <w:rFonts w:eastAsia="標楷體" w:cs="DFKaiShu-SB-Estd-BF" w:hint="eastAsia"/>
                <w:kern w:val="0"/>
                <w:szCs w:val="24"/>
              </w:rPr>
              <w:t>文化及資訊等資源，外來刺激相對也少。</w:t>
            </w:r>
          </w:p>
          <w:p w:rsidR="007055A1" w:rsidRPr="00F66781" w:rsidRDefault="007055A1" w:rsidP="007055A1">
            <w:pPr>
              <w:autoSpaceDE w:val="0"/>
              <w:autoSpaceDN w:val="0"/>
              <w:adjustRightInd w:val="0"/>
              <w:ind w:left="240" w:hangingChars="100" w:hanging="240"/>
              <w:rPr>
                <w:rFonts w:eastAsia="標楷體" w:cs="DFKaiShu-SB-Estd-BF"/>
                <w:kern w:val="0"/>
                <w:szCs w:val="24"/>
              </w:rPr>
            </w:pPr>
            <w:r w:rsidRPr="00F66781">
              <w:rPr>
                <w:rFonts w:eastAsia="標楷體"/>
                <w:kern w:val="0"/>
                <w:szCs w:val="24"/>
              </w:rPr>
              <w:t>3.</w:t>
            </w:r>
            <w:r w:rsidRPr="00F66781">
              <w:rPr>
                <w:rFonts w:eastAsia="標楷體" w:cs="DFKaiShu-SB-Estd-BF" w:hint="eastAsia"/>
                <w:kern w:val="0"/>
                <w:szCs w:val="24"/>
              </w:rPr>
              <w:t>教師結構調整不易，科內教師兼任行政比例高。</w:t>
            </w:r>
          </w:p>
          <w:p w:rsidR="007055A1" w:rsidRPr="00F66781" w:rsidRDefault="007055A1" w:rsidP="007055A1">
            <w:pPr>
              <w:autoSpaceDE w:val="0"/>
              <w:autoSpaceDN w:val="0"/>
              <w:adjustRightInd w:val="0"/>
              <w:ind w:left="240" w:hangingChars="100" w:hanging="240"/>
              <w:rPr>
                <w:rFonts w:eastAsia="標楷體" w:cs="DFKaiShu-SB-Estd-BF"/>
                <w:kern w:val="0"/>
                <w:sz w:val="28"/>
                <w:szCs w:val="28"/>
              </w:rPr>
            </w:pPr>
            <w:r w:rsidRPr="00F66781">
              <w:rPr>
                <w:rFonts w:eastAsia="標楷體" w:cs="DFKaiShu-SB-Estd-BF" w:hint="eastAsia"/>
                <w:kern w:val="0"/>
                <w:szCs w:val="24"/>
              </w:rPr>
              <w:t>4.</w:t>
            </w:r>
            <w:r w:rsidRPr="00F66781">
              <w:rPr>
                <w:rFonts w:eastAsia="標楷體" w:cs="DFKaiShu-SB-Estd-BF" w:hint="eastAsia"/>
                <w:kern w:val="0"/>
                <w:szCs w:val="24"/>
              </w:rPr>
              <w:t>學生升學意願較少，多數學生選擇就業或從軍，因而影響學習態度。</w:t>
            </w:r>
          </w:p>
        </w:tc>
      </w:tr>
      <w:tr w:rsidR="007055A1" w:rsidRPr="00F66781" w:rsidTr="007055A1">
        <w:tc>
          <w:tcPr>
            <w:tcW w:w="190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kern w:val="0"/>
                <w:szCs w:val="24"/>
              </w:rPr>
              <w:t>O(</w:t>
            </w:r>
            <w:r w:rsidRPr="00F66781">
              <w:rPr>
                <w:rFonts w:eastAsia="標楷體" w:cs="DFKaiShu-SB-Estd-BF" w:hint="eastAsia"/>
                <w:kern w:val="0"/>
                <w:szCs w:val="24"/>
              </w:rPr>
              <w:t>機會</w:t>
            </w:r>
            <w:r w:rsidRPr="00F66781">
              <w:rPr>
                <w:rFonts w:eastAsia="標楷體"/>
                <w:kern w:val="0"/>
                <w:szCs w:val="24"/>
              </w:rPr>
              <w:t>)</w:t>
            </w:r>
          </w:p>
        </w:tc>
        <w:tc>
          <w:tcPr>
            <w:tcW w:w="7786" w:type="dxa"/>
          </w:tcPr>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1.</w:t>
            </w:r>
            <w:r w:rsidRPr="00F66781">
              <w:rPr>
                <w:rFonts w:eastAsia="標楷體" w:cs="DFKaiShu-SB-Estd-BF" w:hint="eastAsia"/>
                <w:kern w:val="0"/>
                <w:szCs w:val="24"/>
              </w:rPr>
              <w:t>因應教育政策與環境改變，本校已於</w:t>
            </w:r>
            <w:r w:rsidRPr="00F66781">
              <w:rPr>
                <w:rFonts w:eastAsia="標楷體" w:cs="DFKaiShu-SB-Estd-BF" w:hint="eastAsia"/>
                <w:kern w:val="0"/>
                <w:szCs w:val="24"/>
              </w:rPr>
              <w:t>104</w:t>
            </w:r>
            <w:r w:rsidRPr="00F66781">
              <w:rPr>
                <w:rFonts w:eastAsia="標楷體"/>
                <w:kern w:val="0"/>
                <w:szCs w:val="24"/>
              </w:rPr>
              <w:t xml:space="preserve"> </w:t>
            </w:r>
            <w:r w:rsidRPr="00F66781">
              <w:rPr>
                <w:rFonts w:eastAsia="標楷體" w:cs="DFKaiShu-SB-Estd-BF" w:hint="eastAsia"/>
                <w:kern w:val="0"/>
                <w:szCs w:val="24"/>
              </w:rPr>
              <w:t>學年度申請高優及技職再造等</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多項競爭型計畫，以利招生、參訪及師生研習等活動發展，將能擴大招</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生來源，提升教師專業知能發展。</w:t>
            </w:r>
          </w:p>
          <w:p w:rsidR="007055A1" w:rsidRPr="00F66781" w:rsidRDefault="007055A1" w:rsidP="007055A1">
            <w:pPr>
              <w:autoSpaceDE w:val="0"/>
              <w:autoSpaceDN w:val="0"/>
              <w:adjustRightInd w:val="0"/>
              <w:ind w:left="240" w:hangingChars="100" w:hanging="240"/>
              <w:rPr>
                <w:rFonts w:eastAsia="標楷體" w:cs="DFKaiShu-SB-Estd-BF"/>
                <w:kern w:val="0"/>
                <w:szCs w:val="24"/>
              </w:rPr>
            </w:pPr>
            <w:r w:rsidRPr="00F66781">
              <w:rPr>
                <w:rFonts w:eastAsia="標楷體" w:cs="DFKaiShu-SB-Estd-BF" w:hint="eastAsia"/>
                <w:kern w:val="0"/>
                <w:szCs w:val="24"/>
              </w:rPr>
              <w:lastRenderedPageBreak/>
              <w:t>2.</w:t>
            </w:r>
            <w:r w:rsidRPr="00F66781">
              <w:rPr>
                <w:rFonts w:eastAsia="標楷體" w:cs="DFKaiShu-SB-Estd-BF" w:hint="eastAsia"/>
                <w:kern w:val="0"/>
                <w:szCs w:val="24"/>
              </w:rPr>
              <w:t>技職院校數量大增，升學管道暢通，辦學績效容易呈現，較能吸引學生</w:t>
            </w:r>
            <w:r w:rsidRPr="00F66781">
              <w:rPr>
                <w:rFonts w:eastAsia="標楷體" w:cs="DFKaiShu-SB-Estd-BF" w:hint="eastAsia"/>
                <w:kern w:val="0"/>
                <w:szCs w:val="24"/>
              </w:rPr>
              <w:t xml:space="preserve"> </w:t>
            </w:r>
            <w:r w:rsidRPr="00F66781">
              <w:rPr>
                <w:rFonts w:eastAsia="標楷體" w:cs="DFKaiShu-SB-Estd-BF" w:hint="eastAsia"/>
                <w:kern w:val="0"/>
                <w:szCs w:val="24"/>
              </w:rPr>
              <w:t>就讀。</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3.</w:t>
            </w:r>
            <w:r w:rsidRPr="00F66781">
              <w:rPr>
                <w:rFonts w:eastAsia="標楷體" w:cs="DFKaiShu-SB-Estd-BF" w:hint="eastAsia"/>
                <w:kern w:val="0"/>
                <w:szCs w:val="24"/>
              </w:rPr>
              <w:t>專業教師年輕化，教學活潑生動，使學校充滿活力與創新，教師除了傳</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授學生知識外，並養成學生的良好品格及灌輸正確的職業道德。</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4.</w:t>
            </w:r>
            <w:r w:rsidRPr="00F66781">
              <w:rPr>
                <w:rFonts w:eastAsia="標楷體" w:cs="DFKaiShu-SB-Estd-BF" w:hint="eastAsia"/>
                <w:kern w:val="0"/>
                <w:szCs w:val="24"/>
              </w:rPr>
              <w:t>教師進修意願高，積極取得第二專長或赴公民營企業研習，為因應技職</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教育政策未來發展奠基，提升教學競爭力。</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5.</w:t>
            </w:r>
            <w:r w:rsidRPr="00F66781">
              <w:rPr>
                <w:rFonts w:eastAsia="標楷體" w:cs="DFKaiShu-SB-Estd-BF" w:hint="eastAsia"/>
                <w:kern w:val="0"/>
                <w:szCs w:val="24"/>
              </w:rPr>
              <w:t>配合</w:t>
            </w:r>
            <w:r w:rsidRPr="00F66781">
              <w:rPr>
                <w:rFonts w:eastAsia="標楷體" w:cs="DFKaiShu-SB-Estd-BF" w:hint="eastAsia"/>
                <w:kern w:val="0"/>
                <w:szCs w:val="24"/>
              </w:rPr>
              <w:t>107</w:t>
            </w:r>
            <w:r w:rsidRPr="00F66781">
              <w:rPr>
                <w:rFonts w:eastAsia="標楷體" w:cs="DFKaiShu-SB-Estd-BF" w:hint="eastAsia"/>
                <w:kern w:val="0"/>
                <w:szCs w:val="24"/>
              </w:rPr>
              <w:t>新課綱實施，本科已在進行特色課程發展，並藉由課程的設計，</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使學生更能具備電子商務及撰寫程式操控機器人之技能。</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hint="eastAsia"/>
                <w:kern w:val="0"/>
                <w:szCs w:val="24"/>
              </w:rPr>
              <w:t xml:space="preserve">6. </w:t>
            </w:r>
            <w:r w:rsidRPr="00F66781">
              <w:rPr>
                <w:rFonts w:eastAsia="標楷體" w:hint="eastAsia"/>
                <w:kern w:val="0"/>
                <w:szCs w:val="24"/>
              </w:rPr>
              <w:t>證照制度的推動有賴教育政策及就業市場配合。目前已有部分開業登記</w:t>
            </w:r>
            <w:r w:rsidRPr="00F66781">
              <w:rPr>
                <w:rFonts w:eastAsia="標楷體" w:hint="eastAsia"/>
                <w:kern w:val="0"/>
                <w:szCs w:val="24"/>
              </w:rPr>
              <w:t xml:space="preserve"> </w:t>
            </w:r>
            <w:r w:rsidRPr="00F66781">
              <w:rPr>
                <w:rFonts w:eastAsia="標楷體" w:hint="eastAsia"/>
                <w:kern w:val="0"/>
                <w:szCs w:val="24"/>
              </w:rPr>
              <w:t>項目要求技能證照，將來可望擴大證照需求範圍。</w:t>
            </w:r>
          </w:p>
        </w:tc>
      </w:tr>
      <w:tr w:rsidR="007055A1" w:rsidRPr="00F66781" w:rsidTr="007055A1">
        <w:tc>
          <w:tcPr>
            <w:tcW w:w="190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kern w:val="0"/>
                <w:szCs w:val="24"/>
              </w:rPr>
              <w:lastRenderedPageBreak/>
              <w:t>T(</w:t>
            </w:r>
            <w:r w:rsidRPr="00F66781">
              <w:rPr>
                <w:rFonts w:eastAsia="標楷體" w:cs="DFKaiShu-SB-Estd-BF" w:hint="eastAsia"/>
                <w:kern w:val="0"/>
                <w:szCs w:val="24"/>
              </w:rPr>
              <w:t>威脅</w:t>
            </w:r>
            <w:r w:rsidRPr="00F66781">
              <w:rPr>
                <w:rFonts w:eastAsia="標楷體"/>
                <w:kern w:val="0"/>
                <w:szCs w:val="24"/>
              </w:rPr>
              <w:t>)</w:t>
            </w:r>
          </w:p>
        </w:tc>
        <w:tc>
          <w:tcPr>
            <w:tcW w:w="7786" w:type="dxa"/>
          </w:tcPr>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1.</w:t>
            </w:r>
            <w:r w:rsidRPr="00F66781">
              <w:rPr>
                <w:rFonts w:eastAsia="標楷體" w:cs="DFKaiShu-SB-Estd-BF" w:hint="eastAsia"/>
                <w:kern w:val="0"/>
                <w:szCs w:val="24"/>
              </w:rPr>
              <w:t>我國產業結構轉型至高科技技術密集化及自動化，且國人越來越注重休</w:t>
            </w:r>
          </w:p>
          <w:p w:rsidR="007055A1" w:rsidRPr="00F66781" w:rsidRDefault="007055A1" w:rsidP="007055A1">
            <w:pPr>
              <w:autoSpaceDE w:val="0"/>
              <w:autoSpaceDN w:val="0"/>
              <w:adjustRightInd w:val="0"/>
              <w:ind w:firstLineChars="100" w:firstLine="240"/>
              <w:rPr>
                <w:rFonts w:eastAsia="標楷體" w:cs="DFKaiShu-SB-Estd-BF"/>
                <w:kern w:val="0"/>
                <w:szCs w:val="24"/>
              </w:rPr>
            </w:pPr>
            <w:r w:rsidRPr="00F66781">
              <w:rPr>
                <w:rFonts w:eastAsia="標楷體" w:cs="DFKaiShu-SB-Estd-BF" w:hint="eastAsia"/>
                <w:kern w:val="0"/>
                <w:szCs w:val="24"/>
              </w:rPr>
              <w:t>閒娛樂，未來人力需求將傾向服務業增加，但基層資訊人力需求將減少。</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2.</w:t>
            </w:r>
            <w:r w:rsidRPr="00F66781">
              <w:rPr>
                <w:rFonts w:eastAsia="標楷體" w:hint="eastAsia"/>
                <w:kern w:val="0"/>
                <w:szCs w:val="24"/>
              </w:rPr>
              <w:t>近</w:t>
            </w:r>
            <w:r w:rsidRPr="00F66781">
              <w:rPr>
                <w:rFonts w:eastAsia="標楷體" w:cs="DFKaiShu-SB-Estd-BF" w:hint="eastAsia"/>
                <w:kern w:val="0"/>
                <w:szCs w:val="24"/>
              </w:rPr>
              <w:t>來少子女化的危機，職校即可能面臨嚴重招生不足，及學生素質降低</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之窘境。</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3.</w:t>
            </w:r>
            <w:r w:rsidRPr="00F66781">
              <w:rPr>
                <w:rFonts w:eastAsia="標楷體" w:cs="DFKaiShu-SB-Estd-BF" w:hint="eastAsia"/>
                <w:kern w:val="0"/>
                <w:szCs w:val="24"/>
              </w:rPr>
              <w:t>目前一般大學錄取率已偏高，技專院校又開放供高中生報考的升學管</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道，將對高職生造成排擠效應。</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4.</w:t>
            </w:r>
            <w:r w:rsidRPr="00F66781">
              <w:rPr>
                <w:rFonts w:eastAsia="標楷體" w:cs="DFKaiShu-SB-Estd-BF" w:hint="eastAsia"/>
                <w:kern w:val="0"/>
                <w:szCs w:val="24"/>
              </w:rPr>
              <w:t>近年技職教育政策轉變，高職為</w:t>
            </w:r>
            <w:r w:rsidRPr="00F66781">
              <w:rPr>
                <w:rFonts w:eastAsia="標楷體" w:cs="DFKaiShu-SB-Estd-BF" w:hint="eastAsia"/>
                <w:kern w:val="0"/>
                <w:szCs w:val="24"/>
              </w:rPr>
              <w:t>12</w:t>
            </w:r>
            <w:r w:rsidRPr="00F66781">
              <w:rPr>
                <w:rFonts w:eastAsia="標楷體" w:cs="DFKaiShu-SB-Estd-BF" w:hint="eastAsia"/>
                <w:kern w:val="0"/>
                <w:szCs w:val="24"/>
              </w:rPr>
              <w:t>年國教之延伸，學生普遍缺乏學習動</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機與意願，同一個班級內學生素質差異性會更大，老師教學如何兼顧各</w:t>
            </w:r>
          </w:p>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Cs w:val="24"/>
              </w:rPr>
              <w:t xml:space="preserve">  </w:t>
            </w:r>
            <w:r w:rsidRPr="00F66781">
              <w:rPr>
                <w:rFonts w:eastAsia="標楷體" w:cs="DFKaiShu-SB-Estd-BF" w:hint="eastAsia"/>
                <w:kern w:val="0"/>
                <w:szCs w:val="24"/>
              </w:rPr>
              <w:t>種程度學生將面臨考驗。</w:t>
            </w:r>
          </w:p>
        </w:tc>
      </w:tr>
    </w:tbl>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三</w:t>
      </w:r>
      <w:r>
        <w:rPr>
          <w:rFonts w:eastAsia="標楷體" w:cs="DFKaiShu-SB-Estd-BF" w:hint="eastAsia"/>
          <w:kern w:val="0"/>
          <w:sz w:val="28"/>
          <w:szCs w:val="28"/>
        </w:rPr>
        <w:t>、</w:t>
      </w:r>
      <w:r w:rsidRPr="00F66781">
        <w:rPr>
          <w:rFonts w:eastAsia="標楷體" w:cs="DFKaiShu-SB-Estd-BF" w:hint="eastAsia"/>
          <w:kern w:val="0"/>
          <w:sz w:val="28"/>
          <w:szCs w:val="28"/>
        </w:rPr>
        <w:t>計畫目標</w:t>
      </w:r>
    </w:p>
    <w:p w:rsidR="007055A1" w:rsidRPr="00F66781" w:rsidRDefault="007055A1" w:rsidP="007055A1">
      <w:pPr>
        <w:adjustRightInd w:val="0"/>
        <w:spacing w:line="420" w:lineRule="exact"/>
        <w:rPr>
          <w:rFonts w:eastAsia="標楷體" w:cs="DFKaiShu-SB-Estd-BF"/>
          <w:kern w:val="0"/>
          <w:sz w:val="28"/>
          <w:szCs w:val="28"/>
        </w:rPr>
      </w:pPr>
      <w:r>
        <w:rPr>
          <w:rFonts w:eastAsia="標楷體" w:cs="DFKaiShu-SB-Estd-BF" w:hint="eastAsia"/>
          <w:kern w:val="0"/>
          <w:sz w:val="28"/>
          <w:szCs w:val="28"/>
        </w:rPr>
        <w:t>(</w:t>
      </w:r>
      <w:r>
        <w:rPr>
          <w:rFonts w:eastAsia="標楷體" w:cs="DFKaiShu-SB-Estd-BF" w:hint="eastAsia"/>
          <w:kern w:val="0"/>
          <w:sz w:val="28"/>
          <w:szCs w:val="28"/>
        </w:rPr>
        <w:t>一</w:t>
      </w:r>
      <w:r>
        <w:rPr>
          <w:rFonts w:eastAsia="標楷體" w:cs="DFKaiShu-SB-Estd-BF" w:hint="eastAsia"/>
          <w:kern w:val="0"/>
          <w:sz w:val="28"/>
          <w:szCs w:val="28"/>
        </w:rPr>
        <w:t>)</w:t>
      </w:r>
      <w:r w:rsidRPr="00F66781">
        <w:rPr>
          <w:rFonts w:eastAsia="標楷體" w:cs="DFKaiShu-SB-Estd-BF" w:hint="eastAsia"/>
          <w:kern w:val="0"/>
          <w:sz w:val="28"/>
          <w:szCs w:val="28"/>
        </w:rPr>
        <w:t>近程目標（</w:t>
      </w:r>
      <w:r w:rsidRPr="00F66781">
        <w:rPr>
          <w:rFonts w:eastAsia="標楷體"/>
          <w:b/>
          <w:bCs/>
          <w:kern w:val="0"/>
          <w:sz w:val="28"/>
          <w:szCs w:val="28"/>
        </w:rPr>
        <w:t>10</w:t>
      </w:r>
      <w:r w:rsidRPr="00F66781">
        <w:rPr>
          <w:rFonts w:eastAsia="標楷體" w:hint="eastAsia"/>
          <w:b/>
          <w:bCs/>
          <w:kern w:val="0"/>
          <w:sz w:val="28"/>
          <w:szCs w:val="28"/>
        </w:rPr>
        <w:t>5</w:t>
      </w:r>
      <w:r w:rsidRPr="00F66781">
        <w:rPr>
          <w:rFonts w:eastAsia="標楷體" w:cs="DFKaiShu-SB-Estd-BF" w:hint="eastAsia"/>
          <w:kern w:val="0"/>
          <w:sz w:val="28"/>
          <w:szCs w:val="28"/>
        </w:rPr>
        <w:t>年</w:t>
      </w:r>
      <w:r w:rsidRPr="00F66781">
        <w:rPr>
          <w:rFonts w:eastAsia="標楷體"/>
          <w:b/>
          <w:bCs/>
          <w:kern w:val="0"/>
          <w:sz w:val="28"/>
          <w:szCs w:val="28"/>
        </w:rPr>
        <w:t>8</w:t>
      </w:r>
      <w:r w:rsidRPr="00F66781">
        <w:rPr>
          <w:rFonts w:eastAsia="標楷體" w:cs="DFKaiShu-SB-Estd-BF" w:hint="eastAsia"/>
          <w:kern w:val="0"/>
          <w:sz w:val="28"/>
          <w:szCs w:val="28"/>
        </w:rPr>
        <w:t>月</w:t>
      </w:r>
      <w:r w:rsidRPr="00F66781">
        <w:rPr>
          <w:rFonts w:eastAsia="標楷體"/>
          <w:b/>
          <w:bCs/>
          <w:kern w:val="0"/>
          <w:sz w:val="28"/>
          <w:szCs w:val="28"/>
        </w:rPr>
        <w:t>~10</w:t>
      </w:r>
      <w:r w:rsidRPr="00F66781">
        <w:rPr>
          <w:rFonts w:eastAsia="標楷體" w:hint="eastAsia"/>
          <w:b/>
          <w:bCs/>
          <w:kern w:val="0"/>
          <w:sz w:val="28"/>
          <w:szCs w:val="28"/>
        </w:rPr>
        <w:t>6</w:t>
      </w:r>
      <w:r w:rsidRPr="00F66781">
        <w:rPr>
          <w:rFonts w:eastAsia="標楷體" w:cs="DFKaiShu-SB-Estd-BF" w:hint="eastAsia"/>
          <w:kern w:val="0"/>
          <w:sz w:val="28"/>
          <w:szCs w:val="28"/>
        </w:rPr>
        <w:t>年</w:t>
      </w:r>
      <w:r w:rsidRPr="00F66781">
        <w:rPr>
          <w:rFonts w:eastAsia="標楷體"/>
          <w:b/>
          <w:bCs/>
          <w:kern w:val="0"/>
          <w:sz w:val="28"/>
          <w:szCs w:val="28"/>
        </w:rPr>
        <w:t>7</w:t>
      </w:r>
      <w:r w:rsidRPr="00F66781">
        <w:rPr>
          <w:rFonts w:eastAsia="標楷體" w:cs="DFKaiShu-SB-Estd-BF" w:hint="eastAsia"/>
          <w:kern w:val="0"/>
          <w:sz w:val="28"/>
          <w:szCs w:val="28"/>
        </w:rPr>
        <w:t>月）</w:t>
      </w:r>
    </w:p>
    <w:p w:rsidR="007055A1" w:rsidRPr="007055A1" w:rsidRDefault="007055A1" w:rsidP="005D39D6">
      <w:pPr>
        <w:pStyle w:val="af7"/>
        <w:numPr>
          <w:ilvl w:val="1"/>
          <w:numId w:val="192"/>
        </w:numPr>
        <w:autoSpaceDE w:val="0"/>
        <w:autoSpaceDN w:val="0"/>
        <w:adjustRightInd w:val="0"/>
        <w:spacing w:line="420" w:lineRule="exact"/>
        <w:ind w:leftChars="0"/>
        <w:rPr>
          <w:rFonts w:eastAsia="標楷體"/>
          <w:kern w:val="0"/>
          <w:szCs w:val="24"/>
        </w:rPr>
      </w:pPr>
      <w:r w:rsidRPr="007055A1">
        <w:rPr>
          <w:rFonts w:eastAsia="標楷體" w:cs="DFKaiShu-SB-Estd-BF" w:hint="eastAsia"/>
          <w:kern w:val="0"/>
          <w:szCs w:val="24"/>
        </w:rPr>
        <w:t>加強資訊安全教育與電腦教室環境維護。</w:t>
      </w:r>
    </w:p>
    <w:p w:rsidR="007055A1" w:rsidRPr="007055A1" w:rsidRDefault="007055A1" w:rsidP="005D39D6">
      <w:pPr>
        <w:pStyle w:val="af7"/>
        <w:numPr>
          <w:ilvl w:val="1"/>
          <w:numId w:val="192"/>
        </w:numPr>
        <w:autoSpaceDE w:val="0"/>
        <w:autoSpaceDN w:val="0"/>
        <w:adjustRightInd w:val="0"/>
        <w:spacing w:line="420" w:lineRule="exact"/>
        <w:ind w:leftChars="0"/>
        <w:rPr>
          <w:rFonts w:eastAsia="標楷體" w:cs="DFKaiShu-SB-Estd-BF"/>
          <w:kern w:val="0"/>
          <w:szCs w:val="24"/>
        </w:rPr>
      </w:pPr>
      <w:r w:rsidRPr="007055A1">
        <w:rPr>
          <w:rFonts w:eastAsia="標楷體" w:cs="DFKaiShu-SB-Estd-BF" w:hint="eastAsia"/>
          <w:kern w:val="0"/>
          <w:szCs w:val="24"/>
        </w:rPr>
        <w:t>因應十二年國教，規劃適性專業課程。</w:t>
      </w:r>
    </w:p>
    <w:p w:rsidR="007055A1" w:rsidRPr="007055A1" w:rsidRDefault="007055A1" w:rsidP="005D39D6">
      <w:pPr>
        <w:pStyle w:val="af7"/>
        <w:numPr>
          <w:ilvl w:val="1"/>
          <w:numId w:val="192"/>
        </w:numPr>
        <w:autoSpaceDE w:val="0"/>
        <w:autoSpaceDN w:val="0"/>
        <w:adjustRightInd w:val="0"/>
        <w:spacing w:line="420" w:lineRule="exact"/>
        <w:ind w:leftChars="0"/>
        <w:rPr>
          <w:rFonts w:eastAsia="標楷體" w:cs="DFKaiShu-SB-Estd-BF"/>
          <w:kern w:val="0"/>
          <w:szCs w:val="24"/>
        </w:rPr>
      </w:pPr>
      <w:r w:rsidRPr="007055A1">
        <w:rPr>
          <w:rFonts w:eastAsia="標楷體" w:cs="DFKaiShu-SB-Estd-BF" w:hint="eastAsia"/>
          <w:kern w:val="0"/>
          <w:szCs w:val="24"/>
        </w:rPr>
        <w:t>推動例行性科務及舉辦各項競賽活動，豐富學生多元學習空間。</w:t>
      </w:r>
    </w:p>
    <w:p w:rsidR="007055A1" w:rsidRPr="007055A1" w:rsidRDefault="007055A1" w:rsidP="005D39D6">
      <w:pPr>
        <w:pStyle w:val="af7"/>
        <w:numPr>
          <w:ilvl w:val="1"/>
          <w:numId w:val="192"/>
        </w:numPr>
        <w:autoSpaceDE w:val="0"/>
        <w:autoSpaceDN w:val="0"/>
        <w:adjustRightInd w:val="0"/>
        <w:spacing w:line="420" w:lineRule="exact"/>
        <w:ind w:leftChars="0"/>
        <w:rPr>
          <w:rFonts w:eastAsia="標楷體" w:cs="DFKaiShu-SB-Estd-BF"/>
          <w:kern w:val="0"/>
          <w:szCs w:val="24"/>
        </w:rPr>
      </w:pPr>
      <w:r w:rsidRPr="007055A1">
        <w:rPr>
          <w:rFonts w:eastAsia="標楷體" w:cs="DFKaiShu-SB-Estd-BF" w:hint="eastAsia"/>
          <w:kern w:val="0"/>
          <w:szCs w:val="24"/>
        </w:rPr>
        <w:t>配合國家政策，持續輔導學生取得證照。</w:t>
      </w:r>
    </w:p>
    <w:p w:rsidR="007055A1" w:rsidRPr="007055A1" w:rsidRDefault="007055A1" w:rsidP="005D39D6">
      <w:pPr>
        <w:pStyle w:val="af7"/>
        <w:numPr>
          <w:ilvl w:val="1"/>
          <w:numId w:val="192"/>
        </w:numPr>
        <w:autoSpaceDE w:val="0"/>
        <w:autoSpaceDN w:val="0"/>
        <w:adjustRightInd w:val="0"/>
        <w:spacing w:line="420" w:lineRule="exact"/>
        <w:ind w:leftChars="0"/>
        <w:rPr>
          <w:rFonts w:eastAsia="標楷體"/>
          <w:kern w:val="0"/>
          <w:szCs w:val="24"/>
        </w:rPr>
      </w:pPr>
      <w:r w:rsidRPr="007055A1">
        <w:rPr>
          <w:rFonts w:eastAsia="標楷體" w:hint="eastAsia"/>
          <w:kern w:val="0"/>
          <w:szCs w:val="24"/>
        </w:rPr>
        <w:t>配合技職再造，加強學生職場實作能力，縮短學用落差。</w:t>
      </w:r>
    </w:p>
    <w:p w:rsidR="007055A1" w:rsidRPr="007055A1" w:rsidRDefault="007055A1" w:rsidP="005D39D6">
      <w:pPr>
        <w:pStyle w:val="af7"/>
        <w:numPr>
          <w:ilvl w:val="1"/>
          <w:numId w:val="192"/>
        </w:numPr>
        <w:autoSpaceDE w:val="0"/>
        <w:autoSpaceDN w:val="0"/>
        <w:adjustRightInd w:val="0"/>
        <w:spacing w:line="420" w:lineRule="exact"/>
        <w:ind w:leftChars="0"/>
        <w:rPr>
          <w:rFonts w:eastAsia="標楷體"/>
          <w:kern w:val="0"/>
          <w:szCs w:val="24"/>
        </w:rPr>
      </w:pPr>
      <w:r w:rsidRPr="007055A1">
        <w:rPr>
          <w:rFonts w:eastAsia="標楷體" w:cs="DFKaiShu-SB-Estd-BF" w:hint="eastAsia"/>
          <w:kern w:val="0"/>
          <w:szCs w:val="24"/>
        </w:rPr>
        <w:t>購置電子商務考照用電腦設備，更新電腦教室</w:t>
      </w:r>
      <w:r w:rsidRPr="007055A1">
        <w:rPr>
          <w:rFonts w:eastAsia="標楷體" w:cs="DFKaiShu-SB-Estd-BF" w:hint="eastAsia"/>
          <w:kern w:val="0"/>
          <w:szCs w:val="24"/>
        </w:rPr>
        <w:t>4-1</w:t>
      </w:r>
      <w:r w:rsidRPr="007055A1">
        <w:rPr>
          <w:rFonts w:eastAsia="標楷體" w:cs="DFKaiShu-SB-Estd-BF" w:hint="eastAsia"/>
          <w:kern w:val="0"/>
          <w:szCs w:val="24"/>
        </w:rPr>
        <w:t>。</w:t>
      </w:r>
    </w:p>
    <w:p w:rsidR="007055A1" w:rsidRPr="00F66781" w:rsidRDefault="007055A1" w:rsidP="007055A1">
      <w:pPr>
        <w:autoSpaceDE w:val="0"/>
        <w:autoSpaceDN w:val="0"/>
        <w:adjustRightInd w:val="0"/>
        <w:spacing w:line="420" w:lineRule="exact"/>
        <w:rPr>
          <w:rFonts w:eastAsia="標楷體" w:cs="DFKaiShu-SB-Estd-BF"/>
          <w:kern w:val="0"/>
          <w:szCs w:val="24"/>
        </w:rPr>
      </w:pPr>
    </w:p>
    <w:p w:rsidR="007055A1" w:rsidRPr="00F66781" w:rsidRDefault="007055A1" w:rsidP="007055A1">
      <w:pPr>
        <w:adjustRightInd w:val="0"/>
        <w:spacing w:line="420" w:lineRule="exact"/>
        <w:rPr>
          <w:rFonts w:eastAsia="標楷體" w:cs="DFKaiShu-SB-Estd-BF"/>
          <w:kern w:val="0"/>
          <w:sz w:val="28"/>
          <w:szCs w:val="28"/>
        </w:rPr>
      </w:pPr>
      <w:r>
        <w:rPr>
          <w:rFonts w:eastAsia="標楷體" w:hint="eastAsia"/>
          <w:b/>
          <w:bCs/>
          <w:kern w:val="0"/>
          <w:sz w:val="28"/>
          <w:szCs w:val="28"/>
        </w:rPr>
        <w:t>(</w:t>
      </w:r>
      <w:r>
        <w:rPr>
          <w:rFonts w:eastAsia="標楷體" w:hint="eastAsia"/>
          <w:b/>
          <w:bCs/>
          <w:kern w:val="0"/>
          <w:sz w:val="28"/>
          <w:szCs w:val="28"/>
        </w:rPr>
        <w:t>二</w:t>
      </w:r>
      <w:r>
        <w:rPr>
          <w:rFonts w:eastAsia="標楷體" w:hint="eastAsia"/>
          <w:b/>
          <w:bCs/>
          <w:kern w:val="0"/>
          <w:sz w:val="28"/>
          <w:szCs w:val="28"/>
        </w:rPr>
        <w:t>)</w:t>
      </w:r>
      <w:r w:rsidRPr="00F66781">
        <w:rPr>
          <w:rFonts w:eastAsia="標楷體" w:cs="DFKaiShu-SB-Estd-BF" w:hint="eastAsia"/>
          <w:kern w:val="0"/>
          <w:sz w:val="28"/>
          <w:szCs w:val="28"/>
        </w:rPr>
        <w:t>中程目標（</w:t>
      </w:r>
      <w:r w:rsidRPr="00F66781">
        <w:rPr>
          <w:rFonts w:eastAsia="標楷體"/>
          <w:b/>
          <w:bCs/>
          <w:kern w:val="0"/>
          <w:sz w:val="28"/>
          <w:szCs w:val="28"/>
        </w:rPr>
        <w:t>10</w:t>
      </w:r>
      <w:r w:rsidRPr="00F66781">
        <w:rPr>
          <w:rFonts w:eastAsia="標楷體" w:hint="eastAsia"/>
          <w:b/>
          <w:bCs/>
          <w:kern w:val="0"/>
          <w:sz w:val="28"/>
          <w:szCs w:val="28"/>
        </w:rPr>
        <w:t>6</w:t>
      </w:r>
      <w:r w:rsidRPr="00F66781">
        <w:rPr>
          <w:rFonts w:eastAsia="標楷體" w:cs="DFKaiShu-SB-Estd-BF" w:hint="eastAsia"/>
          <w:kern w:val="0"/>
          <w:sz w:val="28"/>
          <w:szCs w:val="28"/>
        </w:rPr>
        <w:t>年</w:t>
      </w:r>
      <w:r w:rsidRPr="00F66781">
        <w:rPr>
          <w:rFonts w:eastAsia="標楷體"/>
          <w:b/>
          <w:bCs/>
          <w:kern w:val="0"/>
          <w:sz w:val="28"/>
          <w:szCs w:val="28"/>
        </w:rPr>
        <w:t>8</w:t>
      </w:r>
      <w:r w:rsidRPr="00F66781">
        <w:rPr>
          <w:rFonts w:eastAsia="標楷體" w:cs="DFKaiShu-SB-Estd-BF" w:hint="eastAsia"/>
          <w:kern w:val="0"/>
          <w:sz w:val="28"/>
          <w:szCs w:val="28"/>
        </w:rPr>
        <w:t>月</w:t>
      </w:r>
      <w:r w:rsidRPr="00F66781">
        <w:rPr>
          <w:rFonts w:eastAsia="標楷體"/>
          <w:b/>
          <w:bCs/>
          <w:kern w:val="0"/>
          <w:sz w:val="28"/>
          <w:szCs w:val="28"/>
        </w:rPr>
        <w:t>~10</w:t>
      </w:r>
      <w:r w:rsidRPr="00F66781">
        <w:rPr>
          <w:rFonts w:eastAsia="標楷體" w:hint="eastAsia"/>
          <w:b/>
          <w:bCs/>
          <w:kern w:val="0"/>
          <w:sz w:val="28"/>
          <w:szCs w:val="28"/>
        </w:rPr>
        <w:t>8</w:t>
      </w:r>
      <w:r w:rsidRPr="00F66781">
        <w:rPr>
          <w:rFonts w:eastAsia="標楷體" w:cs="DFKaiShu-SB-Estd-BF" w:hint="eastAsia"/>
          <w:kern w:val="0"/>
          <w:sz w:val="28"/>
          <w:szCs w:val="28"/>
        </w:rPr>
        <w:t>年</w:t>
      </w:r>
      <w:r w:rsidRPr="00F66781">
        <w:rPr>
          <w:rFonts w:eastAsia="標楷體"/>
          <w:b/>
          <w:bCs/>
          <w:kern w:val="0"/>
          <w:sz w:val="28"/>
          <w:szCs w:val="28"/>
        </w:rPr>
        <w:t>7</w:t>
      </w:r>
      <w:r w:rsidRPr="00F66781">
        <w:rPr>
          <w:rFonts w:eastAsia="標楷體" w:cs="DFKaiShu-SB-Estd-BF" w:hint="eastAsia"/>
          <w:kern w:val="0"/>
          <w:sz w:val="28"/>
          <w:szCs w:val="28"/>
        </w:rPr>
        <w:t>月）</w:t>
      </w:r>
    </w:p>
    <w:p w:rsidR="007055A1" w:rsidRPr="007055A1" w:rsidRDefault="007055A1" w:rsidP="005D39D6">
      <w:pPr>
        <w:pStyle w:val="af7"/>
        <w:numPr>
          <w:ilvl w:val="1"/>
          <w:numId w:val="193"/>
        </w:numPr>
        <w:autoSpaceDE w:val="0"/>
        <w:autoSpaceDN w:val="0"/>
        <w:adjustRightInd w:val="0"/>
        <w:spacing w:line="420" w:lineRule="exact"/>
        <w:ind w:leftChars="0"/>
        <w:rPr>
          <w:rFonts w:eastAsia="標楷體" w:cs="DFKaiShu-SB-Estd-BF"/>
          <w:kern w:val="0"/>
          <w:szCs w:val="24"/>
        </w:rPr>
      </w:pPr>
      <w:r w:rsidRPr="007055A1">
        <w:rPr>
          <w:rFonts w:eastAsia="標楷體" w:cs="DFKaiShu-SB-Estd-BF" w:hint="eastAsia"/>
          <w:kern w:val="0"/>
          <w:szCs w:val="24"/>
        </w:rPr>
        <w:t>鼓勵商管群教師成立教師社群，不定期聚會分享自編教材及製作教學媒體，運用多媒體教學，進行資源分享，並鼓勵教師積極進修及研習，提升專業知能。</w:t>
      </w:r>
    </w:p>
    <w:p w:rsidR="007055A1" w:rsidRPr="007055A1" w:rsidRDefault="007055A1" w:rsidP="005D39D6">
      <w:pPr>
        <w:pStyle w:val="af7"/>
        <w:numPr>
          <w:ilvl w:val="1"/>
          <w:numId w:val="193"/>
        </w:numPr>
        <w:autoSpaceDE w:val="0"/>
        <w:autoSpaceDN w:val="0"/>
        <w:adjustRightInd w:val="0"/>
        <w:spacing w:line="420" w:lineRule="exact"/>
        <w:ind w:leftChars="0"/>
        <w:rPr>
          <w:rFonts w:eastAsia="標楷體" w:cs="DFKaiShu-SB-Estd-BF"/>
          <w:kern w:val="0"/>
          <w:szCs w:val="24"/>
        </w:rPr>
      </w:pPr>
      <w:r w:rsidRPr="007055A1">
        <w:rPr>
          <w:rFonts w:eastAsia="標楷體"/>
          <w:color w:val="202020"/>
          <w:szCs w:val="24"/>
        </w:rPr>
        <w:t>科設備更新電腦設備，新增</w:t>
      </w:r>
      <w:r w:rsidRPr="007055A1">
        <w:rPr>
          <w:rFonts w:eastAsia="標楷體" w:hint="eastAsia"/>
          <w:color w:val="202020"/>
          <w:szCs w:val="24"/>
        </w:rPr>
        <w:t>銷售實務平台</w:t>
      </w:r>
      <w:r w:rsidRPr="007055A1">
        <w:rPr>
          <w:rFonts w:eastAsia="標楷體"/>
          <w:color w:val="202020"/>
          <w:szCs w:val="24"/>
        </w:rPr>
        <w:t>及</w:t>
      </w:r>
      <w:r w:rsidRPr="007055A1">
        <w:rPr>
          <w:rFonts w:eastAsia="標楷體" w:hint="eastAsia"/>
          <w:color w:val="202020"/>
          <w:szCs w:val="24"/>
        </w:rPr>
        <w:t>機器人套件</w:t>
      </w:r>
      <w:r w:rsidRPr="007055A1">
        <w:rPr>
          <w:rFonts w:eastAsia="標楷體"/>
          <w:color w:val="202020"/>
          <w:szCs w:val="24"/>
        </w:rPr>
        <w:t>，以因應新資訊科技的來臨。</w:t>
      </w:r>
    </w:p>
    <w:p w:rsidR="007055A1" w:rsidRPr="007055A1" w:rsidRDefault="007055A1" w:rsidP="005D39D6">
      <w:pPr>
        <w:pStyle w:val="af7"/>
        <w:numPr>
          <w:ilvl w:val="1"/>
          <w:numId w:val="193"/>
        </w:numPr>
        <w:autoSpaceDE w:val="0"/>
        <w:autoSpaceDN w:val="0"/>
        <w:adjustRightInd w:val="0"/>
        <w:spacing w:line="420" w:lineRule="exact"/>
        <w:ind w:leftChars="0"/>
        <w:rPr>
          <w:rFonts w:eastAsia="標楷體"/>
          <w:color w:val="202020"/>
          <w:szCs w:val="24"/>
        </w:rPr>
      </w:pPr>
      <w:r w:rsidRPr="007055A1">
        <w:rPr>
          <w:rFonts w:eastAsia="標楷體"/>
          <w:color w:val="202020"/>
          <w:szCs w:val="24"/>
        </w:rPr>
        <w:t>推動學生動畫</w:t>
      </w:r>
      <w:r w:rsidRPr="007055A1">
        <w:rPr>
          <w:rFonts w:eastAsia="標楷體" w:hint="eastAsia"/>
          <w:color w:val="202020"/>
          <w:szCs w:val="24"/>
        </w:rPr>
        <w:t>及微電影</w:t>
      </w:r>
      <w:r w:rsidRPr="007055A1">
        <w:rPr>
          <w:rFonts w:eastAsia="標楷體"/>
          <w:color w:val="202020"/>
          <w:szCs w:val="24"/>
        </w:rPr>
        <w:t>多媒體製作能力，鼓勵學生參加各項校內外競賽。</w:t>
      </w:r>
    </w:p>
    <w:p w:rsidR="007055A1" w:rsidRPr="007055A1" w:rsidRDefault="007055A1" w:rsidP="005D39D6">
      <w:pPr>
        <w:pStyle w:val="af7"/>
        <w:numPr>
          <w:ilvl w:val="1"/>
          <w:numId w:val="193"/>
        </w:numPr>
        <w:autoSpaceDE w:val="0"/>
        <w:autoSpaceDN w:val="0"/>
        <w:adjustRightInd w:val="0"/>
        <w:spacing w:line="420" w:lineRule="exact"/>
        <w:ind w:leftChars="0"/>
        <w:rPr>
          <w:rFonts w:eastAsia="標楷體" w:cs="DFKaiShu-SB-Estd-BF"/>
          <w:kern w:val="0"/>
          <w:szCs w:val="24"/>
        </w:rPr>
      </w:pPr>
      <w:r w:rsidRPr="007055A1">
        <w:rPr>
          <w:rFonts w:eastAsia="標楷體"/>
          <w:color w:val="202020"/>
          <w:szCs w:val="24"/>
        </w:rPr>
        <w:t>支援</w:t>
      </w:r>
      <w:r w:rsidRPr="007055A1">
        <w:rPr>
          <w:rFonts w:eastAsia="標楷體" w:hint="eastAsia"/>
          <w:color w:val="202020"/>
          <w:szCs w:val="24"/>
        </w:rPr>
        <w:t>玉里國中</w:t>
      </w:r>
      <w:r w:rsidRPr="007055A1">
        <w:rPr>
          <w:rFonts w:eastAsia="標楷體"/>
          <w:color w:val="202020"/>
          <w:szCs w:val="24"/>
        </w:rPr>
        <w:t>、</w:t>
      </w:r>
      <w:r w:rsidRPr="007055A1">
        <w:rPr>
          <w:rFonts w:eastAsia="標楷體" w:hint="eastAsia"/>
          <w:color w:val="202020"/>
          <w:szCs w:val="24"/>
        </w:rPr>
        <w:t>富里國中、富北國中、玉東國中、瑞穗國中、三民國中、東里高中</w:t>
      </w:r>
      <w:r w:rsidRPr="007055A1">
        <w:rPr>
          <w:rFonts w:eastAsia="標楷體"/>
          <w:color w:val="202020"/>
          <w:szCs w:val="24"/>
        </w:rPr>
        <w:t>技藝課程，以輔導國中生對本科的瞭解。</w:t>
      </w:r>
    </w:p>
    <w:p w:rsidR="007055A1" w:rsidRPr="007055A1" w:rsidRDefault="007055A1" w:rsidP="005D39D6">
      <w:pPr>
        <w:pStyle w:val="af7"/>
        <w:numPr>
          <w:ilvl w:val="1"/>
          <w:numId w:val="193"/>
        </w:numPr>
        <w:autoSpaceDE w:val="0"/>
        <w:autoSpaceDN w:val="0"/>
        <w:adjustRightInd w:val="0"/>
        <w:spacing w:line="420" w:lineRule="exact"/>
        <w:ind w:leftChars="0"/>
        <w:rPr>
          <w:rFonts w:eastAsia="標楷體" w:cs="DFKaiShu-SB-Estd-BF"/>
          <w:kern w:val="0"/>
          <w:szCs w:val="24"/>
        </w:rPr>
      </w:pPr>
      <w:r w:rsidRPr="007055A1">
        <w:rPr>
          <w:rFonts w:eastAsia="標楷體" w:cs="DFKaiShu-SB-Estd-BF" w:hint="eastAsia"/>
          <w:kern w:val="0"/>
          <w:szCs w:val="24"/>
        </w:rPr>
        <w:t>整合升學及職場資訊，加強學生生涯輔導及規劃。</w:t>
      </w:r>
    </w:p>
    <w:p w:rsidR="007055A1" w:rsidRPr="007055A1" w:rsidRDefault="007055A1" w:rsidP="005D39D6">
      <w:pPr>
        <w:pStyle w:val="af7"/>
        <w:numPr>
          <w:ilvl w:val="1"/>
          <w:numId w:val="193"/>
        </w:numPr>
        <w:autoSpaceDE w:val="0"/>
        <w:autoSpaceDN w:val="0"/>
        <w:adjustRightInd w:val="0"/>
        <w:spacing w:line="420" w:lineRule="exact"/>
        <w:ind w:leftChars="0"/>
        <w:rPr>
          <w:rFonts w:eastAsia="標楷體" w:cs="DFKaiShu-SB-Estd-BF"/>
          <w:kern w:val="0"/>
          <w:szCs w:val="24"/>
        </w:rPr>
      </w:pPr>
      <w:r w:rsidRPr="007055A1">
        <w:rPr>
          <w:rFonts w:eastAsia="標楷體" w:cs="DFKaiShu-SB-Estd-BF" w:hint="eastAsia"/>
          <w:kern w:val="0"/>
          <w:szCs w:val="24"/>
        </w:rPr>
        <w:t>106</w:t>
      </w:r>
      <w:r w:rsidRPr="007055A1">
        <w:rPr>
          <w:rFonts w:eastAsia="標楷體" w:cs="DFKaiShu-SB-Estd-BF" w:hint="eastAsia"/>
          <w:kern w:val="0"/>
          <w:szCs w:val="24"/>
        </w:rPr>
        <w:t>學年度購置創意程式課程電腦設備，更新電腦教室</w:t>
      </w:r>
      <w:r w:rsidRPr="007055A1">
        <w:rPr>
          <w:rFonts w:eastAsia="標楷體" w:cs="DFKaiShu-SB-Estd-BF" w:hint="eastAsia"/>
          <w:kern w:val="0"/>
          <w:szCs w:val="24"/>
        </w:rPr>
        <w:t>2-1</w:t>
      </w:r>
      <w:r w:rsidRPr="007055A1">
        <w:rPr>
          <w:rFonts w:eastAsia="標楷體" w:cs="DFKaiShu-SB-Estd-BF" w:hint="eastAsia"/>
          <w:kern w:val="0"/>
          <w:szCs w:val="24"/>
        </w:rPr>
        <w:t>。</w:t>
      </w:r>
    </w:p>
    <w:p w:rsidR="007055A1" w:rsidRPr="007055A1" w:rsidRDefault="007055A1" w:rsidP="005D39D6">
      <w:pPr>
        <w:pStyle w:val="af7"/>
        <w:numPr>
          <w:ilvl w:val="1"/>
          <w:numId w:val="193"/>
        </w:numPr>
        <w:autoSpaceDE w:val="0"/>
        <w:autoSpaceDN w:val="0"/>
        <w:adjustRightInd w:val="0"/>
        <w:spacing w:line="420" w:lineRule="exact"/>
        <w:ind w:leftChars="0"/>
        <w:rPr>
          <w:rFonts w:eastAsia="標楷體" w:cs="DFKaiShu-SB-Estd-BF"/>
          <w:kern w:val="0"/>
          <w:szCs w:val="24"/>
        </w:rPr>
      </w:pPr>
      <w:r w:rsidRPr="007055A1">
        <w:rPr>
          <w:rFonts w:eastAsia="標楷體" w:cs="DFKaiShu-SB-Estd-BF" w:hint="eastAsia"/>
          <w:kern w:val="0"/>
          <w:szCs w:val="24"/>
        </w:rPr>
        <w:t>107</w:t>
      </w:r>
      <w:r w:rsidRPr="007055A1">
        <w:rPr>
          <w:rFonts w:eastAsia="標楷體" w:cs="DFKaiShu-SB-Estd-BF" w:hint="eastAsia"/>
          <w:kern w:val="0"/>
          <w:szCs w:val="24"/>
        </w:rPr>
        <w:t>學年度譔寫計畫發展課程，更新電腦教室</w:t>
      </w:r>
      <w:r w:rsidRPr="007055A1">
        <w:rPr>
          <w:rFonts w:eastAsia="標楷體" w:cs="DFKaiShu-SB-Estd-BF" w:hint="eastAsia"/>
          <w:kern w:val="0"/>
          <w:szCs w:val="24"/>
        </w:rPr>
        <w:t>3-2</w:t>
      </w:r>
      <w:r w:rsidRPr="007055A1">
        <w:rPr>
          <w:rFonts w:eastAsia="標楷體" w:cs="DFKaiShu-SB-Estd-BF" w:hint="eastAsia"/>
          <w:kern w:val="0"/>
          <w:szCs w:val="24"/>
        </w:rPr>
        <w:t>。</w:t>
      </w:r>
    </w:p>
    <w:p w:rsidR="007055A1" w:rsidRPr="00F66781" w:rsidRDefault="007055A1" w:rsidP="007055A1">
      <w:pPr>
        <w:adjustRightInd w:val="0"/>
        <w:spacing w:line="420" w:lineRule="exact"/>
        <w:rPr>
          <w:rFonts w:eastAsia="標楷體" w:cs="DFKaiShu-SB-Estd-BF"/>
          <w:kern w:val="0"/>
          <w:sz w:val="28"/>
          <w:szCs w:val="28"/>
        </w:rPr>
      </w:pPr>
      <w:r>
        <w:rPr>
          <w:rFonts w:eastAsia="標楷體" w:hint="eastAsia"/>
          <w:b/>
          <w:bCs/>
          <w:kern w:val="0"/>
          <w:sz w:val="28"/>
          <w:szCs w:val="28"/>
        </w:rPr>
        <w:lastRenderedPageBreak/>
        <w:t>(</w:t>
      </w:r>
      <w:r>
        <w:rPr>
          <w:rFonts w:eastAsia="標楷體" w:hint="eastAsia"/>
          <w:b/>
          <w:bCs/>
          <w:kern w:val="0"/>
          <w:sz w:val="28"/>
          <w:szCs w:val="28"/>
        </w:rPr>
        <w:t>三</w:t>
      </w:r>
      <w:r>
        <w:rPr>
          <w:rFonts w:eastAsia="標楷體" w:hint="eastAsia"/>
          <w:b/>
          <w:bCs/>
          <w:kern w:val="0"/>
          <w:sz w:val="28"/>
          <w:szCs w:val="28"/>
        </w:rPr>
        <w:t>)</w:t>
      </w:r>
      <w:r w:rsidRPr="00F66781">
        <w:rPr>
          <w:rFonts w:eastAsia="標楷體" w:cs="DFKaiShu-SB-Estd-BF" w:hint="eastAsia"/>
          <w:kern w:val="0"/>
          <w:sz w:val="28"/>
          <w:szCs w:val="28"/>
        </w:rPr>
        <w:t>遠程目標（</w:t>
      </w:r>
      <w:r w:rsidRPr="00F66781">
        <w:rPr>
          <w:rFonts w:eastAsia="標楷體"/>
          <w:b/>
          <w:bCs/>
          <w:kern w:val="0"/>
          <w:sz w:val="28"/>
          <w:szCs w:val="28"/>
        </w:rPr>
        <w:t>10</w:t>
      </w:r>
      <w:r w:rsidRPr="00F66781">
        <w:rPr>
          <w:rFonts w:eastAsia="標楷體" w:hint="eastAsia"/>
          <w:b/>
          <w:bCs/>
          <w:kern w:val="0"/>
          <w:sz w:val="28"/>
          <w:szCs w:val="28"/>
        </w:rPr>
        <w:t>8</w:t>
      </w:r>
      <w:r w:rsidRPr="00F66781">
        <w:rPr>
          <w:rFonts w:eastAsia="標楷體" w:cs="DFKaiShu-SB-Estd-BF" w:hint="eastAsia"/>
          <w:kern w:val="0"/>
          <w:sz w:val="28"/>
          <w:szCs w:val="28"/>
        </w:rPr>
        <w:t>年</w:t>
      </w:r>
      <w:r w:rsidRPr="00F66781">
        <w:rPr>
          <w:rFonts w:eastAsia="標楷體"/>
          <w:b/>
          <w:bCs/>
          <w:kern w:val="0"/>
          <w:sz w:val="28"/>
          <w:szCs w:val="28"/>
        </w:rPr>
        <w:t>8</w:t>
      </w:r>
      <w:r w:rsidRPr="00F66781">
        <w:rPr>
          <w:rFonts w:eastAsia="標楷體" w:cs="DFKaiShu-SB-Estd-BF" w:hint="eastAsia"/>
          <w:kern w:val="0"/>
          <w:sz w:val="28"/>
          <w:szCs w:val="28"/>
        </w:rPr>
        <w:t>月</w:t>
      </w:r>
      <w:r w:rsidRPr="00F66781">
        <w:rPr>
          <w:rFonts w:eastAsia="標楷體"/>
          <w:b/>
          <w:bCs/>
          <w:kern w:val="0"/>
          <w:sz w:val="28"/>
          <w:szCs w:val="28"/>
        </w:rPr>
        <w:t>~1</w:t>
      </w:r>
      <w:r w:rsidRPr="00F66781">
        <w:rPr>
          <w:rFonts w:eastAsia="標楷體" w:hint="eastAsia"/>
          <w:b/>
          <w:bCs/>
          <w:kern w:val="0"/>
          <w:sz w:val="28"/>
          <w:szCs w:val="28"/>
        </w:rPr>
        <w:t>10</w:t>
      </w:r>
      <w:r w:rsidRPr="00F66781">
        <w:rPr>
          <w:rFonts w:eastAsia="標楷體" w:cs="DFKaiShu-SB-Estd-BF" w:hint="eastAsia"/>
          <w:kern w:val="0"/>
          <w:sz w:val="28"/>
          <w:szCs w:val="28"/>
        </w:rPr>
        <w:t>年</w:t>
      </w:r>
      <w:r w:rsidRPr="00F66781">
        <w:rPr>
          <w:rFonts w:eastAsia="標楷體"/>
          <w:b/>
          <w:bCs/>
          <w:kern w:val="0"/>
          <w:sz w:val="28"/>
          <w:szCs w:val="28"/>
        </w:rPr>
        <w:t>7</w:t>
      </w:r>
      <w:r w:rsidRPr="00F66781">
        <w:rPr>
          <w:rFonts w:eastAsia="標楷體" w:cs="DFKaiShu-SB-Estd-BF" w:hint="eastAsia"/>
          <w:kern w:val="0"/>
          <w:sz w:val="28"/>
          <w:szCs w:val="28"/>
        </w:rPr>
        <w:t>月）</w:t>
      </w:r>
    </w:p>
    <w:p w:rsidR="007055A1" w:rsidRPr="007055A1" w:rsidRDefault="007055A1" w:rsidP="005D39D6">
      <w:pPr>
        <w:pStyle w:val="af7"/>
        <w:numPr>
          <w:ilvl w:val="1"/>
          <w:numId w:val="194"/>
        </w:numPr>
        <w:autoSpaceDE w:val="0"/>
        <w:autoSpaceDN w:val="0"/>
        <w:adjustRightInd w:val="0"/>
        <w:spacing w:line="420" w:lineRule="exact"/>
        <w:ind w:leftChars="0"/>
        <w:rPr>
          <w:rFonts w:eastAsia="標楷體" w:cs="DFKaiShu-SB-Estd-BF"/>
          <w:kern w:val="0"/>
          <w:szCs w:val="24"/>
        </w:rPr>
      </w:pPr>
      <w:r w:rsidRPr="007055A1">
        <w:rPr>
          <w:rFonts w:eastAsia="標楷體"/>
          <w:color w:val="202020"/>
          <w:szCs w:val="24"/>
        </w:rPr>
        <w:t>持續檢討實習設備的實際需求性，逐年更新汰換</w:t>
      </w:r>
      <w:r w:rsidRPr="007055A1">
        <w:rPr>
          <w:rFonts w:eastAsia="標楷體" w:cs="DFKaiShu-SB-Estd-BF" w:hint="eastAsia"/>
          <w:kern w:val="0"/>
          <w:szCs w:val="24"/>
        </w:rPr>
        <w:t>。</w:t>
      </w:r>
    </w:p>
    <w:p w:rsidR="007055A1" w:rsidRPr="007055A1" w:rsidRDefault="007055A1" w:rsidP="005D39D6">
      <w:pPr>
        <w:pStyle w:val="af7"/>
        <w:numPr>
          <w:ilvl w:val="1"/>
          <w:numId w:val="194"/>
        </w:numPr>
        <w:autoSpaceDE w:val="0"/>
        <w:autoSpaceDN w:val="0"/>
        <w:adjustRightInd w:val="0"/>
        <w:spacing w:line="420" w:lineRule="exact"/>
        <w:ind w:leftChars="0"/>
        <w:rPr>
          <w:rFonts w:eastAsia="標楷體" w:cs="DFKaiShu-SB-Estd-BF"/>
          <w:kern w:val="0"/>
          <w:szCs w:val="24"/>
        </w:rPr>
      </w:pPr>
      <w:r w:rsidRPr="007055A1">
        <w:rPr>
          <w:rFonts w:eastAsia="標楷體"/>
          <w:color w:val="202020"/>
          <w:szCs w:val="24"/>
        </w:rPr>
        <w:t>積極</w:t>
      </w:r>
      <w:r w:rsidRPr="007055A1">
        <w:rPr>
          <w:rFonts w:eastAsia="標楷體" w:hint="eastAsia"/>
          <w:color w:val="202020"/>
          <w:szCs w:val="24"/>
        </w:rPr>
        <w:t>將網路銷售平台及機器人課程作為</w:t>
      </w:r>
      <w:r w:rsidRPr="007055A1">
        <w:rPr>
          <w:rFonts w:eastAsia="標楷體" w:hint="eastAsia"/>
          <w:color w:val="202020"/>
          <w:szCs w:val="24"/>
        </w:rPr>
        <w:t>107</w:t>
      </w:r>
      <w:r w:rsidRPr="007055A1">
        <w:rPr>
          <w:rFonts w:eastAsia="標楷體" w:hint="eastAsia"/>
          <w:color w:val="202020"/>
          <w:szCs w:val="24"/>
        </w:rPr>
        <w:t>課綱的選修科目</w:t>
      </w:r>
      <w:r w:rsidRPr="007055A1">
        <w:rPr>
          <w:rFonts w:eastAsia="標楷體"/>
          <w:color w:val="202020"/>
          <w:szCs w:val="24"/>
        </w:rPr>
        <w:t>，以滿足</w:t>
      </w:r>
      <w:r w:rsidRPr="007055A1">
        <w:rPr>
          <w:rFonts w:eastAsia="標楷體" w:hint="eastAsia"/>
          <w:color w:val="202020"/>
          <w:szCs w:val="24"/>
        </w:rPr>
        <w:t>學生學習</w:t>
      </w:r>
      <w:r w:rsidRPr="007055A1">
        <w:rPr>
          <w:rFonts w:eastAsia="標楷體"/>
          <w:color w:val="202020"/>
          <w:szCs w:val="24"/>
        </w:rPr>
        <w:t>需求。</w:t>
      </w:r>
    </w:p>
    <w:p w:rsidR="007055A1" w:rsidRPr="007055A1" w:rsidRDefault="007055A1" w:rsidP="005D39D6">
      <w:pPr>
        <w:pStyle w:val="af7"/>
        <w:numPr>
          <w:ilvl w:val="1"/>
          <w:numId w:val="194"/>
        </w:numPr>
        <w:autoSpaceDE w:val="0"/>
        <w:autoSpaceDN w:val="0"/>
        <w:adjustRightInd w:val="0"/>
        <w:spacing w:line="420" w:lineRule="exact"/>
        <w:ind w:leftChars="0"/>
        <w:rPr>
          <w:rFonts w:eastAsia="標楷體"/>
          <w:color w:val="202020"/>
          <w:szCs w:val="24"/>
        </w:rPr>
      </w:pPr>
      <w:r w:rsidRPr="007055A1">
        <w:rPr>
          <w:rFonts w:eastAsia="標楷體"/>
          <w:color w:val="202020"/>
          <w:szCs w:val="24"/>
        </w:rPr>
        <w:t>結合社區資源，拓展社區人士對本科的認同。</w:t>
      </w:r>
    </w:p>
    <w:p w:rsidR="007055A1" w:rsidRPr="007055A1" w:rsidRDefault="007055A1" w:rsidP="005D39D6">
      <w:pPr>
        <w:pStyle w:val="af7"/>
        <w:numPr>
          <w:ilvl w:val="1"/>
          <w:numId w:val="194"/>
        </w:numPr>
        <w:autoSpaceDE w:val="0"/>
        <w:autoSpaceDN w:val="0"/>
        <w:adjustRightInd w:val="0"/>
        <w:spacing w:line="420" w:lineRule="exact"/>
        <w:ind w:leftChars="0"/>
        <w:rPr>
          <w:rFonts w:eastAsia="標楷體"/>
          <w:color w:val="202020"/>
          <w:szCs w:val="24"/>
        </w:rPr>
      </w:pPr>
      <w:r w:rsidRPr="007055A1">
        <w:rPr>
          <w:rFonts w:eastAsia="標楷體"/>
          <w:color w:val="202020"/>
          <w:szCs w:val="24"/>
        </w:rPr>
        <w:t>結合本校其他科系，利用</w:t>
      </w:r>
      <w:r w:rsidRPr="007055A1">
        <w:rPr>
          <w:rFonts w:eastAsia="標楷體" w:hint="eastAsia"/>
          <w:color w:val="202020"/>
          <w:szCs w:val="24"/>
        </w:rPr>
        <w:t>玉里地區</w:t>
      </w:r>
      <w:r w:rsidRPr="007055A1">
        <w:rPr>
          <w:rFonts w:eastAsia="標楷體"/>
          <w:color w:val="202020"/>
          <w:szCs w:val="24"/>
        </w:rPr>
        <w:t>當地資源，</w:t>
      </w:r>
      <w:r w:rsidRPr="007055A1">
        <w:rPr>
          <w:rFonts w:eastAsia="標楷體" w:hint="eastAsia"/>
          <w:color w:val="202020"/>
          <w:szCs w:val="24"/>
        </w:rPr>
        <w:t>發展電子商務服務</w:t>
      </w:r>
      <w:r w:rsidRPr="007055A1">
        <w:rPr>
          <w:rFonts w:eastAsia="標楷體"/>
          <w:color w:val="202020"/>
          <w:szCs w:val="24"/>
        </w:rPr>
        <w:t>。</w:t>
      </w:r>
    </w:p>
    <w:p w:rsidR="007055A1" w:rsidRPr="007055A1" w:rsidRDefault="007055A1" w:rsidP="005D39D6">
      <w:pPr>
        <w:pStyle w:val="af7"/>
        <w:numPr>
          <w:ilvl w:val="1"/>
          <w:numId w:val="194"/>
        </w:numPr>
        <w:autoSpaceDE w:val="0"/>
        <w:autoSpaceDN w:val="0"/>
        <w:adjustRightInd w:val="0"/>
        <w:spacing w:line="420" w:lineRule="exact"/>
        <w:ind w:leftChars="0"/>
        <w:rPr>
          <w:rFonts w:eastAsia="標楷體"/>
          <w:color w:val="202020"/>
          <w:szCs w:val="24"/>
        </w:rPr>
      </w:pPr>
      <w:r w:rsidRPr="007055A1">
        <w:rPr>
          <w:rFonts w:eastAsia="標楷體" w:cs="DFKaiShu-SB-Estd-BF" w:hint="eastAsia"/>
          <w:kern w:val="0"/>
          <w:szCs w:val="24"/>
        </w:rPr>
        <w:t>108</w:t>
      </w:r>
      <w:r w:rsidRPr="007055A1">
        <w:rPr>
          <w:rFonts w:eastAsia="標楷體" w:cs="DFKaiShu-SB-Estd-BF" w:hint="eastAsia"/>
          <w:kern w:val="0"/>
          <w:szCs w:val="24"/>
        </w:rPr>
        <w:t>與</w:t>
      </w:r>
      <w:r w:rsidRPr="007055A1">
        <w:rPr>
          <w:rFonts w:eastAsia="標楷體" w:cs="DFKaiShu-SB-Estd-BF" w:hint="eastAsia"/>
          <w:kern w:val="0"/>
          <w:szCs w:val="24"/>
        </w:rPr>
        <w:t>109</w:t>
      </w:r>
      <w:r w:rsidRPr="007055A1">
        <w:rPr>
          <w:rFonts w:eastAsia="標楷體" w:cs="DFKaiShu-SB-Estd-BF" w:hint="eastAsia"/>
          <w:kern w:val="0"/>
          <w:szCs w:val="24"/>
        </w:rPr>
        <w:t>學年度譔寫計畫發展課程，更新電腦教室</w:t>
      </w:r>
      <w:r w:rsidRPr="007055A1">
        <w:rPr>
          <w:rFonts w:eastAsia="標楷體" w:cs="DFKaiShu-SB-Estd-BF" w:hint="eastAsia"/>
          <w:kern w:val="0"/>
          <w:szCs w:val="24"/>
        </w:rPr>
        <w:t>4-2</w:t>
      </w:r>
      <w:r w:rsidRPr="007055A1">
        <w:rPr>
          <w:rFonts w:eastAsia="標楷體" w:cs="DFKaiShu-SB-Estd-BF" w:hint="eastAsia"/>
          <w:kern w:val="0"/>
          <w:szCs w:val="24"/>
        </w:rPr>
        <w:t>與</w:t>
      </w:r>
      <w:r w:rsidRPr="007055A1">
        <w:rPr>
          <w:rFonts w:eastAsia="標楷體" w:cs="DFKaiShu-SB-Estd-BF" w:hint="eastAsia"/>
          <w:kern w:val="0"/>
          <w:szCs w:val="24"/>
        </w:rPr>
        <w:t>4-1</w:t>
      </w:r>
      <w:r w:rsidRPr="007055A1">
        <w:rPr>
          <w:rFonts w:eastAsia="標楷體" w:cs="DFKaiShu-SB-Estd-BF" w:hint="eastAsia"/>
          <w:kern w:val="0"/>
          <w:szCs w:val="24"/>
        </w:rPr>
        <w:t>。</w:t>
      </w:r>
    </w:p>
    <w:p w:rsidR="007055A1" w:rsidRPr="00F66781" w:rsidRDefault="007055A1" w:rsidP="007055A1">
      <w:pPr>
        <w:autoSpaceDE w:val="0"/>
        <w:autoSpaceDN w:val="0"/>
        <w:adjustRightInd w:val="0"/>
        <w:spacing w:line="420" w:lineRule="exact"/>
        <w:rPr>
          <w:rFonts w:eastAsia="標楷體" w:cs="DFKaiShu-SB-Estd-BF"/>
          <w:kern w:val="0"/>
          <w:szCs w:val="24"/>
        </w:rPr>
      </w:pPr>
    </w:p>
    <w:p w:rsidR="007055A1" w:rsidRPr="00F66781" w:rsidRDefault="007055A1" w:rsidP="007055A1">
      <w:pPr>
        <w:autoSpaceDE w:val="0"/>
        <w:autoSpaceDN w:val="0"/>
        <w:adjustRightInd w:val="0"/>
        <w:rPr>
          <w:rFonts w:eastAsia="標楷體"/>
          <w:kern w:val="0"/>
          <w:sz w:val="28"/>
          <w:szCs w:val="28"/>
        </w:rPr>
      </w:pPr>
      <w:r w:rsidRPr="00F66781">
        <w:rPr>
          <w:rFonts w:eastAsia="標楷體" w:cs="DFKaiShu-SB-Estd-BF" w:hint="eastAsia"/>
          <w:kern w:val="0"/>
          <w:sz w:val="28"/>
          <w:szCs w:val="28"/>
        </w:rPr>
        <w:t>四</w:t>
      </w:r>
      <w:r>
        <w:rPr>
          <w:rFonts w:eastAsia="標楷體" w:cs="DFKaiShu-SB-Estd-BF" w:hint="eastAsia"/>
          <w:kern w:val="0"/>
          <w:sz w:val="28"/>
          <w:szCs w:val="28"/>
        </w:rPr>
        <w:t>、</w:t>
      </w:r>
      <w:r w:rsidRPr="00F66781">
        <w:rPr>
          <w:rFonts w:eastAsia="標楷體" w:cs="DFKaiShu-SB-Estd-BF" w:hint="eastAsia"/>
          <w:kern w:val="0"/>
          <w:sz w:val="28"/>
          <w:szCs w:val="28"/>
        </w:rPr>
        <w:t>計畫內容</w:t>
      </w:r>
      <w:r w:rsidRPr="00F66781">
        <w:rPr>
          <w:rFonts w:eastAsia="標楷體" w:cs="DFKaiShu-SB-Estd-BF" w:hint="eastAsia"/>
          <w:kern w:val="0"/>
          <w:sz w:val="28"/>
          <w:szCs w:val="28"/>
        </w:rPr>
        <w:t xml:space="preserve"> </w:t>
      </w:r>
      <w:r w:rsidRPr="00F66781">
        <w:rPr>
          <w:rFonts w:eastAsia="標楷體"/>
          <w:kern w:val="0"/>
          <w:sz w:val="28"/>
          <w:szCs w:val="28"/>
        </w:rPr>
        <w:t>(</w:t>
      </w:r>
      <w:r w:rsidRPr="00F66781">
        <w:rPr>
          <w:rFonts w:eastAsia="標楷體" w:cs="DFKaiShu-SB-Estd-BF" w:hint="eastAsia"/>
          <w:kern w:val="0"/>
          <w:sz w:val="28"/>
          <w:szCs w:val="28"/>
        </w:rPr>
        <w:t>實施期程：</w:t>
      </w:r>
      <w:r w:rsidRPr="00F66781">
        <w:rPr>
          <w:rFonts w:eastAsia="標楷體"/>
          <w:kern w:val="0"/>
          <w:sz w:val="28"/>
          <w:szCs w:val="28"/>
        </w:rPr>
        <w:t>10</w:t>
      </w:r>
      <w:r w:rsidRPr="00F66781">
        <w:rPr>
          <w:rFonts w:eastAsia="標楷體" w:hint="eastAsia"/>
          <w:kern w:val="0"/>
          <w:sz w:val="28"/>
          <w:szCs w:val="28"/>
        </w:rPr>
        <w:t>5</w:t>
      </w:r>
      <w:r w:rsidRPr="00F66781">
        <w:rPr>
          <w:rFonts w:eastAsia="標楷體"/>
          <w:kern w:val="0"/>
          <w:sz w:val="28"/>
          <w:szCs w:val="28"/>
        </w:rPr>
        <w:t xml:space="preserve"> </w:t>
      </w:r>
      <w:r w:rsidRPr="00F66781">
        <w:rPr>
          <w:rFonts w:eastAsia="標楷體" w:cs="DFKaiShu-SB-Estd-BF" w:hint="eastAsia"/>
          <w:kern w:val="0"/>
          <w:sz w:val="28"/>
          <w:szCs w:val="28"/>
        </w:rPr>
        <w:t>年</w:t>
      </w:r>
      <w:r w:rsidRPr="00F66781">
        <w:rPr>
          <w:rFonts w:eastAsia="標楷體"/>
          <w:kern w:val="0"/>
          <w:sz w:val="28"/>
          <w:szCs w:val="28"/>
        </w:rPr>
        <w:t xml:space="preserve">8 </w:t>
      </w:r>
      <w:r w:rsidRPr="00F66781">
        <w:rPr>
          <w:rFonts w:eastAsia="標楷體" w:cs="DFKaiShu-SB-Estd-BF" w:hint="eastAsia"/>
          <w:kern w:val="0"/>
          <w:sz w:val="28"/>
          <w:szCs w:val="28"/>
        </w:rPr>
        <w:t>月～</w:t>
      </w:r>
      <w:r w:rsidRPr="00F66781">
        <w:rPr>
          <w:rFonts w:eastAsia="標楷體"/>
          <w:kern w:val="0"/>
          <w:sz w:val="28"/>
          <w:szCs w:val="28"/>
        </w:rPr>
        <w:t>1</w:t>
      </w:r>
      <w:r w:rsidRPr="00F66781">
        <w:rPr>
          <w:rFonts w:eastAsia="標楷體" w:hint="eastAsia"/>
          <w:kern w:val="0"/>
          <w:sz w:val="28"/>
          <w:szCs w:val="28"/>
        </w:rPr>
        <w:t>10</w:t>
      </w:r>
      <w:r w:rsidRPr="00F66781">
        <w:rPr>
          <w:rFonts w:eastAsia="標楷體"/>
          <w:kern w:val="0"/>
          <w:sz w:val="28"/>
          <w:szCs w:val="28"/>
        </w:rPr>
        <w:t xml:space="preserve"> </w:t>
      </w:r>
      <w:r w:rsidRPr="00F66781">
        <w:rPr>
          <w:rFonts w:eastAsia="標楷體" w:cs="DFKaiShu-SB-Estd-BF" w:hint="eastAsia"/>
          <w:kern w:val="0"/>
          <w:sz w:val="28"/>
          <w:szCs w:val="28"/>
        </w:rPr>
        <w:t>年</w:t>
      </w:r>
      <w:r w:rsidRPr="00F66781">
        <w:rPr>
          <w:rFonts w:eastAsia="標楷體"/>
          <w:kern w:val="0"/>
          <w:sz w:val="28"/>
          <w:szCs w:val="28"/>
        </w:rPr>
        <w:t xml:space="preserve">7 </w:t>
      </w:r>
      <w:r w:rsidRPr="00F66781">
        <w:rPr>
          <w:rFonts w:eastAsia="標楷體" w:cs="DFKaiShu-SB-Estd-BF" w:hint="eastAsia"/>
          <w:kern w:val="0"/>
          <w:sz w:val="28"/>
          <w:szCs w:val="28"/>
        </w:rPr>
        <w:t>月</w:t>
      </w:r>
      <w:r w:rsidRPr="00F66781">
        <w:rPr>
          <w:rFonts w:eastAsia="標楷體"/>
          <w:kern w:val="0"/>
          <w:sz w:val="28"/>
          <w:szCs w:val="28"/>
        </w:rPr>
        <w:t>)</w:t>
      </w:r>
    </w:p>
    <w:p w:rsidR="007055A1" w:rsidRPr="00F66781" w:rsidRDefault="007055A1" w:rsidP="007055A1">
      <w:pPr>
        <w:autoSpaceDE w:val="0"/>
        <w:autoSpaceDN w:val="0"/>
        <w:adjustRightInd w:val="0"/>
        <w:rPr>
          <w:rFonts w:eastAsia="標楷體" w:cs="DFKaiShu-SB-Estd-BF"/>
          <w:kern w:val="0"/>
          <w:sz w:val="28"/>
          <w:szCs w:val="28"/>
        </w:rPr>
      </w:pPr>
      <w:r>
        <w:rPr>
          <w:rFonts w:eastAsia="標楷體" w:hint="eastAsia"/>
          <w:kern w:val="0"/>
          <w:sz w:val="28"/>
          <w:szCs w:val="28"/>
        </w:rPr>
        <w:t>(</w:t>
      </w:r>
      <w:r>
        <w:rPr>
          <w:rFonts w:eastAsia="標楷體" w:hint="eastAsia"/>
          <w:kern w:val="0"/>
          <w:sz w:val="28"/>
          <w:szCs w:val="28"/>
        </w:rPr>
        <w:t>一</w:t>
      </w:r>
      <w:r>
        <w:rPr>
          <w:rFonts w:eastAsia="標楷體" w:hint="eastAsia"/>
          <w:kern w:val="0"/>
          <w:sz w:val="28"/>
          <w:szCs w:val="28"/>
        </w:rPr>
        <w:t>)</w:t>
      </w:r>
      <w:r w:rsidRPr="00F66781">
        <w:rPr>
          <w:rFonts w:eastAsia="標楷體" w:cs="DFKaiShu-SB-Estd-BF" w:hint="eastAsia"/>
          <w:kern w:val="0"/>
          <w:sz w:val="28"/>
          <w:szCs w:val="28"/>
        </w:rPr>
        <w:t>一般性工作</w:t>
      </w:r>
    </w:p>
    <w:p w:rsidR="007055A1" w:rsidRPr="00F66781" w:rsidRDefault="007055A1" w:rsidP="007055A1">
      <w:pPr>
        <w:autoSpaceDE w:val="0"/>
        <w:autoSpaceDN w:val="0"/>
        <w:adjustRightInd w:val="0"/>
        <w:spacing w:line="420" w:lineRule="exact"/>
        <w:ind w:firstLineChars="200" w:firstLine="480"/>
        <w:jc w:val="both"/>
        <w:rPr>
          <w:rFonts w:eastAsia="標楷體" w:cs="DFKaiShu-SB-Estd-BF"/>
          <w:kern w:val="0"/>
          <w:szCs w:val="24"/>
        </w:rPr>
      </w:pPr>
      <w:r w:rsidRPr="00F66781">
        <w:rPr>
          <w:rFonts w:eastAsia="標楷體" w:cs="DFKaiShu-SB-Estd-BF" w:hint="eastAsia"/>
          <w:kern w:val="0"/>
          <w:szCs w:val="24"/>
        </w:rPr>
        <w:t>因應課程發展與學生需求，適當規劃一般與專業課程，落實課程規劃。強調升學與技藝並重，加強技能訓練推廣證照制度，升學率與證照能持續進步。重視技藝證照檢定訓練，舉辦各種競賽活動，加強資訊安全教育與電腦教室環境維護，強化生活輔導品德教育。鼓勵教師積極充實進修，提昇教育專業素養能力，引導學生發展多元專業，鼓勵並輔導學生取得多項專業證照。</w:t>
      </w:r>
    </w:p>
    <w:p w:rsidR="007055A1" w:rsidRPr="00F66781" w:rsidRDefault="007055A1" w:rsidP="007055A1">
      <w:pPr>
        <w:autoSpaceDE w:val="0"/>
        <w:autoSpaceDN w:val="0"/>
        <w:adjustRightInd w:val="0"/>
        <w:rPr>
          <w:rFonts w:eastAsia="標楷體" w:cs="DFKaiShu-SB-Estd-BF"/>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8"/>
        <w:gridCol w:w="5130"/>
        <w:gridCol w:w="1416"/>
        <w:gridCol w:w="1320"/>
      </w:tblGrid>
      <w:tr w:rsidR="007055A1" w:rsidRPr="00F66781" w:rsidTr="007055A1">
        <w:tc>
          <w:tcPr>
            <w:tcW w:w="1938" w:type="dxa"/>
          </w:tcPr>
          <w:p w:rsidR="007055A1" w:rsidRPr="00F66781" w:rsidRDefault="007055A1" w:rsidP="007055A1">
            <w:pPr>
              <w:autoSpaceDE w:val="0"/>
              <w:autoSpaceDN w:val="0"/>
              <w:adjustRightInd w:val="0"/>
              <w:jc w:val="center"/>
              <w:rPr>
                <w:rFonts w:eastAsia="標楷體" w:cs="DFKaiShu-SB-Estd-BF"/>
                <w:kern w:val="0"/>
                <w:sz w:val="28"/>
                <w:szCs w:val="28"/>
              </w:rPr>
            </w:pPr>
            <w:r w:rsidRPr="00F66781">
              <w:rPr>
                <w:rFonts w:eastAsia="標楷體" w:cs="DFKaiShu-SB-Estd-BF" w:hint="eastAsia"/>
                <w:kern w:val="0"/>
                <w:sz w:val="28"/>
                <w:szCs w:val="28"/>
              </w:rPr>
              <w:t>計畫項目</w:t>
            </w:r>
          </w:p>
        </w:tc>
        <w:tc>
          <w:tcPr>
            <w:tcW w:w="5130" w:type="dxa"/>
          </w:tcPr>
          <w:p w:rsidR="007055A1" w:rsidRPr="00F66781" w:rsidRDefault="007055A1" w:rsidP="007055A1">
            <w:pPr>
              <w:autoSpaceDE w:val="0"/>
              <w:autoSpaceDN w:val="0"/>
              <w:adjustRightInd w:val="0"/>
              <w:jc w:val="center"/>
              <w:rPr>
                <w:rFonts w:eastAsia="標楷體" w:cs="DFKaiShu-SB-Estd-BF"/>
                <w:kern w:val="0"/>
                <w:sz w:val="28"/>
                <w:szCs w:val="28"/>
              </w:rPr>
            </w:pPr>
            <w:r w:rsidRPr="00F66781">
              <w:rPr>
                <w:rFonts w:eastAsia="標楷體" w:cs="DFKaiShu-SB-Estd-BF" w:hint="eastAsia"/>
                <w:kern w:val="0"/>
                <w:sz w:val="28"/>
                <w:szCs w:val="28"/>
              </w:rPr>
              <w:t>具體作法</w:t>
            </w:r>
          </w:p>
        </w:tc>
        <w:tc>
          <w:tcPr>
            <w:tcW w:w="1416" w:type="dxa"/>
          </w:tcPr>
          <w:p w:rsidR="007055A1" w:rsidRPr="00F66781" w:rsidRDefault="007055A1" w:rsidP="007055A1">
            <w:pPr>
              <w:autoSpaceDE w:val="0"/>
              <w:autoSpaceDN w:val="0"/>
              <w:adjustRightInd w:val="0"/>
              <w:jc w:val="center"/>
              <w:rPr>
                <w:rFonts w:eastAsia="標楷體" w:cs="DFKaiShu-SB-Estd-BF"/>
                <w:kern w:val="0"/>
                <w:sz w:val="28"/>
                <w:szCs w:val="28"/>
              </w:rPr>
            </w:pPr>
            <w:r w:rsidRPr="00F66781">
              <w:rPr>
                <w:rFonts w:eastAsia="標楷體" w:cs="DFKaiShu-SB-Estd-BF" w:hint="eastAsia"/>
                <w:kern w:val="0"/>
                <w:sz w:val="28"/>
                <w:szCs w:val="28"/>
              </w:rPr>
              <w:t>經費</w:t>
            </w:r>
          </w:p>
        </w:tc>
        <w:tc>
          <w:tcPr>
            <w:tcW w:w="1320" w:type="dxa"/>
          </w:tcPr>
          <w:p w:rsidR="007055A1" w:rsidRPr="00F66781" w:rsidRDefault="007055A1" w:rsidP="007055A1">
            <w:pPr>
              <w:autoSpaceDE w:val="0"/>
              <w:autoSpaceDN w:val="0"/>
              <w:adjustRightInd w:val="0"/>
              <w:jc w:val="center"/>
              <w:rPr>
                <w:rFonts w:eastAsia="標楷體" w:cs="DFKaiShu-SB-Estd-BF"/>
                <w:kern w:val="0"/>
                <w:sz w:val="28"/>
                <w:szCs w:val="28"/>
              </w:rPr>
            </w:pPr>
            <w:r w:rsidRPr="00F66781">
              <w:rPr>
                <w:rFonts w:eastAsia="標楷體" w:cs="DFKaiShu-SB-Estd-BF" w:hint="eastAsia"/>
                <w:kern w:val="0"/>
                <w:sz w:val="28"/>
                <w:szCs w:val="28"/>
              </w:rPr>
              <w:t>備註</w:t>
            </w:r>
          </w:p>
        </w:tc>
      </w:tr>
      <w:tr w:rsidR="007055A1" w:rsidRPr="00F66781" w:rsidTr="007055A1">
        <w:tc>
          <w:tcPr>
            <w:tcW w:w="193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規劃適性課程</w:t>
            </w:r>
          </w:p>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符應產業趨勢</w:t>
            </w:r>
          </w:p>
        </w:tc>
        <w:tc>
          <w:tcPr>
            <w:tcW w:w="5130" w:type="dxa"/>
          </w:tcPr>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1.</w:t>
            </w:r>
            <w:r w:rsidRPr="00F66781">
              <w:rPr>
                <w:rFonts w:eastAsia="標楷體" w:cs="DFKaiShu-SB-Estd-BF" w:hint="eastAsia"/>
                <w:kern w:val="0"/>
                <w:szCs w:val="24"/>
              </w:rPr>
              <w:t>配合本校校務發展，依據學校課程架構規劃</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校訂必、選修專業科目與學分數。</w:t>
            </w:r>
          </w:p>
          <w:p w:rsidR="007055A1" w:rsidRPr="00F66781" w:rsidRDefault="007055A1" w:rsidP="007055A1">
            <w:pPr>
              <w:autoSpaceDE w:val="0"/>
              <w:autoSpaceDN w:val="0"/>
              <w:adjustRightInd w:val="0"/>
              <w:spacing w:line="420" w:lineRule="exact"/>
              <w:ind w:left="240" w:hangingChars="100" w:hanging="240"/>
              <w:rPr>
                <w:rFonts w:eastAsia="標楷體" w:cs="DFKaiShu-SB-Estd-BF"/>
                <w:kern w:val="0"/>
                <w:szCs w:val="24"/>
              </w:rPr>
            </w:pPr>
            <w:r w:rsidRPr="00F66781">
              <w:rPr>
                <w:rFonts w:eastAsia="標楷體"/>
                <w:kern w:val="0"/>
                <w:szCs w:val="24"/>
              </w:rPr>
              <w:t>2.</w:t>
            </w:r>
            <w:r w:rsidRPr="00F66781">
              <w:rPr>
                <w:rFonts w:eastAsia="標楷體" w:cs="DFKaiShu-SB-Estd-BF" w:hint="eastAsia"/>
                <w:kern w:val="0"/>
                <w:szCs w:val="24"/>
              </w:rPr>
              <w:t>推動微影片、動畫、電子商務及機器人相關課程選修，以符合時代潮流，提高課程創意與實用性。</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hint="eastAsia"/>
                <w:kern w:val="0"/>
                <w:szCs w:val="24"/>
              </w:rPr>
              <w:t>3</w:t>
            </w:r>
            <w:r w:rsidRPr="00F66781">
              <w:rPr>
                <w:rFonts w:eastAsia="標楷體"/>
                <w:kern w:val="0"/>
                <w:szCs w:val="24"/>
              </w:rPr>
              <w:t>.</w:t>
            </w:r>
            <w:r w:rsidRPr="00F66781">
              <w:rPr>
                <w:rFonts w:eastAsia="標楷體" w:cs="DFKaiShu-SB-Estd-BF" w:hint="eastAsia"/>
                <w:kern w:val="0"/>
                <w:szCs w:val="24"/>
              </w:rPr>
              <w:t>依據學生性向與生涯規劃，開設專業課程輔</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導學生升學或就業之需。</w:t>
            </w:r>
          </w:p>
        </w:tc>
        <w:tc>
          <w:tcPr>
            <w:tcW w:w="1416" w:type="dxa"/>
          </w:tcPr>
          <w:p w:rsidR="007055A1" w:rsidRPr="00F66781" w:rsidRDefault="007055A1" w:rsidP="007055A1">
            <w:pPr>
              <w:autoSpaceDE w:val="0"/>
              <w:autoSpaceDN w:val="0"/>
              <w:adjustRightInd w:val="0"/>
              <w:rPr>
                <w:rFonts w:eastAsia="標楷體" w:cs="DFKaiShu-SB-Estd-BF"/>
                <w:kern w:val="0"/>
                <w:szCs w:val="24"/>
              </w:rPr>
            </w:pPr>
          </w:p>
        </w:tc>
        <w:tc>
          <w:tcPr>
            <w:tcW w:w="1320" w:type="dxa"/>
          </w:tcPr>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w:t>
            </w:r>
          </w:p>
        </w:tc>
      </w:tr>
      <w:tr w:rsidR="007055A1" w:rsidRPr="00F66781" w:rsidTr="007055A1">
        <w:tc>
          <w:tcPr>
            <w:tcW w:w="193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加強安全教育</w:t>
            </w:r>
          </w:p>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落實設備管理</w:t>
            </w:r>
          </w:p>
        </w:tc>
        <w:tc>
          <w:tcPr>
            <w:tcW w:w="5130" w:type="dxa"/>
          </w:tcPr>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1.</w:t>
            </w:r>
            <w:r w:rsidRPr="00F66781">
              <w:rPr>
                <w:rFonts w:eastAsia="標楷體" w:cs="DFKaiShu-SB-Estd-BF" w:hint="eastAsia"/>
                <w:kern w:val="0"/>
                <w:szCs w:val="24"/>
              </w:rPr>
              <w:t>詳實填寫專業教室借用登記簿。</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2.</w:t>
            </w:r>
            <w:r w:rsidRPr="00F66781">
              <w:rPr>
                <w:rFonts w:eastAsia="標楷體" w:cs="DFKaiShu-SB-Estd-BF" w:hint="eastAsia"/>
                <w:kern w:val="0"/>
                <w:szCs w:val="24"/>
              </w:rPr>
              <w:t>定期維護專業教室設備。</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3.</w:t>
            </w:r>
            <w:r w:rsidRPr="00F66781">
              <w:rPr>
                <w:rFonts w:eastAsia="標楷體" w:cs="DFKaiShu-SB-Estd-BF" w:hint="eastAsia"/>
                <w:kern w:val="0"/>
                <w:szCs w:val="24"/>
              </w:rPr>
              <w:t>專業教室視教師教學需求，適時增添或汰舊</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更新軟、硬體設備及專業書籍。</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4.</w:t>
            </w:r>
            <w:r w:rsidRPr="00F66781">
              <w:rPr>
                <w:rFonts w:eastAsia="標楷體" w:hint="eastAsia"/>
                <w:kern w:val="0"/>
                <w:szCs w:val="24"/>
              </w:rPr>
              <w:t>專業</w:t>
            </w:r>
            <w:r w:rsidRPr="00F66781">
              <w:rPr>
                <w:rFonts w:eastAsia="標楷體" w:cs="DFKaiShu-SB-Estd-BF" w:hint="eastAsia"/>
                <w:kern w:val="0"/>
                <w:szCs w:val="24"/>
              </w:rPr>
              <w:t>教室每學期按月實施安全衛生檢核。</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5.</w:t>
            </w:r>
            <w:r w:rsidRPr="00F66781">
              <w:rPr>
                <w:rFonts w:eastAsia="標楷體" w:cs="DFKaiShu-SB-Estd-BF" w:hint="eastAsia"/>
                <w:kern w:val="0"/>
                <w:szCs w:val="24"/>
              </w:rPr>
              <w:t>宣導教學設備的使用（專業教室使用規則及</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多媒體操作流程），發揮教學設備最高效益。</w:t>
            </w:r>
          </w:p>
        </w:tc>
        <w:tc>
          <w:tcPr>
            <w:tcW w:w="1416" w:type="dxa"/>
          </w:tcPr>
          <w:p w:rsidR="007055A1" w:rsidRPr="00F66781" w:rsidRDefault="007055A1" w:rsidP="007055A1">
            <w:pPr>
              <w:autoSpaceDE w:val="0"/>
              <w:autoSpaceDN w:val="0"/>
              <w:adjustRightInd w:val="0"/>
              <w:rPr>
                <w:rFonts w:eastAsia="標楷體" w:cs="DFKaiShu-SB-Estd-BF"/>
                <w:kern w:val="0"/>
                <w:szCs w:val="24"/>
              </w:rPr>
            </w:pPr>
          </w:p>
        </w:tc>
        <w:tc>
          <w:tcPr>
            <w:tcW w:w="1320" w:type="dxa"/>
          </w:tcPr>
          <w:p w:rsidR="007055A1" w:rsidRPr="00F66781" w:rsidRDefault="007055A1" w:rsidP="007055A1">
            <w:pPr>
              <w:autoSpaceDE w:val="0"/>
              <w:autoSpaceDN w:val="0"/>
              <w:adjustRightInd w:val="0"/>
              <w:rPr>
                <w:rFonts w:eastAsia="標楷體" w:cs="DFKaiShu-SB-Estd-BF"/>
                <w:kern w:val="0"/>
                <w:szCs w:val="24"/>
              </w:rPr>
            </w:pPr>
          </w:p>
        </w:tc>
      </w:tr>
      <w:tr w:rsidR="007055A1" w:rsidRPr="00F66781" w:rsidTr="007055A1">
        <w:tc>
          <w:tcPr>
            <w:tcW w:w="193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加強生涯輔導</w:t>
            </w:r>
          </w:p>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協助進路發展</w:t>
            </w:r>
          </w:p>
        </w:tc>
        <w:tc>
          <w:tcPr>
            <w:tcW w:w="5130" w:type="dxa"/>
          </w:tcPr>
          <w:p w:rsidR="007055A1" w:rsidRPr="00F66781" w:rsidRDefault="007055A1" w:rsidP="007055A1">
            <w:pPr>
              <w:autoSpaceDE w:val="0"/>
              <w:autoSpaceDN w:val="0"/>
              <w:adjustRightInd w:val="0"/>
              <w:spacing w:line="420" w:lineRule="exact"/>
              <w:ind w:left="240" w:hangingChars="100" w:hanging="240"/>
              <w:rPr>
                <w:rFonts w:eastAsia="標楷體" w:cs="DFKaiShu-SB-Estd-BF"/>
                <w:kern w:val="0"/>
                <w:szCs w:val="24"/>
              </w:rPr>
            </w:pPr>
            <w:r w:rsidRPr="00F66781">
              <w:rPr>
                <w:rFonts w:eastAsia="標楷體"/>
                <w:kern w:val="0"/>
                <w:szCs w:val="24"/>
              </w:rPr>
              <w:t>1.</w:t>
            </w:r>
            <w:r w:rsidRPr="00F66781">
              <w:rPr>
                <w:rFonts w:eastAsia="標楷體" w:cs="DFKaiShu-SB-Estd-BF" w:hint="eastAsia"/>
                <w:kern w:val="0"/>
                <w:szCs w:val="24"/>
              </w:rPr>
              <w:t>鼓勵學生參加專業證照之考試，本科也將給予必要之訓練與課程安排。</w:t>
            </w:r>
          </w:p>
          <w:p w:rsidR="007055A1" w:rsidRPr="00F66781" w:rsidRDefault="007055A1" w:rsidP="007055A1">
            <w:pPr>
              <w:autoSpaceDE w:val="0"/>
              <w:autoSpaceDN w:val="0"/>
              <w:adjustRightInd w:val="0"/>
              <w:spacing w:line="420" w:lineRule="exact"/>
              <w:ind w:left="240" w:hangingChars="100" w:hanging="240"/>
              <w:rPr>
                <w:rFonts w:eastAsia="標楷體" w:cs="DFKaiShu-SB-Estd-BF"/>
                <w:kern w:val="0"/>
                <w:szCs w:val="24"/>
              </w:rPr>
            </w:pPr>
            <w:r w:rsidRPr="00F66781">
              <w:rPr>
                <w:rFonts w:eastAsia="標楷體"/>
                <w:kern w:val="0"/>
                <w:szCs w:val="24"/>
              </w:rPr>
              <w:t>2.</w:t>
            </w:r>
            <w:r w:rsidRPr="00F66781">
              <w:rPr>
                <w:rFonts w:eastAsia="標楷體" w:hint="eastAsia"/>
                <w:kern w:val="0"/>
                <w:szCs w:val="24"/>
              </w:rPr>
              <w:t>鼓勵同學繼續升學，配合學校課程安排與輔</w:t>
            </w:r>
            <w:r w:rsidRPr="00F66781">
              <w:rPr>
                <w:rFonts w:eastAsia="標楷體" w:hint="eastAsia"/>
                <w:kern w:val="0"/>
                <w:szCs w:val="24"/>
              </w:rPr>
              <w:lastRenderedPageBreak/>
              <w:t>導，並利用</w:t>
            </w:r>
            <w:r w:rsidRPr="00F66781">
              <w:rPr>
                <w:rFonts w:eastAsia="標楷體" w:hint="eastAsia"/>
                <w:kern w:val="0"/>
                <w:szCs w:val="24"/>
              </w:rPr>
              <w:t xml:space="preserve"> </w:t>
            </w:r>
            <w:r w:rsidRPr="00F66781">
              <w:rPr>
                <w:rFonts w:eastAsia="標楷體" w:hint="eastAsia"/>
                <w:kern w:val="0"/>
                <w:szCs w:val="24"/>
              </w:rPr>
              <w:t>空餘時間加強複習。</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3.</w:t>
            </w:r>
            <w:r w:rsidRPr="00F66781">
              <w:rPr>
                <w:rFonts w:eastAsia="標楷體" w:cs="DFKaiShu-SB-Estd-BF" w:hint="eastAsia"/>
                <w:kern w:val="0"/>
                <w:szCs w:val="24"/>
              </w:rPr>
              <w:t>宣導並公告相關升學及就業資訊。</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hint="eastAsia"/>
                <w:kern w:val="0"/>
                <w:szCs w:val="24"/>
              </w:rPr>
              <w:t>4</w:t>
            </w:r>
            <w:r w:rsidRPr="00F66781">
              <w:rPr>
                <w:rFonts w:eastAsia="標楷體"/>
                <w:kern w:val="0"/>
                <w:szCs w:val="24"/>
              </w:rPr>
              <w:t>.</w:t>
            </w:r>
            <w:r w:rsidRPr="00F66781">
              <w:rPr>
                <w:rFonts w:eastAsia="標楷體" w:hint="eastAsia"/>
                <w:kern w:val="0"/>
                <w:szCs w:val="24"/>
              </w:rPr>
              <w:t>帶領學生參訪學界及業界，以</w:t>
            </w:r>
            <w:r w:rsidRPr="00F66781">
              <w:rPr>
                <w:rFonts w:eastAsia="標楷體" w:cs="DFKaiShu-SB-Estd-BF" w:hint="eastAsia"/>
                <w:kern w:val="0"/>
                <w:szCs w:val="24"/>
              </w:rPr>
              <w:t>增加學生對技</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職校院科系及就業市場之瞭解。</w:t>
            </w:r>
          </w:p>
        </w:tc>
        <w:tc>
          <w:tcPr>
            <w:tcW w:w="1416" w:type="dxa"/>
          </w:tcPr>
          <w:p w:rsidR="007055A1" w:rsidRPr="00F66781" w:rsidRDefault="007055A1" w:rsidP="007055A1">
            <w:pPr>
              <w:autoSpaceDE w:val="0"/>
              <w:autoSpaceDN w:val="0"/>
              <w:adjustRightInd w:val="0"/>
              <w:rPr>
                <w:rFonts w:eastAsia="標楷體" w:cs="DFKaiShu-SB-Estd-BF"/>
                <w:kern w:val="0"/>
                <w:szCs w:val="24"/>
              </w:rPr>
            </w:pPr>
          </w:p>
        </w:tc>
        <w:tc>
          <w:tcPr>
            <w:tcW w:w="1320" w:type="dxa"/>
          </w:tcPr>
          <w:p w:rsidR="007055A1" w:rsidRPr="00F66781" w:rsidRDefault="007055A1" w:rsidP="007055A1">
            <w:pPr>
              <w:autoSpaceDE w:val="0"/>
              <w:autoSpaceDN w:val="0"/>
              <w:adjustRightInd w:val="0"/>
              <w:rPr>
                <w:rFonts w:eastAsia="標楷體" w:cs="DFKaiShu-SB-Estd-BF"/>
                <w:kern w:val="0"/>
                <w:szCs w:val="24"/>
              </w:rPr>
            </w:pPr>
          </w:p>
        </w:tc>
      </w:tr>
      <w:tr w:rsidR="007055A1" w:rsidRPr="00F66781" w:rsidTr="007055A1">
        <w:tc>
          <w:tcPr>
            <w:tcW w:w="193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lastRenderedPageBreak/>
              <w:t>加強技能訓練</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 w:val="28"/>
                <w:szCs w:val="28"/>
              </w:rPr>
              <w:t>推廣證照制度</w:t>
            </w:r>
          </w:p>
        </w:tc>
        <w:tc>
          <w:tcPr>
            <w:tcW w:w="5130" w:type="dxa"/>
          </w:tcPr>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1.</w:t>
            </w:r>
            <w:r w:rsidRPr="00F66781">
              <w:rPr>
                <w:rFonts w:eastAsia="標楷體" w:hint="eastAsia"/>
                <w:kern w:val="0"/>
                <w:szCs w:val="24"/>
              </w:rPr>
              <w:t>辦理考照假日加強班，以</w:t>
            </w:r>
            <w:r w:rsidRPr="00F66781">
              <w:rPr>
                <w:rFonts w:eastAsia="標楷體" w:cs="DFKaiShu-SB-Estd-BF" w:hint="eastAsia"/>
                <w:kern w:val="0"/>
                <w:szCs w:val="24"/>
              </w:rPr>
              <w:t>強化專業技能，持</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續推動「證照制度」，輔導學生取得一張以</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上丙級技術士證照，並加強乙級證照輔導。</w:t>
            </w:r>
          </w:p>
          <w:p w:rsidR="007055A1" w:rsidRPr="00F66781" w:rsidRDefault="007055A1" w:rsidP="007055A1">
            <w:pPr>
              <w:autoSpaceDE w:val="0"/>
              <w:autoSpaceDN w:val="0"/>
              <w:adjustRightInd w:val="0"/>
              <w:spacing w:line="420" w:lineRule="exact"/>
              <w:ind w:left="240" w:hangingChars="100" w:hanging="240"/>
              <w:rPr>
                <w:rFonts w:eastAsia="標楷體" w:cs="DFKaiShu-SB-Estd-BF"/>
                <w:kern w:val="0"/>
                <w:szCs w:val="24"/>
              </w:rPr>
            </w:pPr>
            <w:r w:rsidRPr="00F66781">
              <w:rPr>
                <w:rFonts w:eastAsia="標楷體"/>
                <w:kern w:val="0"/>
                <w:szCs w:val="24"/>
              </w:rPr>
              <w:t>2.</w:t>
            </w:r>
            <w:r w:rsidRPr="00F66781">
              <w:rPr>
                <w:rFonts w:eastAsia="標楷體" w:cs="DFKaiShu-SB-Estd-BF" w:hint="eastAsia"/>
                <w:kern w:val="0"/>
                <w:szCs w:val="24"/>
              </w:rPr>
              <w:t>辦理二年級商業類文書處理競試，擇優培訓選手，並參加全國商業類科技藝競賽及校外</w:t>
            </w:r>
            <w:r w:rsidRPr="00F66781">
              <w:rPr>
                <w:rFonts w:eastAsia="標楷體" w:cs="DFKaiShu-SB-Estd-BF" w:hint="eastAsia"/>
                <w:color w:val="000000"/>
                <w:kern w:val="0"/>
                <w:szCs w:val="24"/>
              </w:rPr>
              <w:t>競賽。</w:t>
            </w:r>
          </w:p>
          <w:p w:rsidR="007055A1" w:rsidRPr="00F66781" w:rsidRDefault="007055A1" w:rsidP="007055A1">
            <w:pPr>
              <w:autoSpaceDE w:val="0"/>
              <w:autoSpaceDN w:val="0"/>
              <w:adjustRightInd w:val="0"/>
              <w:spacing w:line="420" w:lineRule="exact"/>
              <w:ind w:left="240" w:hangingChars="100" w:hanging="240"/>
              <w:rPr>
                <w:rFonts w:eastAsia="標楷體" w:cs="DFKaiShu-SB-Estd-BF"/>
                <w:kern w:val="0"/>
                <w:szCs w:val="24"/>
              </w:rPr>
            </w:pPr>
            <w:r w:rsidRPr="00F66781">
              <w:rPr>
                <w:rFonts w:eastAsia="標楷體" w:hint="eastAsia"/>
                <w:kern w:val="0"/>
                <w:szCs w:val="24"/>
              </w:rPr>
              <w:t>3</w:t>
            </w:r>
            <w:r w:rsidRPr="00F66781">
              <w:rPr>
                <w:rFonts w:eastAsia="標楷體"/>
                <w:kern w:val="0"/>
                <w:szCs w:val="24"/>
              </w:rPr>
              <w:t>.</w:t>
            </w:r>
            <w:r w:rsidRPr="00F66781">
              <w:rPr>
                <w:rFonts w:eastAsia="標楷體" w:cs="DFKaiShu-SB-Estd-BF" w:hint="eastAsia"/>
                <w:kern w:val="0"/>
                <w:szCs w:val="24"/>
              </w:rPr>
              <w:t>辦理創意微影片競賽活動，以提升專業知識及技能。</w:t>
            </w:r>
          </w:p>
          <w:p w:rsidR="007055A1" w:rsidRPr="00F66781" w:rsidRDefault="007055A1" w:rsidP="007055A1">
            <w:pPr>
              <w:autoSpaceDE w:val="0"/>
              <w:autoSpaceDN w:val="0"/>
              <w:adjustRightInd w:val="0"/>
              <w:spacing w:line="420" w:lineRule="exact"/>
              <w:rPr>
                <w:rFonts w:eastAsia="標楷體"/>
                <w:kern w:val="0"/>
                <w:szCs w:val="24"/>
              </w:rPr>
            </w:pPr>
            <w:r w:rsidRPr="00F66781">
              <w:rPr>
                <w:rFonts w:eastAsia="標楷體" w:hint="eastAsia"/>
                <w:kern w:val="0"/>
                <w:szCs w:val="24"/>
              </w:rPr>
              <w:t>4</w:t>
            </w:r>
            <w:r w:rsidRPr="00F66781">
              <w:rPr>
                <w:rFonts w:eastAsia="標楷體"/>
                <w:kern w:val="0"/>
                <w:szCs w:val="24"/>
              </w:rPr>
              <w:t>.</w:t>
            </w:r>
            <w:r w:rsidRPr="00F66781">
              <w:rPr>
                <w:rFonts w:eastAsia="標楷體" w:cs="DFKaiShu-SB-Estd-BF" w:hint="eastAsia"/>
                <w:kern w:val="0"/>
                <w:szCs w:val="24"/>
              </w:rPr>
              <w:t>舉辦本科學生教學成果展，並擇優獎勵。</w:t>
            </w:r>
          </w:p>
        </w:tc>
        <w:tc>
          <w:tcPr>
            <w:tcW w:w="1416" w:type="dxa"/>
          </w:tcPr>
          <w:p w:rsidR="007055A1" w:rsidRPr="00F66781" w:rsidRDefault="007055A1" w:rsidP="007055A1">
            <w:pPr>
              <w:autoSpaceDE w:val="0"/>
              <w:autoSpaceDN w:val="0"/>
              <w:adjustRightInd w:val="0"/>
              <w:rPr>
                <w:rFonts w:eastAsia="標楷體"/>
                <w:kern w:val="0"/>
                <w:szCs w:val="24"/>
              </w:rPr>
            </w:pPr>
            <w:r w:rsidRPr="00F66781">
              <w:rPr>
                <w:rFonts w:eastAsia="標楷體" w:hint="eastAsia"/>
                <w:kern w:val="0"/>
                <w:szCs w:val="24"/>
              </w:rPr>
              <w:t>60</w:t>
            </w:r>
            <w:r w:rsidRPr="00F66781">
              <w:rPr>
                <w:rFonts w:eastAsia="標楷體"/>
                <w:kern w:val="0"/>
                <w:szCs w:val="24"/>
              </w:rPr>
              <w:t>(10</w:t>
            </w:r>
            <w:r w:rsidRPr="00F66781">
              <w:rPr>
                <w:rFonts w:eastAsia="標楷體" w:hint="eastAsia"/>
                <w:kern w:val="0"/>
                <w:szCs w:val="24"/>
              </w:rPr>
              <w:t>5</w:t>
            </w:r>
            <w:r w:rsidRPr="00F66781">
              <w:rPr>
                <w:rFonts w:eastAsia="標楷體"/>
                <w:kern w:val="0"/>
                <w:szCs w:val="24"/>
              </w:rPr>
              <w:t>-1</w:t>
            </w:r>
            <w:r w:rsidRPr="00F66781">
              <w:rPr>
                <w:rFonts w:eastAsia="標楷體" w:hint="eastAsia"/>
                <w:kern w:val="0"/>
                <w:szCs w:val="24"/>
              </w:rPr>
              <w:t>10</w:t>
            </w:r>
            <w:r w:rsidRPr="00F66781">
              <w:rPr>
                <w:rFonts w:eastAsia="標楷體"/>
                <w:kern w:val="0"/>
                <w:szCs w:val="24"/>
              </w:rPr>
              <w:t>)</w:t>
            </w:r>
          </w:p>
          <w:p w:rsidR="007055A1" w:rsidRPr="00F66781" w:rsidRDefault="007055A1" w:rsidP="007055A1">
            <w:pPr>
              <w:autoSpaceDE w:val="0"/>
              <w:autoSpaceDN w:val="0"/>
              <w:adjustRightInd w:val="0"/>
              <w:rPr>
                <w:rFonts w:eastAsia="標楷體"/>
                <w:kern w:val="0"/>
                <w:szCs w:val="24"/>
              </w:rPr>
            </w:pPr>
          </w:p>
          <w:p w:rsidR="007055A1" w:rsidRPr="00F66781" w:rsidRDefault="007055A1" w:rsidP="007055A1">
            <w:pPr>
              <w:autoSpaceDE w:val="0"/>
              <w:autoSpaceDN w:val="0"/>
              <w:adjustRightInd w:val="0"/>
              <w:rPr>
                <w:rFonts w:eastAsia="標楷體"/>
                <w:kern w:val="0"/>
                <w:szCs w:val="24"/>
              </w:rPr>
            </w:pPr>
          </w:p>
          <w:p w:rsidR="007055A1" w:rsidRPr="00F66781" w:rsidRDefault="007055A1" w:rsidP="007055A1">
            <w:pPr>
              <w:autoSpaceDE w:val="0"/>
              <w:autoSpaceDN w:val="0"/>
              <w:adjustRightInd w:val="0"/>
              <w:rPr>
                <w:rFonts w:eastAsia="標楷體"/>
                <w:kern w:val="0"/>
                <w:szCs w:val="24"/>
              </w:rPr>
            </w:pPr>
          </w:p>
          <w:p w:rsidR="007055A1" w:rsidRPr="00F66781" w:rsidRDefault="007055A1" w:rsidP="007055A1">
            <w:pPr>
              <w:autoSpaceDE w:val="0"/>
              <w:autoSpaceDN w:val="0"/>
              <w:adjustRightInd w:val="0"/>
              <w:rPr>
                <w:rFonts w:eastAsia="標楷體"/>
                <w:kern w:val="0"/>
                <w:szCs w:val="24"/>
              </w:rPr>
            </w:pPr>
            <w:r w:rsidRPr="00F66781">
              <w:rPr>
                <w:rFonts w:eastAsia="標楷體" w:hint="eastAsia"/>
                <w:kern w:val="0"/>
                <w:szCs w:val="24"/>
              </w:rPr>
              <w:t>3</w:t>
            </w:r>
            <w:r w:rsidRPr="00F66781">
              <w:rPr>
                <w:rFonts w:eastAsia="標楷體"/>
                <w:kern w:val="0"/>
                <w:szCs w:val="24"/>
              </w:rPr>
              <w:t>(10</w:t>
            </w:r>
            <w:r w:rsidRPr="00F66781">
              <w:rPr>
                <w:rFonts w:eastAsia="標楷體" w:hint="eastAsia"/>
                <w:kern w:val="0"/>
                <w:szCs w:val="24"/>
              </w:rPr>
              <w:t>5</w:t>
            </w:r>
            <w:r w:rsidRPr="00F66781">
              <w:rPr>
                <w:rFonts w:eastAsia="標楷體"/>
                <w:kern w:val="0"/>
                <w:szCs w:val="24"/>
              </w:rPr>
              <w:t>-1</w:t>
            </w:r>
            <w:r w:rsidRPr="00F66781">
              <w:rPr>
                <w:rFonts w:eastAsia="標楷體" w:hint="eastAsia"/>
                <w:kern w:val="0"/>
                <w:szCs w:val="24"/>
              </w:rPr>
              <w:t>10</w:t>
            </w:r>
            <w:r w:rsidRPr="00F66781">
              <w:rPr>
                <w:rFonts w:eastAsia="標楷體"/>
                <w:kern w:val="0"/>
                <w:szCs w:val="24"/>
              </w:rPr>
              <w:t>)</w:t>
            </w:r>
          </w:p>
          <w:p w:rsidR="007055A1" w:rsidRPr="00F66781" w:rsidRDefault="007055A1" w:rsidP="007055A1">
            <w:pPr>
              <w:autoSpaceDE w:val="0"/>
              <w:autoSpaceDN w:val="0"/>
              <w:adjustRightInd w:val="0"/>
              <w:rPr>
                <w:rFonts w:eastAsia="標楷體"/>
                <w:kern w:val="0"/>
                <w:szCs w:val="24"/>
              </w:rPr>
            </w:pPr>
          </w:p>
          <w:p w:rsidR="007055A1" w:rsidRPr="00F66781" w:rsidRDefault="007055A1" w:rsidP="007055A1">
            <w:pPr>
              <w:autoSpaceDE w:val="0"/>
              <w:autoSpaceDN w:val="0"/>
              <w:adjustRightInd w:val="0"/>
              <w:rPr>
                <w:rFonts w:eastAsia="標楷體"/>
                <w:kern w:val="0"/>
                <w:szCs w:val="24"/>
              </w:rPr>
            </w:pP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hint="eastAsia"/>
                <w:kern w:val="0"/>
                <w:szCs w:val="24"/>
              </w:rPr>
              <w:t>7</w:t>
            </w:r>
            <w:r w:rsidRPr="00F66781">
              <w:rPr>
                <w:rFonts w:eastAsia="標楷體"/>
                <w:kern w:val="0"/>
                <w:szCs w:val="24"/>
              </w:rPr>
              <w:t>(10</w:t>
            </w:r>
            <w:r w:rsidRPr="00F66781">
              <w:rPr>
                <w:rFonts w:eastAsia="標楷體" w:hint="eastAsia"/>
                <w:kern w:val="0"/>
                <w:szCs w:val="24"/>
              </w:rPr>
              <w:t>5</w:t>
            </w:r>
            <w:r w:rsidRPr="00F66781">
              <w:rPr>
                <w:rFonts w:eastAsia="標楷體"/>
                <w:kern w:val="0"/>
                <w:szCs w:val="24"/>
              </w:rPr>
              <w:t>-1</w:t>
            </w:r>
            <w:r w:rsidRPr="00F66781">
              <w:rPr>
                <w:rFonts w:eastAsia="標楷體" w:hint="eastAsia"/>
                <w:kern w:val="0"/>
                <w:szCs w:val="24"/>
              </w:rPr>
              <w:t>1</w:t>
            </w:r>
            <w:r w:rsidRPr="00F66781">
              <w:rPr>
                <w:rFonts w:eastAsia="標楷體"/>
                <w:kern w:val="0"/>
                <w:szCs w:val="24"/>
              </w:rPr>
              <w:t>0)</w:t>
            </w:r>
          </w:p>
        </w:tc>
        <w:tc>
          <w:tcPr>
            <w:tcW w:w="1320" w:type="dxa"/>
          </w:tcPr>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實習耗材</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鐘點費及培訓相關費用</w:t>
            </w:r>
          </w:p>
        </w:tc>
      </w:tr>
      <w:tr w:rsidR="007055A1" w:rsidRPr="00F66781" w:rsidTr="007055A1">
        <w:tc>
          <w:tcPr>
            <w:tcW w:w="193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強化學習輔導</w:t>
            </w:r>
          </w:p>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提升教學成效</w:t>
            </w:r>
          </w:p>
        </w:tc>
        <w:tc>
          <w:tcPr>
            <w:tcW w:w="5130" w:type="dxa"/>
          </w:tcPr>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1.</w:t>
            </w:r>
            <w:r w:rsidRPr="00F66781">
              <w:rPr>
                <w:rFonts w:eastAsia="標楷體" w:cs="DFKaiShu-SB-Estd-BF" w:hint="eastAsia"/>
                <w:kern w:val="0"/>
                <w:szCs w:val="24"/>
              </w:rPr>
              <w:t>辦理「新生迎新活動」，協助新生適應新環</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境並順利學習。</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2.</w:t>
            </w:r>
            <w:r w:rsidRPr="00F66781">
              <w:rPr>
                <w:rFonts w:eastAsia="標楷體" w:cs="DFKaiShu-SB-Estd-BF" w:hint="eastAsia"/>
                <w:kern w:val="0"/>
                <w:szCs w:val="24"/>
              </w:rPr>
              <w:t>針對學習低成就學生，實施補救教學及課業</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輔導座談。</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3.</w:t>
            </w:r>
            <w:r w:rsidRPr="00F66781">
              <w:rPr>
                <w:rFonts w:eastAsia="標楷體" w:cs="DFKaiShu-SB-Estd-BF" w:hint="eastAsia"/>
                <w:kern w:val="0"/>
                <w:szCs w:val="24"/>
              </w:rPr>
              <w:t>針對學習優異學生，實施增廣教學，增加學</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習深度及廣度。</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4.</w:t>
            </w:r>
            <w:r w:rsidRPr="00F66781">
              <w:rPr>
                <w:rFonts w:eastAsia="標楷體" w:cs="DFKaiShu-SB-Estd-BF" w:hint="eastAsia"/>
                <w:kern w:val="0"/>
                <w:szCs w:val="24"/>
              </w:rPr>
              <w:t>積極辦理校外實習參觀，結合理論與實務，</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增廣學生見聞。</w:t>
            </w:r>
          </w:p>
          <w:p w:rsidR="007055A1" w:rsidRPr="00F66781" w:rsidRDefault="007055A1" w:rsidP="007055A1">
            <w:pPr>
              <w:autoSpaceDE w:val="0"/>
              <w:autoSpaceDN w:val="0"/>
              <w:adjustRightInd w:val="0"/>
              <w:spacing w:line="420" w:lineRule="exact"/>
              <w:ind w:left="240" w:hangingChars="100" w:hanging="240"/>
              <w:rPr>
                <w:rFonts w:eastAsia="標楷體" w:cs="DFKaiShu-SB-Estd-BF"/>
                <w:kern w:val="0"/>
                <w:szCs w:val="24"/>
              </w:rPr>
            </w:pPr>
            <w:r w:rsidRPr="00F66781">
              <w:rPr>
                <w:rFonts w:eastAsia="標楷體"/>
                <w:kern w:val="0"/>
                <w:szCs w:val="24"/>
              </w:rPr>
              <w:t>5.</w:t>
            </w:r>
            <w:r w:rsidRPr="00F66781">
              <w:rPr>
                <w:rFonts w:eastAsia="標楷體" w:hint="eastAsia"/>
                <w:kern w:val="0"/>
                <w:szCs w:val="24"/>
              </w:rPr>
              <w:t>強化專業能力，輔導學生取得多張丙級技術士證照，並加強乙級證照輔導。。</w:t>
            </w:r>
          </w:p>
          <w:p w:rsidR="007055A1" w:rsidRPr="00F66781" w:rsidRDefault="007055A1" w:rsidP="007055A1">
            <w:pPr>
              <w:autoSpaceDE w:val="0"/>
              <w:autoSpaceDN w:val="0"/>
              <w:adjustRightInd w:val="0"/>
              <w:spacing w:line="420" w:lineRule="exact"/>
              <w:ind w:left="240" w:hangingChars="100" w:hanging="240"/>
              <w:rPr>
                <w:rFonts w:eastAsia="標楷體" w:cs="DFKaiShu-SB-Estd-BF"/>
                <w:kern w:val="0"/>
                <w:szCs w:val="24"/>
              </w:rPr>
            </w:pPr>
            <w:r w:rsidRPr="00F66781">
              <w:rPr>
                <w:rFonts w:eastAsia="標楷體"/>
                <w:kern w:val="0"/>
                <w:szCs w:val="24"/>
              </w:rPr>
              <w:t>6.</w:t>
            </w:r>
            <w:r w:rsidRPr="00F66781">
              <w:rPr>
                <w:rFonts w:eastAsia="標楷體" w:hint="eastAsia"/>
                <w:kern w:val="0"/>
                <w:szCs w:val="24"/>
              </w:rPr>
              <w:t>與任課教師保持聯繫定期追蹤學生學習狀況，針對學習成效不佳同學進行補救教。</w:t>
            </w:r>
          </w:p>
          <w:p w:rsidR="007055A1" w:rsidRPr="00F66781" w:rsidRDefault="007055A1" w:rsidP="007055A1">
            <w:pPr>
              <w:autoSpaceDE w:val="0"/>
              <w:autoSpaceDN w:val="0"/>
              <w:adjustRightInd w:val="0"/>
              <w:spacing w:line="420" w:lineRule="exact"/>
              <w:ind w:left="240" w:hangingChars="100" w:hanging="240"/>
              <w:rPr>
                <w:rFonts w:eastAsia="標楷體" w:cs="DFKaiShu-SB-Estd-BF"/>
                <w:kern w:val="0"/>
                <w:szCs w:val="24"/>
              </w:rPr>
            </w:pPr>
            <w:r w:rsidRPr="00F66781">
              <w:rPr>
                <w:rFonts w:eastAsia="標楷體"/>
                <w:kern w:val="0"/>
                <w:szCs w:val="24"/>
              </w:rPr>
              <w:t>7.</w:t>
            </w:r>
            <w:r w:rsidRPr="00F66781">
              <w:rPr>
                <w:rFonts w:eastAsia="標楷體" w:cs="DFKaiShu-SB-Estd-BF" w:hint="eastAsia"/>
                <w:kern w:val="0"/>
                <w:szCs w:val="24"/>
              </w:rPr>
              <w:t>推動教師製作教學檔案，提升教學品質。</w:t>
            </w:r>
          </w:p>
          <w:p w:rsidR="007055A1" w:rsidRPr="00F66781" w:rsidRDefault="007055A1" w:rsidP="007055A1">
            <w:pPr>
              <w:autoSpaceDE w:val="0"/>
              <w:autoSpaceDN w:val="0"/>
              <w:adjustRightInd w:val="0"/>
              <w:spacing w:line="420" w:lineRule="exact"/>
              <w:ind w:left="240" w:hangingChars="100" w:hanging="240"/>
              <w:rPr>
                <w:rFonts w:eastAsia="標楷體" w:cs="DFKaiShu-SB-Estd-BF"/>
                <w:kern w:val="0"/>
                <w:szCs w:val="24"/>
              </w:rPr>
            </w:pPr>
            <w:r w:rsidRPr="00F66781">
              <w:rPr>
                <w:rFonts w:eastAsia="標楷體" w:cs="DFKaiShu-SB-Estd-BF" w:hint="eastAsia"/>
                <w:kern w:val="0"/>
                <w:szCs w:val="24"/>
              </w:rPr>
              <w:t>8.</w:t>
            </w:r>
            <w:r w:rsidRPr="00F66781">
              <w:rPr>
                <w:rFonts w:eastAsia="標楷體" w:hint="eastAsia"/>
              </w:rPr>
              <w:t xml:space="preserve"> </w:t>
            </w:r>
            <w:r w:rsidRPr="00F66781">
              <w:rPr>
                <w:rFonts w:eastAsia="標楷體" w:hint="eastAsia"/>
              </w:rPr>
              <w:t>配合教育政策及學生學習需求申請特色課程計劃，目前已申請到『銷售平台實務』及『創意程式』計畫，以作為</w:t>
            </w:r>
            <w:r w:rsidRPr="00F66781">
              <w:rPr>
                <w:rFonts w:eastAsia="標楷體" w:hint="eastAsia"/>
              </w:rPr>
              <w:t>107</w:t>
            </w:r>
            <w:r w:rsidRPr="00F66781">
              <w:rPr>
                <w:rFonts w:eastAsia="標楷體" w:hint="eastAsia"/>
              </w:rPr>
              <w:t>課綱選課，使學生能學習更新穎、有趣、創意等多元課程。</w:t>
            </w:r>
          </w:p>
        </w:tc>
        <w:tc>
          <w:tcPr>
            <w:tcW w:w="1416" w:type="dxa"/>
          </w:tcPr>
          <w:p w:rsidR="007055A1" w:rsidRPr="00F66781" w:rsidRDefault="007055A1" w:rsidP="007055A1">
            <w:pPr>
              <w:autoSpaceDE w:val="0"/>
              <w:autoSpaceDN w:val="0"/>
              <w:adjustRightInd w:val="0"/>
              <w:rPr>
                <w:rFonts w:eastAsia="標楷體" w:cs="DFKaiShu-SB-Estd-BF"/>
                <w:kern w:val="0"/>
                <w:szCs w:val="24"/>
              </w:rPr>
            </w:pPr>
          </w:p>
        </w:tc>
        <w:tc>
          <w:tcPr>
            <w:tcW w:w="1320" w:type="dxa"/>
          </w:tcPr>
          <w:p w:rsidR="007055A1" w:rsidRPr="00F66781" w:rsidRDefault="007055A1" w:rsidP="007055A1">
            <w:pPr>
              <w:autoSpaceDE w:val="0"/>
              <w:autoSpaceDN w:val="0"/>
              <w:adjustRightInd w:val="0"/>
              <w:rPr>
                <w:rFonts w:eastAsia="標楷體" w:cs="DFKaiShu-SB-Estd-BF"/>
                <w:kern w:val="0"/>
                <w:szCs w:val="24"/>
              </w:rPr>
            </w:pPr>
          </w:p>
        </w:tc>
      </w:tr>
      <w:tr w:rsidR="007055A1" w:rsidRPr="00F66781" w:rsidTr="007055A1">
        <w:tc>
          <w:tcPr>
            <w:tcW w:w="1938" w:type="dxa"/>
          </w:tcPr>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鼓勵教師進修</w:t>
            </w:r>
          </w:p>
          <w:p w:rsidR="007055A1" w:rsidRPr="00F66781" w:rsidRDefault="007055A1" w:rsidP="007055A1">
            <w:pPr>
              <w:autoSpaceDE w:val="0"/>
              <w:autoSpaceDN w:val="0"/>
              <w:adjustRightInd w:val="0"/>
              <w:rPr>
                <w:rFonts w:eastAsia="標楷體" w:cs="DFKaiShu-SB-Estd-BF"/>
                <w:kern w:val="0"/>
                <w:sz w:val="28"/>
                <w:szCs w:val="28"/>
              </w:rPr>
            </w:pPr>
            <w:r w:rsidRPr="00F66781">
              <w:rPr>
                <w:rFonts w:eastAsia="標楷體" w:cs="DFKaiShu-SB-Estd-BF" w:hint="eastAsia"/>
                <w:kern w:val="0"/>
                <w:sz w:val="28"/>
                <w:szCs w:val="28"/>
              </w:rPr>
              <w:t>提高教學效能</w:t>
            </w:r>
          </w:p>
        </w:tc>
        <w:tc>
          <w:tcPr>
            <w:tcW w:w="5130" w:type="dxa"/>
          </w:tcPr>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1.</w:t>
            </w:r>
            <w:r w:rsidRPr="00F66781">
              <w:rPr>
                <w:rFonts w:eastAsia="標楷體" w:cs="DFKaiShu-SB-Estd-BF" w:hint="eastAsia"/>
                <w:kern w:val="0"/>
                <w:szCs w:val="24"/>
              </w:rPr>
              <w:t>定期辦理校內教師研習，邀請產業界及學術</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界人士提供最新資訊與商業發展動態，增加</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教師專業知能。</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2.</w:t>
            </w:r>
            <w:r w:rsidRPr="00F66781">
              <w:rPr>
                <w:rFonts w:eastAsia="標楷體" w:cs="DFKaiShu-SB-Estd-BF" w:hint="eastAsia"/>
                <w:kern w:val="0"/>
                <w:szCs w:val="24"/>
              </w:rPr>
              <w:t>鼓勵教師參加暑假公民營企業舉辦之研習</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lastRenderedPageBreak/>
              <w:t xml:space="preserve">  </w:t>
            </w:r>
            <w:r w:rsidRPr="00F66781">
              <w:rPr>
                <w:rFonts w:eastAsia="標楷體" w:cs="DFKaiShu-SB-Estd-BF" w:hint="eastAsia"/>
                <w:kern w:val="0"/>
                <w:szCs w:val="24"/>
              </w:rPr>
              <w:t>班，瞭解企業脈動，增進專業知能，提升教</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學品質。</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3.</w:t>
            </w:r>
            <w:r w:rsidRPr="00F66781">
              <w:rPr>
                <w:rFonts w:eastAsia="標楷體" w:cs="DFKaiShu-SB-Estd-BF" w:hint="eastAsia"/>
                <w:kern w:val="0"/>
                <w:szCs w:val="24"/>
              </w:rPr>
              <w:t>推動教師建立教學檔案及數位題庫，分享教</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學資源，建構學習型組織。</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kern w:val="0"/>
                <w:szCs w:val="24"/>
              </w:rPr>
              <w:t>4.</w:t>
            </w:r>
            <w:r w:rsidRPr="00F66781">
              <w:rPr>
                <w:rFonts w:eastAsia="標楷體" w:hint="eastAsia"/>
                <w:kern w:val="0"/>
                <w:szCs w:val="24"/>
              </w:rPr>
              <w:t>成立商管群教師學習社群，</w:t>
            </w:r>
            <w:r w:rsidRPr="00F66781">
              <w:rPr>
                <w:rFonts w:eastAsia="標楷體" w:cs="DFKaiShu-SB-Estd-BF" w:hint="eastAsia"/>
                <w:kern w:val="0"/>
                <w:szCs w:val="24"/>
              </w:rPr>
              <w:t>，提供教師知識</w:t>
            </w:r>
          </w:p>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 xml:space="preserve">  </w:t>
            </w:r>
            <w:r w:rsidRPr="00F66781">
              <w:rPr>
                <w:rFonts w:eastAsia="標楷體" w:cs="DFKaiShu-SB-Estd-BF" w:hint="eastAsia"/>
                <w:kern w:val="0"/>
                <w:szCs w:val="24"/>
              </w:rPr>
              <w:t>分享平台，激發教學創意，增進教學研究。</w:t>
            </w:r>
          </w:p>
        </w:tc>
        <w:tc>
          <w:tcPr>
            <w:tcW w:w="1416" w:type="dxa"/>
          </w:tcPr>
          <w:p w:rsidR="007055A1" w:rsidRPr="00F66781" w:rsidRDefault="007055A1" w:rsidP="007055A1">
            <w:pPr>
              <w:autoSpaceDE w:val="0"/>
              <w:autoSpaceDN w:val="0"/>
              <w:adjustRightInd w:val="0"/>
              <w:rPr>
                <w:rFonts w:eastAsia="標楷體" w:cs="DFKaiShu-SB-Estd-BF"/>
                <w:kern w:val="0"/>
                <w:szCs w:val="24"/>
              </w:rPr>
            </w:pPr>
          </w:p>
        </w:tc>
        <w:tc>
          <w:tcPr>
            <w:tcW w:w="1320" w:type="dxa"/>
          </w:tcPr>
          <w:p w:rsidR="007055A1" w:rsidRPr="00F66781" w:rsidRDefault="007055A1" w:rsidP="007055A1">
            <w:pPr>
              <w:autoSpaceDE w:val="0"/>
              <w:autoSpaceDN w:val="0"/>
              <w:adjustRightInd w:val="0"/>
              <w:rPr>
                <w:rFonts w:eastAsia="標楷體" w:cs="DFKaiShu-SB-Estd-BF"/>
                <w:kern w:val="0"/>
                <w:szCs w:val="24"/>
              </w:rPr>
            </w:pPr>
          </w:p>
        </w:tc>
      </w:tr>
    </w:tbl>
    <w:p w:rsidR="007055A1" w:rsidRPr="00F66781" w:rsidRDefault="007055A1" w:rsidP="007055A1">
      <w:pPr>
        <w:autoSpaceDE w:val="0"/>
        <w:autoSpaceDN w:val="0"/>
        <w:adjustRightInd w:val="0"/>
        <w:spacing w:line="420" w:lineRule="exact"/>
        <w:rPr>
          <w:rFonts w:eastAsia="標楷體"/>
          <w:kern w:val="0"/>
          <w:sz w:val="28"/>
          <w:szCs w:val="28"/>
        </w:rPr>
      </w:pPr>
    </w:p>
    <w:p w:rsidR="007055A1" w:rsidRPr="00F66781" w:rsidRDefault="007055A1" w:rsidP="007055A1">
      <w:pPr>
        <w:autoSpaceDE w:val="0"/>
        <w:autoSpaceDN w:val="0"/>
        <w:adjustRightInd w:val="0"/>
        <w:spacing w:line="420" w:lineRule="exact"/>
        <w:rPr>
          <w:rFonts w:eastAsia="標楷體" w:cs="DFKaiShu-SB-Estd-BF"/>
          <w:kern w:val="0"/>
          <w:sz w:val="28"/>
          <w:szCs w:val="28"/>
        </w:rPr>
      </w:pPr>
      <w:r>
        <w:rPr>
          <w:rFonts w:eastAsia="標楷體" w:hint="eastAsia"/>
          <w:kern w:val="0"/>
          <w:sz w:val="28"/>
          <w:szCs w:val="28"/>
        </w:rPr>
        <w:t>(</w:t>
      </w:r>
      <w:r>
        <w:rPr>
          <w:rFonts w:eastAsia="標楷體" w:hint="eastAsia"/>
          <w:kern w:val="0"/>
          <w:sz w:val="28"/>
          <w:szCs w:val="28"/>
        </w:rPr>
        <w:t>二</w:t>
      </w:r>
      <w:r>
        <w:rPr>
          <w:rFonts w:eastAsia="標楷體" w:hint="eastAsia"/>
          <w:kern w:val="0"/>
          <w:sz w:val="28"/>
          <w:szCs w:val="28"/>
        </w:rPr>
        <w:t>)</w:t>
      </w:r>
      <w:r w:rsidRPr="00F66781">
        <w:rPr>
          <w:rFonts w:eastAsia="標楷體" w:cs="DFKaiShu-SB-Estd-BF" w:hint="eastAsia"/>
          <w:kern w:val="0"/>
          <w:sz w:val="28"/>
          <w:szCs w:val="28"/>
        </w:rPr>
        <w:t>特殊性工作</w:t>
      </w:r>
    </w:p>
    <w:p w:rsidR="007055A1" w:rsidRPr="007055A1" w:rsidRDefault="007055A1" w:rsidP="005D39D6">
      <w:pPr>
        <w:pStyle w:val="af7"/>
        <w:numPr>
          <w:ilvl w:val="1"/>
          <w:numId w:val="195"/>
        </w:numPr>
        <w:autoSpaceDE w:val="0"/>
        <w:autoSpaceDN w:val="0"/>
        <w:adjustRightInd w:val="0"/>
        <w:spacing w:line="420" w:lineRule="exact"/>
        <w:ind w:leftChars="0"/>
        <w:rPr>
          <w:rFonts w:eastAsia="標楷體"/>
          <w:color w:val="202020"/>
          <w:szCs w:val="24"/>
        </w:rPr>
      </w:pPr>
      <w:r w:rsidRPr="007055A1">
        <w:rPr>
          <w:rFonts w:eastAsia="標楷體" w:hint="eastAsia"/>
          <w:color w:val="202020"/>
          <w:szCs w:val="24"/>
        </w:rPr>
        <w:t>配合</w:t>
      </w:r>
      <w:r w:rsidRPr="007055A1">
        <w:rPr>
          <w:rFonts w:eastAsia="標楷體"/>
          <w:color w:val="202020"/>
          <w:szCs w:val="24"/>
        </w:rPr>
        <w:t xml:space="preserve"> </w:t>
      </w:r>
      <w:r w:rsidRPr="007055A1">
        <w:rPr>
          <w:rFonts w:eastAsia="標楷體" w:hint="eastAsia"/>
          <w:color w:val="202020"/>
          <w:szCs w:val="24"/>
        </w:rPr>
        <w:t>107</w:t>
      </w:r>
      <w:r w:rsidRPr="007055A1">
        <w:rPr>
          <w:rFonts w:eastAsia="標楷體" w:hint="eastAsia"/>
          <w:color w:val="202020"/>
          <w:szCs w:val="24"/>
        </w:rPr>
        <w:t>年新課程實施，建置電子商務考照教室，提供學生練習研究討論之場所，並增進而能就地練習就地考照之便。</w:t>
      </w:r>
    </w:p>
    <w:p w:rsidR="007055A1" w:rsidRPr="007055A1" w:rsidRDefault="007055A1" w:rsidP="005D39D6">
      <w:pPr>
        <w:pStyle w:val="af7"/>
        <w:numPr>
          <w:ilvl w:val="1"/>
          <w:numId w:val="195"/>
        </w:numPr>
        <w:autoSpaceDE w:val="0"/>
        <w:autoSpaceDN w:val="0"/>
        <w:adjustRightInd w:val="0"/>
        <w:spacing w:line="420" w:lineRule="exact"/>
        <w:ind w:leftChars="0"/>
        <w:rPr>
          <w:rFonts w:eastAsia="標楷體"/>
          <w:color w:val="202020"/>
          <w:szCs w:val="24"/>
        </w:rPr>
      </w:pPr>
      <w:r w:rsidRPr="007055A1">
        <w:rPr>
          <w:rFonts w:eastAsia="標楷體" w:hint="eastAsia"/>
          <w:color w:val="202020"/>
          <w:szCs w:val="24"/>
        </w:rPr>
        <w:t>增加創意程式課程，學生能藉由機器人操控引發學習動機，能更了解程式的使用及原理。</w:t>
      </w:r>
    </w:p>
    <w:p w:rsidR="007055A1" w:rsidRPr="00F66781" w:rsidRDefault="007055A1" w:rsidP="007055A1">
      <w:pPr>
        <w:autoSpaceDE w:val="0"/>
        <w:autoSpaceDN w:val="0"/>
        <w:adjustRightInd w:val="0"/>
        <w:spacing w:line="420" w:lineRule="exact"/>
        <w:rPr>
          <w:rFonts w:eastAsia="標楷體" w:cs="DFKaiShu-SB-Estd-BF"/>
          <w:kern w:val="0"/>
          <w:szCs w:val="24"/>
        </w:rPr>
      </w:pPr>
    </w:p>
    <w:p w:rsidR="007055A1" w:rsidRPr="00F66781" w:rsidRDefault="007055A1" w:rsidP="007055A1">
      <w:pPr>
        <w:autoSpaceDE w:val="0"/>
        <w:autoSpaceDN w:val="0"/>
        <w:adjustRightInd w:val="0"/>
        <w:spacing w:line="420" w:lineRule="exact"/>
        <w:rPr>
          <w:rFonts w:eastAsia="標楷體" w:cs="DFKaiShu-SB-Estd-BF"/>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140"/>
        <w:gridCol w:w="1980"/>
        <w:gridCol w:w="1666"/>
      </w:tblGrid>
      <w:tr w:rsidR="007055A1" w:rsidRPr="00F66781" w:rsidTr="007055A1">
        <w:tc>
          <w:tcPr>
            <w:tcW w:w="1908" w:type="dxa"/>
          </w:tcPr>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計畫目標</w:t>
            </w:r>
          </w:p>
        </w:tc>
        <w:tc>
          <w:tcPr>
            <w:tcW w:w="4140" w:type="dxa"/>
          </w:tcPr>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具體作法</w:t>
            </w:r>
          </w:p>
        </w:tc>
        <w:tc>
          <w:tcPr>
            <w:tcW w:w="1980" w:type="dxa"/>
          </w:tcPr>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經費需求（單位：千元）</w:t>
            </w:r>
          </w:p>
        </w:tc>
        <w:tc>
          <w:tcPr>
            <w:tcW w:w="1666" w:type="dxa"/>
          </w:tcPr>
          <w:p w:rsidR="007055A1" w:rsidRPr="00F66781" w:rsidRDefault="007055A1" w:rsidP="007055A1">
            <w:pPr>
              <w:autoSpaceDE w:val="0"/>
              <w:autoSpaceDN w:val="0"/>
              <w:adjustRightInd w:val="0"/>
              <w:spacing w:line="420" w:lineRule="exact"/>
              <w:rPr>
                <w:rFonts w:eastAsia="標楷體" w:cs="DFKaiShu-SB-Estd-BF"/>
                <w:kern w:val="0"/>
                <w:szCs w:val="24"/>
              </w:rPr>
            </w:pPr>
            <w:r w:rsidRPr="00F66781">
              <w:rPr>
                <w:rFonts w:eastAsia="標楷體" w:cs="DFKaiShu-SB-Estd-BF" w:hint="eastAsia"/>
                <w:kern w:val="0"/>
                <w:szCs w:val="24"/>
              </w:rPr>
              <w:t>備註</w:t>
            </w:r>
          </w:p>
        </w:tc>
      </w:tr>
      <w:tr w:rsidR="007055A1" w:rsidRPr="00F66781" w:rsidTr="007055A1">
        <w:tc>
          <w:tcPr>
            <w:tcW w:w="1908" w:type="dxa"/>
          </w:tcPr>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建置優質環境</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強化專業能力</w:t>
            </w:r>
          </w:p>
        </w:tc>
        <w:tc>
          <w:tcPr>
            <w:tcW w:w="4140" w:type="dxa"/>
          </w:tcPr>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1.</w:t>
            </w:r>
            <w:r w:rsidRPr="00F66781">
              <w:rPr>
                <w:rFonts w:eastAsia="標楷體" w:cs="DFKaiShu-SB-Estd-BF" w:hint="eastAsia"/>
                <w:kern w:val="0"/>
                <w:szCs w:val="24"/>
              </w:rPr>
              <w:t>購置電子商務考照用電腦設備。</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kern w:val="0"/>
                <w:szCs w:val="24"/>
              </w:rPr>
              <w:t>2.</w:t>
            </w:r>
            <w:r w:rsidRPr="00F66781">
              <w:rPr>
                <w:rFonts w:eastAsia="標楷體" w:cs="DFKaiShu-SB-Estd-BF" w:hint="eastAsia"/>
                <w:kern w:val="0"/>
                <w:szCs w:val="24"/>
              </w:rPr>
              <w:t>購置電子商務考照場地相關設備。</w:t>
            </w:r>
          </w:p>
          <w:p w:rsidR="007055A1" w:rsidRPr="00F66781" w:rsidRDefault="007055A1" w:rsidP="007055A1">
            <w:pPr>
              <w:autoSpaceDE w:val="0"/>
              <w:autoSpaceDN w:val="0"/>
              <w:adjustRightInd w:val="0"/>
              <w:rPr>
                <w:rFonts w:eastAsia="標楷體" w:cs="DFKaiShu-SB-Estd-BF"/>
                <w:kern w:val="0"/>
                <w:szCs w:val="24"/>
              </w:rPr>
            </w:pPr>
          </w:p>
        </w:tc>
        <w:tc>
          <w:tcPr>
            <w:tcW w:w="1980" w:type="dxa"/>
          </w:tcPr>
          <w:p w:rsidR="007055A1" w:rsidRPr="00F66781" w:rsidRDefault="007055A1" w:rsidP="007055A1">
            <w:pPr>
              <w:autoSpaceDE w:val="0"/>
              <w:autoSpaceDN w:val="0"/>
              <w:adjustRightInd w:val="0"/>
              <w:rPr>
                <w:rFonts w:eastAsia="標楷體"/>
                <w:kern w:val="0"/>
                <w:szCs w:val="24"/>
              </w:rPr>
            </w:pPr>
            <w:r w:rsidRPr="00F66781">
              <w:rPr>
                <w:rFonts w:eastAsia="標楷體"/>
                <w:kern w:val="0"/>
                <w:szCs w:val="24"/>
              </w:rPr>
              <w:t>200(10</w:t>
            </w:r>
            <w:r w:rsidRPr="00F66781">
              <w:rPr>
                <w:rFonts w:eastAsia="標楷體" w:hint="eastAsia"/>
                <w:kern w:val="0"/>
                <w:szCs w:val="24"/>
              </w:rPr>
              <w:t>5-106</w:t>
            </w:r>
            <w:r w:rsidRPr="00F66781">
              <w:rPr>
                <w:rFonts w:eastAsia="標楷體"/>
                <w:kern w:val="0"/>
                <w:szCs w:val="24"/>
              </w:rPr>
              <w:t>)</w:t>
            </w:r>
          </w:p>
          <w:p w:rsidR="007055A1" w:rsidRPr="00F66781" w:rsidRDefault="007055A1" w:rsidP="007055A1">
            <w:pPr>
              <w:autoSpaceDE w:val="0"/>
              <w:autoSpaceDN w:val="0"/>
              <w:adjustRightInd w:val="0"/>
              <w:rPr>
                <w:rFonts w:eastAsia="標楷體"/>
                <w:kern w:val="0"/>
                <w:szCs w:val="24"/>
              </w:rPr>
            </w:pPr>
            <w:r w:rsidRPr="00F66781">
              <w:rPr>
                <w:rFonts w:eastAsia="標楷體" w:hint="eastAsia"/>
                <w:kern w:val="0"/>
                <w:szCs w:val="24"/>
              </w:rPr>
              <w:t>2</w:t>
            </w:r>
            <w:r w:rsidRPr="00F66781">
              <w:rPr>
                <w:rFonts w:eastAsia="標楷體"/>
                <w:kern w:val="0"/>
                <w:szCs w:val="24"/>
              </w:rPr>
              <w:t>00(10</w:t>
            </w:r>
            <w:r w:rsidRPr="00F66781">
              <w:rPr>
                <w:rFonts w:eastAsia="標楷體" w:hint="eastAsia"/>
                <w:kern w:val="0"/>
                <w:szCs w:val="24"/>
              </w:rPr>
              <w:t>6</w:t>
            </w:r>
            <w:r w:rsidRPr="00F66781">
              <w:rPr>
                <w:rFonts w:eastAsia="標楷體"/>
                <w:kern w:val="0"/>
                <w:szCs w:val="24"/>
              </w:rPr>
              <w:t>-1</w:t>
            </w:r>
            <w:r w:rsidRPr="00F66781">
              <w:rPr>
                <w:rFonts w:eastAsia="標楷體" w:hint="eastAsia"/>
                <w:kern w:val="0"/>
                <w:szCs w:val="24"/>
              </w:rPr>
              <w:t>08</w:t>
            </w:r>
            <w:r w:rsidRPr="00F66781">
              <w:rPr>
                <w:rFonts w:eastAsia="標楷體"/>
                <w:kern w:val="0"/>
                <w:szCs w:val="24"/>
              </w:rPr>
              <w:t>)</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hint="eastAsia"/>
                <w:kern w:val="0"/>
                <w:szCs w:val="24"/>
              </w:rPr>
              <w:t>2</w:t>
            </w:r>
            <w:r w:rsidRPr="00F66781">
              <w:rPr>
                <w:rFonts w:eastAsia="標楷體"/>
                <w:kern w:val="0"/>
                <w:szCs w:val="24"/>
              </w:rPr>
              <w:t>00(10</w:t>
            </w:r>
            <w:r w:rsidRPr="00F66781">
              <w:rPr>
                <w:rFonts w:eastAsia="標楷體" w:hint="eastAsia"/>
                <w:kern w:val="0"/>
                <w:szCs w:val="24"/>
              </w:rPr>
              <w:t>8</w:t>
            </w:r>
            <w:r w:rsidRPr="00F66781">
              <w:rPr>
                <w:rFonts w:eastAsia="標楷體"/>
                <w:kern w:val="0"/>
                <w:szCs w:val="24"/>
              </w:rPr>
              <w:t>-1</w:t>
            </w:r>
            <w:r w:rsidRPr="00F66781">
              <w:rPr>
                <w:rFonts w:eastAsia="標楷體" w:hint="eastAsia"/>
                <w:kern w:val="0"/>
                <w:szCs w:val="24"/>
              </w:rPr>
              <w:t>10</w:t>
            </w:r>
            <w:r w:rsidRPr="00F66781">
              <w:rPr>
                <w:rFonts w:eastAsia="標楷體"/>
                <w:kern w:val="0"/>
                <w:szCs w:val="24"/>
              </w:rPr>
              <w:t>)</w:t>
            </w:r>
          </w:p>
        </w:tc>
        <w:tc>
          <w:tcPr>
            <w:tcW w:w="1666" w:type="dxa"/>
          </w:tcPr>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設置電子商務考照教室</w:t>
            </w:r>
          </w:p>
        </w:tc>
      </w:tr>
      <w:tr w:rsidR="007055A1" w:rsidRPr="00F66781" w:rsidTr="007055A1">
        <w:tc>
          <w:tcPr>
            <w:tcW w:w="1908" w:type="dxa"/>
          </w:tcPr>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建置優質環境</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強化專業能力</w:t>
            </w:r>
          </w:p>
        </w:tc>
        <w:tc>
          <w:tcPr>
            <w:tcW w:w="4140" w:type="dxa"/>
          </w:tcPr>
          <w:p w:rsidR="007055A1" w:rsidRPr="00F66781" w:rsidRDefault="007055A1" w:rsidP="005D39D6">
            <w:pPr>
              <w:numPr>
                <w:ilvl w:val="0"/>
                <w:numId w:val="190"/>
              </w:numPr>
              <w:autoSpaceDE w:val="0"/>
              <w:autoSpaceDN w:val="0"/>
              <w:adjustRightInd w:val="0"/>
              <w:rPr>
                <w:rFonts w:eastAsia="標楷體"/>
                <w:kern w:val="0"/>
                <w:szCs w:val="24"/>
              </w:rPr>
            </w:pPr>
            <w:r w:rsidRPr="00F66781">
              <w:rPr>
                <w:rFonts w:eastAsia="標楷體" w:hint="eastAsia"/>
                <w:kern w:val="0"/>
                <w:szCs w:val="24"/>
              </w:rPr>
              <w:t>創意程式</w:t>
            </w:r>
            <w:r w:rsidRPr="00F66781">
              <w:rPr>
                <w:rFonts w:eastAsia="標楷體" w:hint="eastAsia"/>
                <w:kern w:val="0"/>
                <w:szCs w:val="24"/>
              </w:rPr>
              <w:t>(</w:t>
            </w:r>
            <w:r w:rsidRPr="00F66781">
              <w:rPr>
                <w:rFonts w:eastAsia="標楷體" w:hint="eastAsia"/>
                <w:kern w:val="0"/>
                <w:szCs w:val="24"/>
              </w:rPr>
              <w:t>樂高機器人</w:t>
            </w:r>
            <w:r w:rsidRPr="00F66781">
              <w:rPr>
                <w:rFonts w:eastAsia="標楷體" w:hint="eastAsia"/>
                <w:kern w:val="0"/>
                <w:szCs w:val="24"/>
              </w:rPr>
              <w:t>)</w:t>
            </w:r>
          </w:p>
          <w:p w:rsidR="007055A1" w:rsidRPr="00F66781" w:rsidRDefault="007055A1" w:rsidP="005D39D6">
            <w:pPr>
              <w:numPr>
                <w:ilvl w:val="0"/>
                <w:numId w:val="190"/>
              </w:numPr>
              <w:autoSpaceDE w:val="0"/>
              <w:autoSpaceDN w:val="0"/>
              <w:adjustRightInd w:val="0"/>
              <w:rPr>
                <w:rFonts w:eastAsia="標楷體"/>
                <w:kern w:val="0"/>
                <w:szCs w:val="24"/>
              </w:rPr>
            </w:pPr>
            <w:r w:rsidRPr="00F66781">
              <w:rPr>
                <w:rFonts w:eastAsia="標楷體" w:cs="DFKaiShu-SB-Estd-BF" w:hint="eastAsia"/>
                <w:kern w:val="0"/>
                <w:szCs w:val="24"/>
              </w:rPr>
              <w:t>購置電腦設備。</w:t>
            </w:r>
          </w:p>
        </w:tc>
        <w:tc>
          <w:tcPr>
            <w:tcW w:w="1980" w:type="dxa"/>
          </w:tcPr>
          <w:p w:rsidR="007055A1" w:rsidRPr="00F66781" w:rsidRDefault="007055A1" w:rsidP="007055A1">
            <w:pPr>
              <w:autoSpaceDE w:val="0"/>
              <w:autoSpaceDN w:val="0"/>
              <w:adjustRightInd w:val="0"/>
              <w:rPr>
                <w:rFonts w:eastAsia="標楷體"/>
                <w:kern w:val="0"/>
                <w:szCs w:val="24"/>
              </w:rPr>
            </w:pPr>
            <w:r w:rsidRPr="00F66781">
              <w:rPr>
                <w:rFonts w:eastAsia="標楷體" w:hint="eastAsia"/>
                <w:kern w:val="0"/>
                <w:szCs w:val="24"/>
              </w:rPr>
              <w:t>45(105-106)</w:t>
            </w:r>
          </w:p>
          <w:p w:rsidR="007055A1" w:rsidRPr="00F66781" w:rsidRDefault="007055A1" w:rsidP="007055A1">
            <w:pPr>
              <w:autoSpaceDE w:val="0"/>
              <w:autoSpaceDN w:val="0"/>
              <w:adjustRightInd w:val="0"/>
              <w:rPr>
                <w:rFonts w:eastAsia="標楷體"/>
                <w:kern w:val="0"/>
                <w:szCs w:val="24"/>
              </w:rPr>
            </w:pPr>
            <w:r w:rsidRPr="00F66781">
              <w:rPr>
                <w:rFonts w:eastAsia="標楷體" w:hint="eastAsia"/>
                <w:kern w:val="0"/>
                <w:szCs w:val="24"/>
              </w:rPr>
              <w:t>21.6(106-107)</w:t>
            </w:r>
          </w:p>
        </w:tc>
        <w:tc>
          <w:tcPr>
            <w:tcW w:w="1666" w:type="dxa"/>
          </w:tcPr>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練習教室</w:t>
            </w:r>
          </w:p>
          <w:p w:rsidR="007055A1" w:rsidRPr="00F66781" w:rsidRDefault="007055A1" w:rsidP="007055A1">
            <w:pPr>
              <w:autoSpaceDE w:val="0"/>
              <w:autoSpaceDN w:val="0"/>
              <w:adjustRightInd w:val="0"/>
              <w:rPr>
                <w:rFonts w:eastAsia="標楷體" w:cs="DFKaiShu-SB-Estd-BF"/>
                <w:kern w:val="0"/>
                <w:szCs w:val="24"/>
              </w:rPr>
            </w:pPr>
            <w:r w:rsidRPr="00F66781">
              <w:rPr>
                <w:rFonts w:eastAsia="標楷體" w:cs="DFKaiShu-SB-Estd-BF" w:hint="eastAsia"/>
                <w:kern w:val="0"/>
                <w:szCs w:val="24"/>
              </w:rPr>
              <w:t>機器人套件</w:t>
            </w:r>
          </w:p>
        </w:tc>
      </w:tr>
    </w:tbl>
    <w:p w:rsidR="007055A1" w:rsidRPr="00F66781" w:rsidRDefault="007055A1" w:rsidP="007055A1">
      <w:pPr>
        <w:rPr>
          <w:rFonts w:eastAsia="標楷體"/>
        </w:rPr>
      </w:pPr>
    </w:p>
    <w:p w:rsidR="00F10FE5" w:rsidRPr="005322AD" w:rsidRDefault="00F10FE5" w:rsidP="003549DF">
      <w:pPr>
        <w:pStyle w:val="a3"/>
        <w:rPr>
          <w:rFonts w:ascii="Times New Roman" w:eastAsia="標楷體" w:hAnsi="Times New Roman"/>
          <w:b/>
          <w:sz w:val="32"/>
        </w:rPr>
      </w:pPr>
    </w:p>
    <w:p w:rsidR="00435105" w:rsidRPr="005322AD" w:rsidRDefault="00435105" w:rsidP="003549DF">
      <w:pPr>
        <w:pStyle w:val="a3"/>
        <w:rPr>
          <w:rFonts w:ascii="Times New Roman" w:eastAsia="標楷體" w:hAnsi="Times New Roman"/>
          <w:b/>
          <w:sz w:val="32"/>
        </w:rPr>
      </w:pPr>
      <w:r w:rsidRPr="005322AD">
        <w:rPr>
          <w:rFonts w:ascii="Times New Roman" w:eastAsia="標楷體" w:hAnsi="Times New Roman" w:hint="eastAsia"/>
          <w:b/>
          <w:sz w:val="32"/>
        </w:rPr>
        <w:t>廣告設計科發展計畫</w:t>
      </w:r>
    </w:p>
    <w:p w:rsidR="00F10FE5" w:rsidRPr="005322AD" w:rsidRDefault="00F10FE5" w:rsidP="00F10FE5">
      <w:pPr>
        <w:rPr>
          <w:rFonts w:eastAsia="標楷體"/>
          <w:bCs/>
          <w:sz w:val="28"/>
        </w:rPr>
      </w:pPr>
      <w:r w:rsidRPr="005322AD">
        <w:rPr>
          <w:rFonts w:eastAsia="標楷體" w:hint="eastAsia"/>
          <w:bCs/>
          <w:sz w:val="28"/>
        </w:rPr>
        <w:t>一、計畫緣起</w:t>
      </w:r>
    </w:p>
    <w:p w:rsidR="00F10FE5" w:rsidRPr="005322AD" w:rsidRDefault="00F10FE5" w:rsidP="00F10FE5">
      <w:pPr>
        <w:rPr>
          <w:rFonts w:eastAsia="標楷體" w:cs="新細明體"/>
          <w:kern w:val="0"/>
        </w:rPr>
      </w:pPr>
      <w:r w:rsidRPr="005322AD">
        <w:rPr>
          <w:rFonts w:eastAsia="標楷體" w:hint="eastAsia"/>
          <w:szCs w:val="24"/>
          <w:shd w:val="clear" w:color="auto" w:fill="FFFFFF"/>
        </w:rPr>
        <w:t xml:space="preserve">　　廣告設計科以培養具有創意、美感之基礎視覺傳達設計人才為目標，開設有製圖、攝影、電腦繪圖、表現技法、平面設計等視覺傳達設計相關專業課程，除輔導學生取得丙級證照，更積極培訓選手參加全國競賽，奠定基礎專業技能，做好就業或升學的準備。此外，廣告設計科開設數種特色課程：璞石畫、印染、木工、陶藝，</w:t>
      </w:r>
      <w:r w:rsidRPr="005322AD">
        <w:rPr>
          <w:rFonts w:eastAsia="標楷體" w:hint="eastAsia"/>
          <w:szCs w:val="24"/>
          <w:shd w:val="clear" w:color="auto" w:fill="FFFFFF"/>
        </w:rPr>
        <w:t>107</w:t>
      </w:r>
      <w:r w:rsidRPr="005322AD">
        <w:rPr>
          <w:rFonts w:eastAsia="標楷體" w:hint="eastAsia"/>
          <w:szCs w:val="24"/>
          <w:shd w:val="clear" w:color="auto" w:fill="FFFFFF"/>
        </w:rPr>
        <w:t>年為展現地方特色，開設「玉石研磨」課程，培養在地特色產業人才，</w:t>
      </w:r>
      <w:r w:rsidRPr="005322AD">
        <w:rPr>
          <w:rFonts w:eastAsia="標楷體" w:cs="Helvetica"/>
        </w:rPr>
        <w:t>激發創意得以發揮，讓未來在就業職場上更具</w:t>
      </w:r>
      <w:r w:rsidRPr="005322AD">
        <w:rPr>
          <w:rFonts w:eastAsia="標楷體" w:cs="Helvetica" w:hint="eastAsia"/>
        </w:rPr>
        <w:t>競爭力</w:t>
      </w:r>
      <w:r w:rsidRPr="005322AD">
        <w:rPr>
          <w:rFonts w:eastAsia="標楷體" w:cs="Helvetica"/>
        </w:rPr>
        <w:t>！</w:t>
      </w:r>
      <w:r w:rsidRPr="005322AD">
        <w:rPr>
          <w:rFonts w:eastAsia="標楷體" w:cs="新細明體" w:hint="eastAsia"/>
          <w:kern w:val="0"/>
        </w:rPr>
        <w:t>兹根據產業趨勢、社會需求及當前現況，訂定</w:t>
      </w:r>
      <w:r w:rsidRPr="005322AD">
        <w:rPr>
          <w:rFonts w:eastAsia="標楷體"/>
        </w:rPr>
        <w:t>廣告設計</w:t>
      </w:r>
      <w:r w:rsidRPr="005322AD">
        <w:rPr>
          <w:rFonts w:eastAsia="標楷體" w:cs="新細明體" w:hint="eastAsia"/>
          <w:kern w:val="0"/>
        </w:rPr>
        <w:t>科目標、發展計畫及其策略，分述如下。</w:t>
      </w:r>
    </w:p>
    <w:p w:rsidR="00F10FE5" w:rsidRPr="005322AD" w:rsidRDefault="00F10FE5" w:rsidP="00F10FE5">
      <w:pPr>
        <w:rPr>
          <w:rFonts w:eastAsia="標楷體"/>
          <w:sz w:val="28"/>
          <w:szCs w:val="28"/>
        </w:rPr>
      </w:pPr>
      <w:r w:rsidRPr="005322AD">
        <w:rPr>
          <w:rFonts w:eastAsia="標楷體" w:hint="eastAsia"/>
          <w:sz w:val="28"/>
          <w:szCs w:val="28"/>
        </w:rPr>
        <w:t>二、特色簡介</w:t>
      </w:r>
    </w:p>
    <w:p w:rsidR="00F10FE5" w:rsidRPr="005322AD" w:rsidRDefault="00F10FE5" w:rsidP="005D39D6">
      <w:pPr>
        <w:widowControl/>
        <w:numPr>
          <w:ilvl w:val="3"/>
          <w:numId w:val="103"/>
        </w:numPr>
        <w:ind w:left="560" w:hangingChars="200" w:hanging="560"/>
        <w:jc w:val="both"/>
        <w:rPr>
          <w:rFonts w:eastAsia="標楷體" w:cs="新細明體"/>
          <w:kern w:val="0"/>
          <w:sz w:val="28"/>
          <w:szCs w:val="28"/>
        </w:rPr>
      </w:pPr>
      <w:r w:rsidRPr="005322AD">
        <w:rPr>
          <w:rFonts w:eastAsia="標楷體" w:cs="新細明體" w:hint="eastAsia"/>
          <w:kern w:val="0"/>
          <w:sz w:val="28"/>
          <w:szCs w:val="28"/>
        </w:rPr>
        <w:lastRenderedPageBreak/>
        <w:t>目標</w:t>
      </w:r>
    </w:p>
    <w:p w:rsidR="00F10FE5" w:rsidRPr="005322AD" w:rsidRDefault="00F10FE5" w:rsidP="005D39D6">
      <w:pPr>
        <w:pStyle w:val="af7"/>
        <w:numPr>
          <w:ilvl w:val="1"/>
          <w:numId w:val="104"/>
        </w:numPr>
        <w:ind w:leftChars="100" w:left="600" w:hangingChars="150" w:hanging="360"/>
        <w:rPr>
          <w:rFonts w:ascii="Times New Roman" w:eastAsia="標楷體" w:hAnsi="Times New Roman"/>
        </w:rPr>
      </w:pPr>
      <w:r w:rsidRPr="005322AD">
        <w:rPr>
          <w:rFonts w:ascii="Times New Roman" w:eastAsia="標楷體" w:hAnsi="Times New Roman" w:hint="eastAsia"/>
        </w:rPr>
        <w:t>建立各項廣告設計專業技能，培養</w:t>
      </w:r>
      <w:r w:rsidRPr="005322AD">
        <w:rPr>
          <w:rFonts w:ascii="Times New Roman" w:eastAsia="標楷體" w:hAnsi="Times New Roman" w:hint="eastAsia"/>
          <w:szCs w:val="24"/>
          <w:shd w:val="clear" w:color="auto" w:fill="FFFFFF"/>
        </w:rPr>
        <w:t>基礎視覺傳達設計人才</w:t>
      </w:r>
    </w:p>
    <w:p w:rsidR="00F10FE5" w:rsidRPr="005322AD" w:rsidRDefault="00F10FE5" w:rsidP="005D39D6">
      <w:pPr>
        <w:pStyle w:val="af7"/>
        <w:numPr>
          <w:ilvl w:val="1"/>
          <w:numId w:val="104"/>
        </w:numPr>
        <w:ind w:leftChars="100" w:left="600" w:hangingChars="150" w:hanging="360"/>
        <w:rPr>
          <w:rFonts w:ascii="Times New Roman" w:eastAsia="標楷體" w:hAnsi="Times New Roman"/>
        </w:rPr>
      </w:pPr>
      <w:r w:rsidRPr="005322AD">
        <w:rPr>
          <w:rFonts w:ascii="Times New Roman" w:eastAsia="標楷體" w:hAnsi="Times New Roman" w:hint="eastAsia"/>
        </w:rPr>
        <w:t>導入電腦科技，強化數位媒體製作技術，培育數位化之專業設計人才</w:t>
      </w:r>
    </w:p>
    <w:p w:rsidR="00F10FE5" w:rsidRPr="005322AD" w:rsidRDefault="00F10FE5" w:rsidP="005D39D6">
      <w:pPr>
        <w:pStyle w:val="af7"/>
        <w:numPr>
          <w:ilvl w:val="1"/>
          <w:numId w:val="104"/>
        </w:numPr>
        <w:ind w:leftChars="100" w:left="600" w:hangingChars="150" w:hanging="360"/>
        <w:rPr>
          <w:rFonts w:ascii="Times New Roman" w:eastAsia="標楷體" w:hAnsi="Times New Roman"/>
        </w:rPr>
      </w:pPr>
      <w:r w:rsidRPr="005322AD">
        <w:rPr>
          <w:rFonts w:ascii="Times New Roman" w:eastAsia="標楷體" w:hAnsi="Times New Roman" w:hint="eastAsia"/>
          <w:szCs w:val="24"/>
          <w:shd w:val="clear" w:color="auto" w:fill="FFFFFF"/>
        </w:rPr>
        <w:t>延續在地人文精神，開設多元特色課程凸顯</w:t>
      </w:r>
      <w:r w:rsidRPr="005322AD">
        <w:rPr>
          <w:rFonts w:ascii="Times New Roman" w:eastAsia="標楷體" w:hAnsi="Times New Roman" w:hint="eastAsia"/>
        </w:rPr>
        <w:t>科系特色</w:t>
      </w:r>
    </w:p>
    <w:p w:rsidR="00F10FE5" w:rsidRPr="005322AD" w:rsidRDefault="00F10FE5" w:rsidP="005D39D6">
      <w:pPr>
        <w:pStyle w:val="af7"/>
        <w:numPr>
          <w:ilvl w:val="1"/>
          <w:numId w:val="104"/>
        </w:numPr>
        <w:ind w:leftChars="100" w:left="600" w:hangingChars="150" w:hanging="360"/>
        <w:rPr>
          <w:rFonts w:ascii="Times New Roman" w:eastAsia="標楷體" w:hAnsi="Times New Roman"/>
        </w:rPr>
      </w:pPr>
      <w:r w:rsidRPr="005322AD">
        <w:rPr>
          <w:rFonts w:ascii="Times New Roman" w:eastAsia="標楷體" w:hAnsi="Times New Roman" w:hint="eastAsia"/>
        </w:rPr>
        <w:t>結合地方產業，</w:t>
      </w:r>
      <w:r w:rsidRPr="005322AD">
        <w:rPr>
          <w:rFonts w:ascii="Times New Roman" w:eastAsia="標楷體" w:hAnsi="Times New Roman" w:hint="eastAsia"/>
          <w:szCs w:val="24"/>
          <w:shd w:val="clear" w:color="auto" w:fill="FFFFFF"/>
        </w:rPr>
        <w:t>開設「玉石研磨」課程，培養在地特色產業人才</w:t>
      </w:r>
    </w:p>
    <w:p w:rsidR="00F10FE5" w:rsidRPr="005322AD" w:rsidRDefault="00F10FE5" w:rsidP="005D39D6">
      <w:pPr>
        <w:pStyle w:val="af7"/>
        <w:numPr>
          <w:ilvl w:val="1"/>
          <w:numId w:val="104"/>
        </w:numPr>
        <w:ind w:leftChars="100" w:left="600" w:hangingChars="150" w:hanging="360"/>
        <w:rPr>
          <w:rFonts w:ascii="Times New Roman" w:eastAsia="標楷體" w:hAnsi="Times New Roman"/>
        </w:rPr>
      </w:pPr>
      <w:r w:rsidRPr="005322AD">
        <w:rPr>
          <w:rFonts w:ascii="Times New Roman" w:eastAsia="標楷體" w:hAnsi="Times New Roman" w:hint="eastAsia"/>
        </w:rPr>
        <w:t>兼顧學生升學與就業之需求，適性輔導</w:t>
      </w:r>
    </w:p>
    <w:p w:rsidR="00F10FE5" w:rsidRPr="005322AD" w:rsidRDefault="00F10FE5" w:rsidP="005D39D6">
      <w:pPr>
        <w:pStyle w:val="af7"/>
        <w:numPr>
          <w:ilvl w:val="1"/>
          <w:numId w:val="104"/>
        </w:numPr>
        <w:ind w:leftChars="100" w:left="600" w:hangingChars="150" w:hanging="360"/>
        <w:rPr>
          <w:rFonts w:ascii="Times New Roman" w:eastAsia="標楷體" w:hAnsi="Times New Roman"/>
        </w:rPr>
      </w:pPr>
      <w:r w:rsidRPr="005322AD">
        <w:rPr>
          <w:rFonts w:ascii="Times New Roman" w:eastAsia="標楷體" w:hAnsi="Times New Roman" w:hint="eastAsia"/>
        </w:rPr>
        <w:t>擴展眼界激發創意，潛移默化職人精神</w:t>
      </w:r>
    </w:p>
    <w:p w:rsidR="00F10FE5" w:rsidRPr="005322AD" w:rsidRDefault="00F10FE5" w:rsidP="005D39D6">
      <w:pPr>
        <w:widowControl/>
        <w:numPr>
          <w:ilvl w:val="3"/>
          <w:numId w:val="103"/>
        </w:numPr>
        <w:ind w:left="560" w:hangingChars="200" w:hanging="560"/>
        <w:jc w:val="both"/>
        <w:rPr>
          <w:rFonts w:eastAsia="標楷體" w:cs="新細明體"/>
          <w:kern w:val="0"/>
          <w:sz w:val="28"/>
          <w:szCs w:val="28"/>
        </w:rPr>
      </w:pPr>
      <w:r w:rsidRPr="005322AD">
        <w:rPr>
          <w:rFonts w:eastAsia="標楷體" w:cs="新細明體" w:hint="eastAsia"/>
          <w:kern w:val="0"/>
          <w:sz w:val="28"/>
          <w:szCs w:val="28"/>
        </w:rPr>
        <w:t>現況分析</w:t>
      </w:r>
    </w:p>
    <w:p w:rsidR="00F10FE5" w:rsidRPr="005322AD" w:rsidRDefault="00F10FE5" w:rsidP="005D39D6">
      <w:pPr>
        <w:pStyle w:val="af7"/>
        <w:numPr>
          <w:ilvl w:val="1"/>
          <w:numId w:val="105"/>
        </w:numPr>
        <w:ind w:leftChars="100" w:left="600" w:hangingChars="150" w:hanging="360"/>
        <w:rPr>
          <w:rFonts w:ascii="Times New Roman" w:eastAsia="標楷體" w:hAnsi="Times New Roman"/>
        </w:rPr>
      </w:pPr>
      <w:r w:rsidRPr="005322AD">
        <w:rPr>
          <w:rFonts w:ascii="Times New Roman" w:eastAsia="標楷體" w:hAnsi="Times New Roman" w:hint="eastAsia"/>
        </w:rPr>
        <w:t>學生狀況</w:t>
      </w:r>
    </w:p>
    <w:p w:rsidR="00F10FE5" w:rsidRPr="005322AD" w:rsidRDefault="00F10FE5" w:rsidP="00703E44">
      <w:pPr>
        <w:widowControl/>
        <w:ind w:leftChars="250" w:left="600" w:firstLineChars="200" w:firstLine="480"/>
        <w:jc w:val="both"/>
        <w:rPr>
          <w:rFonts w:eastAsia="標楷體" w:cs="新細明體"/>
          <w:kern w:val="0"/>
        </w:rPr>
      </w:pPr>
      <w:r w:rsidRPr="005322AD">
        <w:rPr>
          <w:rFonts w:eastAsia="標楷體" w:cs="新細明體" w:hint="eastAsia"/>
          <w:kern w:val="0"/>
        </w:rPr>
        <w:t>目前有三個班級，學生普遍狀況為學科程度不佳，資質差異大，學生專注力欠佳，對於設計職場上的創意思考力無法深入學習，個性活潑、純真，對於各項活動積極參與是為可取之處。</w:t>
      </w:r>
    </w:p>
    <w:p w:rsidR="00F10FE5" w:rsidRPr="005322AD" w:rsidRDefault="00F10FE5" w:rsidP="005D39D6">
      <w:pPr>
        <w:pStyle w:val="af7"/>
        <w:numPr>
          <w:ilvl w:val="1"/>
          <w:numId w:val="105"/>
        </w:numPr>
        <w:ind w:leftChars="100" w:left="600" w:hangingChars="150" w:hanging="360"/>
        <w:rPr>
          <w:rFonts w:ascii="Times New Roman" w:eastAsia="標楷體" w:hAnsi="Times New Roman"/>
        </w:rPr>
      </w:pPr>
      <w:r w:rsidRPr="005322AD">
        <w:rPr>
          <w:rFonts w:ascii="Times New Roman" w:eastAsia="標楷體" w:hAnsi="Times New Roman" w:hint="eastAsia"/>
        </w:rPr>
        <w:t>師資狀況</w:t>
      </w:r>
    </w:p>
    <w:p w:rsidR="00F10FE5" w:rsidRPr="005322AD" w:rsidRDefault="00F10FE5" w:rsidP="00703E44">
      <w:pPr>
        <w:widowControl/>
        <w:ind w:leftChars="250" w:left="600" w:firstLineChars="200" w:firstLine="480"/>
        <w:jc w:val="both"/>
        <w:rPr>
          <w:rFonts w:eastAsia="標楷體" w:cs="Helvetica"/>
        </w:rPr>
      </w:pPr>
      <w:r w:rsidRPr="005322AD">
        <w:rPr>
          <w:rFonts w:eastAsia="標楷體" w:hint="eastAsia"/>
        </w:rPr>
        <w:t>現</w:t>
      </w:r>
      <w:r w:rsidRPr="005322AD">
        <w:rPr>
          <w:rFonts w:eastAsia="標楷體" w:cs="新細明體" w:hint="eastAsia"/>
          <w:kern w:val="0"/>
        </w:rPr>
        <w:t>有</w:t>
      </w:r>
      <w:r w:rsidRPr="005322AD">
        <w:rPr>
          <w:rFonts w:eastAsia="標楷體" w:cs="新細明體" w:hint="eastAsia"/>
          <w:kern w:val="0"/>
        </w:rPr>
        <w:t>6</w:t>
      </w:r>
      <w:r w:rsidRPr="005322AD">
        <w:rPr>
          <w:rFonts w:eastAsia="標楷體" w:cs="新細明體" w:hint="eastAsia"/>
          <w:kern w:val="0"/>
        </w:rPr>
        <w:t>位學有專精老師</w:t>
      </w:r>
      <w:r w:rsidRPr="005322AD">
        <w:rPr>
          <w:rFonts w:eastAsia="標楷體" w:cs="Helvetica"/>
        </w:rPr>
        <w:t>，且具有設計實務經驗，學生能向教師吸收學術理論與實務並重的知識與操作能力；讓同學們能快速適應知識與</w:t>
      </w:r>
      <w:r w:rsidRPr="005322AD">
        <w:rPr>
          <w:rFonts w:eastAsia="標楷體" w:cs="Helvetica" w:hint="eastAsia"/>
        </w:rPr>
        <w:t>技能</w:t>
      </w:r>
      <w:r w:rsidRPr="005322AD">
        <w:rPr>
          <w:rFonts w:eastAsia="標楷體" w:cs="Helvetica"/>
        </w:rPr>
        <w:t>並重的時代。</w:t>
      </w:r>
    </w:p>
    <w:p w:rsidR="00F10FE5" w:rsidRPr="005322AD" w:rsidRDefault="00F10FE5" w:rsidP="005D39D6">
      <w:pPr>
        <w:pStyle w:val="af7"/>
        <w:numPr>
          <w:ilvl w:val="1"/>
          <w:numId w:val="105"/>
        </w:numPr>
        <w:ind w:leftChars="100" w:left="600" w:hangingChars="150" w:hanging="360"/>
        <w:rPr>
          <w:rFonts w:ascii="Times New Roman" w:eastAsia="標楷體" w:hAnsi="Times New Roman"/>
        </w:rPr>
      </w:pPr>
      <w:r w:rsidRPr="005322AD">
        <w:rPr>
          <w:rFonts w:ascii="Times New Roman" w:eastAsia="標楷體" w:hAnsi="Times New Roman" w:hint="eastAsia"/>
        </w:rPr>
        <w:t>專業教室</w:t>
      </w:r>
    </w:p>
    <w:p w:rsidR="00F10FE5" w:rsidRPr="005322AD" w:rsidRDefault="00F10FE5" w:rsidP="009014D4">
      <w:pPr>
        <w:widowControl/>
        <w:ind w:leftChars="250" w:left="600" w:firstLineChars="200" w:firstLine="480"/>
        <w:jc w:val="both"/>
        <w:rPr>
          <w:rFonts w:eastAsia="標楷體" w:cs="新細明體"/>
          <w:kern w:val="0"/>
        </w:rPr>
      </w:pPr>
      <w:r w:rsidRPr="005322AD">
        <w:rPr>
          <w:rFonts w:eastAsia="標楷體" w:cs="新細明體" w:hint="eastAsia"/>
          <w:kern w:val="0"/>
        </w:rPr>
        <w:t>目前有電腦、製圖、陶藝、美術、絹印、視聽、造形、攝影、科技及木工場、石工場等十一間專業教室。</w:t>
      </w:r>
    </w:p>
    <w:p w:rsidR="00F10FE5" w:rsidRPr="005322AD" w:rsidRDefault="00F10FE5" w:rsidP="005D39D6">
      <w:pPr>
        <w:pStyle w:val="af7"/>
        <w:numPr>
          <w:ilvl w:val="1"/>
          <w:numId w:val="105"/>
        </w:numPr>
        <w:ind w:leftChars="100" w:left="600" w:hangingChars="150" w:hanging="360"/>
        <w:rPr>
          <w:rFonts w:ascii="Times New Roman" w:eastAsia="標楷體" w:hAnsi="Times New Roman"/>
        </w:rPr>
      </w:pPr>
      <w:r w:rsidRPr="005322AD">
        <w:rPr>
          <w:rFonts w:ascii="Times New Roman" w:eastAsia="標楷體" w:hAnsi="Times New Roman" w:hint="eastAsia"/>
        </w:rPr>
        <w:t>教學設備</w:t>
      </w:r>
    </w:p>
    <w:p w:rsidR="00F10FE5" w:rsidRPr="005322AD" w:rsidRDefault="00F10FE5" w:rsidP="009014D4">
      <w:pPr>
        <w:widowControl/>
        <w:ind w:leftChars="250" w:left="600" w:firstLineChars="200" w:firstLine="480"/>
        <w:jc w:val="both"/>
        <w:rPr>
          <w:rFonts w:eastAsia="標楷體" w:cs="新細明體"/>
          <w:kern w:val="0"/>
        </w:rPr>
      </w:pPr>
      <w:r w:rsidRPr="005322AD">
        <w:rPr>
          <w:rFonts w:eastAsia="標楷體" w:cs="新細明體" w:hint="eastAsia"/>
          <w:kern w:val="0"/>
        </w:rPr>
        <w:t>目前各班級教室已裝有資訊化教學設備，專業教室也建置完善資訊教學設備，包含電腦繪圖教室、萬能製圖儀製圖教室、基礎造型教室、絹印教室、木屬工廠、陶藝教室、石藝教室、攝影教室等，設備充實，目前發展玉石研磨設計之特色課程，更建置相關教學設備。</w:t>
      </w:r>
    </w:p>
    <w:p w:rsidR="00F10FE5" w:rsidRPr="005322AD" w:rsidRDefault="00F10FE5" w:rsidP="005D39D6">
      <w:pPr>
        <w:widowControl/>
        <w:numPr>
          <w:ilvl w:val="3"/>
          <w:numId w:val="103"/>
        </w:numPr>
        <w:ind w:left="560" w:hangingChars="200" w:hanging="560"/>
        <w:jc w:val="both"/>
        <w:rPr>
          <w:rFonts w:eastAsia="標楷體" w:cs="新細明體"/>
          <w:kern w:val="0"/>
          <w:sz w:val="28"/>
          <w:szCs w:val="28"/>
        </w:rPr>
      </w:pPr>
      <w:r w:rsidRPr="005322AD">
        <w:rPr>
          <w:rFonts w:eastAsia="標楷體" w:cs="新細明體" w:hint="eastAsia"/>
          <w:kern w:val="0"/>
          <w:sz w:val="28"/>
          <w:szCs w:val="28"/>
        </w:rPr>
        <w:t>發展計畫</w:t>
      </w:r>
    </w:p>
    <w:p w:rsidR="00F10FE5" w:rsidRPr="005322AD" w:rsidRDefault="00F10FE5" w:rsidP="009014D4">
      <w:pPr>
        <w:widowControl/>
        <w:ind w:leftChars="250" w:left="600" w:firstLineChars="200" w:firstLine="480"/>
        <w:jc w:val="both"/>
        <w:rPr>
          <w:rFonts w:eastAsia="標楷體" w:cs="新細明體"/>
          <w:kern w:val="0"/>
        </w:rPr>
      </w:pPr>
      <w:r w:rsidRPr="005322AD">
        <w:rPr>
          <w:rFonts w:eastAsia="標楷體" w:cs="新細明體" w:hint="eastAsia"/>
          <w:kern w:val="0"/>
        </w:rPr>
        <w:t>本科為花東地區唯一之國立廣告設計科，且多數學生學業成績低落，為改善城鄉落差對本科的衝擊，教師隨時引用最新流行設計為補充教材外，更輔以學校本位課程為主，結合地方產業，發展以璞石創作及玉石設計的特色課程，從中建立本校廣告設計科特色及差異性。根據上述本科目前發展現狀，擬訂短、中、長期的發展計畫如下：</w:t>
      </w:r>
    </w:p>
    <w:p w:rsidR="00DF1920" w:rsidRPr="005322AD" w:rsidRDefault="00DF1920" w:rsidP="00DF1920">
      <w:pPr>
        <w:widowControl/>
        <w:ind w:left="240"/>
        <w:jc w:val="both"/>
        <w:rPr>
          <w:rFonts w:eastAsia="標楷體" w:cs="新細明體"/>
          <w:kern w:val="0"/>
        </w:rPr>
      </w:pPr>
    </w:p>
    <w:p w:rsidR="00F10FE5" w:rsidRPr="005322AD" w:rsidRDefault="00F10FE5" w:rsidP="005D39D6">
      <w:pPr>
        <w:widowControl/>
        <w:numPr>
          <w:ilvl w:val="0"/>
          <w:numId w:val="106"/>
        </w:numPr>
        <w:ind w:leftChars="100" w:left="600" w:hangingChars="150" w:hanging="360"/>
        <w:jc w:val="both"/>
        <w:rPr>
          <w:rFonts w:eastAsia="標楷體" w:cs="新細明體"/>
          <w:kern w:val="0"/>
        </w:rPr>
      </w:pPr>
      <w:r w:rsidRPr="005322AD">
        <w:rPr>
          <w:rFonts w:eastAsia="標楷體" w:cs="新細明體" w:hint="eastAsia"/>
          <w:kern w:val="0"/>
        </w:rPr>
        <w:t>短期發展計畫：</w:t>
      </w:r>
      <w:r w:rsidRPr="005322AD">
        <w:rPr>
          <w:rFonts w:eastAsia="標楷體" w:cs="新細明體" w:hint="eastAsia"/>
          <w:kern w:val="0"/>
        </w:rPr>
        <w:t>105</w:t>
      </w:r>
      <w:r w:rsidRPr="005322AD">
        <w:rPr>
          <w:rFonts w:eastAsia="標楷體" w:cs="新細明體" w:hint="eastAsia"/>
          <w:kern w:val="0"/>
        </w:rPr>
        <w:t>學年度</w:t>
      </w:r>
    </w:p>
    <w:p w:rsidR="00F10FE5" w:rsidRPr="005322AD" w:rsidRDefault="00F10FE5" w:rsidP="005D39D6">
      <w:pPr>
        <w:pStyle w:val="af7"/>
        <w:widowControl/>
        <w:numPr>
          <w:ilvl w:val="0"/>
          <w:numId w:val="10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課程方面：</w:t>
      </w:r>
    </w:p>
    <w:p w:rsidR="00F10FE5" w:rsidRPr="005322AD" w:rsidRDefault="00F10FE5" w:rsidP="005D39D6">
      <w:pPr>
        <w:pStyle w:val="af7"/>
        <w:widowControl/>
        <w:numPr>
          <w:ilvl w:val="2"/>
          <w:numId w:val="110"/>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position w:val="6"/>
        </w:rPr>
        <w:t>加強</w:t>
      </w:r>
      <w:r w:rsidRPr="005322AD">
        <w:rPr>
          <w:rFonts w:ascii="Times New Roman" w:eastAsia="標楷體" w:hAnsi="Times New Roman" w:hint="eastAsia"/>
        </w:rPr>
        <w:t>廣告設計專業技能，落實視覺傳達設計學、術科技能檢定</w:t>
      </w:r>
    </w:p>
    <w:p w:rsidR="00F10FE5" w:rsidRPr="005322AD" w:rsidRDefault="00F10FE5" w:rsidP="005D39D6">
      <w:pPr>
        <w:pStyle w:val="af7"/>
        <w:widowControl/>
        <w:numPr>
          <w:ilvl w:val="2"/>
          <w:numId w:val="110"/>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課程安排結合網路資訊、融入最新流行情報，增加偏鄉學生對視覺創作的視覺刺激，從中培養學生創造力</w:t>
      </w:r>
    </w:p>
    <w:p w:rsidR="00F10FE5" w:rsidRPr="005322AD" w:rsidRDefault="00F10FE5" w:rsidP="005D39D6">
      <w:pPr>
        <w:pStyle w:val="af7"/>
        <w:widowControl/>
        <w:numPr>
          <w:ilvl w:val="2"/>
          <w:numId w:val="110"/>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szCs w:val="20"/>
        </w:rPr>
        <w:t>延續在地人文精神，</w:t>
      </w:r>
      <w:r w:rsidRPr="005322AD">
        <w:rPr>
          <w:rFonts w:ascii="Times New Roman" w:eastAsia="標楷體" w:hAnsi="Times New Roman" w:hint="eastAsia"/>
        </w:rPr>
        <w:t>規劃廣告設計科之選修課程如印染、陶藝、璞石畫</w:t>
      </w:r>
    </w:p>
    <w:p w:rsidR="00F10FE5" w:rsidRPr="005322AD" w:rsidRDefault="00F10FE5" w:rsidP="005D39D6">
      <w:pPr>
        <w:pStyle w:val="af7"/>
        <w:widowControl/>
        <w:numPr>
          <w:ilvl w:val="2"/>
          <w:numId w:val="110"/>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結合地方產業特色，發展務實致用特色課程</w:t>
      </w:r>
    </w:p>
    <w:p w:rsidR="00F10FE5" w:rsidRPr="005322AD" w:rsidRDefault="00F10FE5" w:rsidP="005D39D6">
      <w:pPr>
        <w:pStyle w:val="af7"/>
        <w:widowControl/>
        <w:numPr>
          <w:ilvl w:val="2"/>
          <w:numId w:val="110"/>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依據學生升學與就業需要，規劃廣告設計科之選修課程。</w:t>
      </w:r>
    </w:p>
    <w:p w:rsidR="00F10FE5" w:rsidRPr="005322AD" w:rsidRDefault="00F10FE5" w:rsidP="005D39D6">
      <w:pPr>
        <w:pStyle w:val="af7"/>
        <w:widowControl/>
        <w:numPr>
          <w:ilvl w:val="2"/>
          <w:numId w:val="110"/>
        </w:numPr>
        <w:spacing w:line="360" w:lineRule="exact"/>
        <w:ind w:leftChars="0" w:left="1134" w:hanging="397"/>
        <w:jc w:val="both"/>
        <w:rPr>
          <w:rFonts w:ascii="Times New Roman" w:eastAsia="標楷體" w:hAnsi="Times New Roman" w:cs="Times New Roman"/>
        </w:rPr>
      </w:pPr>
      <w:r w:rsidRPr="005322AD">
        <w:rPr>
          <w:rFonts w:ascii="Times New Roman" w:eastAsia="標楷體" w:hAnsi="Times New Roman" w:hint="eastAsia"/>
        </w:rPr>
        <w:lastRenderedPageBreak/>
        <w:t>各年級實施第八節輔導課，加強國文、英文、數學及專業科目等升學科目輔導，提高學生升學率</w:t>
      </w:r>
      <w:r w:rsidRPr="005322AD">
        <w:rPr>
          <w:rFonts w:ascii="Times New Roman" w:eastAsia="標楷體" w:hAnsi="Times New Roman" w:cs="Times New Roman" w:hint="eastAsia"/>
        </w:rPr>
        <w:t>。</w:t>
      </w:r>
    </w:p>
    <w:p w:rsidR="00F10FE5" w:rsidRPr="005322AD" w:rsidRDefault="00F10FE5" w:rsidP="005D39D6">
      <w:pPr>
        <w:pStyle w:val="af7"/>
        <w:widowControl/>
        <w:numPr>
          <w:ilvl w:val="0"/>
          <w:numId w:val="10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學生活動方面：</w:t>
      </w:r>
    </w:p>
    <w:p w:rsidR="00F10FE5" w:rsidRPr="005322AD" w:rsidRDefault="00F10FE5" w:rsidP="005D39D6">
      <w:pPr>
        <w:pStyle w:val="af7"/>
        <w:widowControl/>
        <w:numPr>
          <w:ilvl w:val="2"/>
          <w:numId w:val="111"/>
        </w:numPr>
        <w:spacing w:line="360" w:lineRule="exact"/>
        <w:ind w:leftChars="0" w:left="1134" w:hanging="397"/>
        <w:jc w:val="both"/>
        <w:rPr>
          <w:rFonts w:ascii="Times New Roman" w:eastAsia="標楷體" w:hAnsi="Times New Roman"/>
          <w:position w:val="6"/>
        </w:rPr>
      </w:pPr>
      <w:r w:rsidRPr="005322AD">
        <w:rPr>
          <w:rFonts w:ascii="Times New Roman" w:eastAsia="標楷體" w:hAnsi="Times New Roman" w:hint="eastAsia"/>
          <w:position w:val="6"/>
        </w:rPr>
        <w:t>寒暑假期間針對有意願升學之學生進行專業科目輔導；配合學校課程安排，並利用空餘時間作課後補救教學。</w:t>
      </w:r>
    </w:p>
    <w:p w:rsidR="00F10FE5" w:rsidRPr="005322AD" w:rsidRDefault="00F10FE5" w:rsidP="005D39D6">
      <w:pPr>
        <w:pStyle w:val="af7"/>
        <w:widowControl/>
        <w:numPr>
          <w:ilvl w:val="2"/>
          <w:numId w:val="111"/>
        </w:numPr>
        <w:spacing w:line="360" w:lineRule="exact"/>
        <w:ind w:leftChars="0" w:left="1134" w:hanging="397"/>
        <w:jc w:val="both"/>
        <w:rPr>
          <w:rFonts w:ascii="Times New Roman" w:eastAsia="標楷體" w:hAnsi="Times New Roman"/>
          <w:position w:val="6"/>
        </w:rPr>
      </w:pPr>
      <w:r w:rsidRPr="005322AD">
        <w:rPr>
          <w:rFonts w:ascii="Times New Roman" w:eastAsia="標楷體" w:hAnsi="Times New Roman" w:hint="eastAsia"/>
          <w:position w:val="6"/>
        </w:rPr>
        <w:t>定期舉辦設計相關競賽、動靜態成果展等活動；並鼓勵參加校內外各項設計比賽。</w:t>
      </w:r>
    </w:p>
    <w:p w:rsidR="00F10FE5" w:rsidRPr="005322AD" w:rsidRDefault="00F10FE5" w:rsidP="005D39D6">
      <w:pPr>
        <w:pStyle w:val="af7"/>
        <w:widowControl/>
        <w:numPr>
          <w:ilvl w:val="2"/>
          <w:numId w:val="111"/>
        </w:numPr>
        <w:spacing w:line="360" w:lineRule="exact"/>
        <w:ind w:leftChars="0" w:left="1134" w:hanging="397"/>
        <w:jc w:val="both"/>
        <w:rPr>
          <w:rFonts w:ascii="Times New Roman" w:eastAsia="標楷體" w:hAnsi="Times New Roman"/>
          <w:position w:val="6"/>
        </w:rPr>
      </w:pPr>
      <w:r w:rsidRPr="005322AD">
        <w:rPr>
          <w:rFonts w:ascii="Times New Roman" w:eastAsia="標楷體" w:hAnsi="Times New Roman" w:hint="eastAsia"/>
          <w:position w:val="6"/>
        </w:rPr>
        <w:t>多參與設計及美術相關展覽，如每年各大專院校在世貿舉辦的新一代設計展，以提升學習興致及掌握流行動向。</w:t>
      </w:r>
    </w:p>
    <w:p w:rsidR="00F10FE5" w:rsidRPr="005322AD" w:rsidRDefault="00F10FE5" w:rsidP="005D39D6">
      <w:pPr>
        <w:pStyle w:val="af7"/>
        <w:widowControl/>
        <w:numPr>
          <w:ilvl w:val="2"/>
          <w:numId w:val="111"/>
        </w:numPr>
        <w:spacing w:line="360" w:lineRule="exact"/>
        <w:ind w:leftChars="0" w:left="1134" w:hanging="397"/>
        <w:jc w:val="both"/>
        <w:rPr>
          <w:rFonts w:ascii="Times New Roman" w:eastAsia="標楷體" w:hAnsi="Times New Roman"/>
          <w:position w:val="6"/>
        </w:rPr>
      </w:pPr>
      <w:r w:rsidRPr="005322AD">
        <w:rPr>
          <w:rFonts w:ascii="Times New Roman" w:eastAsia="標楷體" w:hAnsi="Times New Roman" w:hint="eastAsia"/>
          <w:position w:val="6"/>
        </w:rPr>
        <w:t>培訓績優選手，參加校內、外技能競賽，並激勵學生榮譽感，重視技藝實習。</w:t>
      </w:r>
    </w:p>
    <w:p w:rsidR="00F10FE5" w:rsidRPr="005322AD" w:rsidRDefault="00F10FE5" w:rsidP="005D39D6">
      <w:pPr>
        <w:pStyle w:val="af7"/>
        <w:widowControl/>
        <w:numPr>
          <w:ilvl w:val="2"/>
          <w:numId w:val="111"/>
        </w:numPr>
        <w:spacing w:line="360" w:lineRule="exact"/>
        <w:ind w:leftChars="0" w:left="1134" w:hanging="397"/>
        <w:jc w:val="both"/>
        <w:rPr>
          <w:rFonts w:ascii="Times New Roman" w:eastAsia="標楷體" w:hAnsi="Times New Roman"/>
          <w:position w:val="6"/>
        </w:rPr>
      </w:pPr>
      <w:r w:rsidRPr="005322AD">
        <w:rPr>
          <w:rFonts w:ascii="Times New Roman" w:eastAsia="標楷體" w:hAnsi="Times New Roman" w:hint="eastAsia"/>
          <w:position w:val="6"/>
        </w:rPr>
        <w:t>辦理花蓮縣春暉美術菁英盃健康青少年漫畫比賽，提供花蓮縣國中生揮灑創意的舞台。</w:t>
      </w:r>
    </w:p>
    <w:p w:rsidR="00F10FE5" w:rsidRPr="005322AD" w:rsidRDefault="00F10FE5" w:rsidP="005D39D6">
      <w:pPr>
        <w:pStyle w:val="af7"/>
        <w:widowControl/>
        <w:numPr>
          <w:ilvl w:val="0"/>
          <w:numId w:val="10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教師進修方面：</w:t>
      </w:r>
    </w:p>
    <w:p w:rsidR="00F10FE5" w:rsidRPr="005322AD" w:rsidRDefault="00F10FE5" w:rsidP="005D39D6">
      <w:pPr>
        <w:pStyle w:val="af7"/>
        <w:widowControl/>
        <w:numPr>
          <w:ilvl w:val="2"/>
          <w:numId w:val="112"/>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鼓勵科內教師參加在職進修或設計相關的研習活動。</w:t>
      </w:r>
    </w:p>
    <w:p w:rsidR="00F10FE5" w:rsidRPr="005322AD" w:rsidRDefault="00F10FE5" w:rsidP="005D39D6">
      <w:pPr>
        <w:pStyle w:val="af7"/>
        <w:widowControl/>
        <w:numPr>
          <w:ilvl w:val="2"/>
          <w:numId w:val="112"/>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鼓勵科內教師多參與設計及美術相關展覽，提升專業教師授課品質，將最新流行設計融入課程中。</w:t>
      </w:r>
    </w:p>
    <w:p w:rsidR="00F10FE5" w:rsidRPr="005322AD" w:rsidRDefault="00F10FE5" w:rsidP="005D39D6">
      <w:pPr>
        <w:pStyle w:val="af7"/>
        <w:widowControl/>
        <w:numPr>
          <w:ilvl w:val="0"/>
          <w:numId w:val="10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教學設備方面：</w:t>
      </w:r>
    </w:p>
    <w:p w:rsidR="00F10FE5" w:rsidRPr="005322AD" w:rsidRDefault="00F10FE5" w:rsidP="005D39D6">
      <w:pPr>
        <w:pStyle w:val="af7"/>
        <w:widowControl/>
        <w:numPr>
          <w:ilvl w:val="2"/>
          <w:numId w:val="113"/>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汰換更新老舊電腦設備，以符合設計類科教學使用。</w:t>
      </w:r>
    </w:p>
    <w:p w:rsidR="00F10FE5" w:rsidRPr="005322AD" w:rsidRDefault="00F10FE5" w:rsidP="005D39D6">
      <w:pPr>
        <w:pStyle w:val="af7"/>
        <w:widowControl/>
        <w:numPr>
          <w:ilvl w:val="2"/>
          <w:numId w:val="113"/>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設立跨領域專業教師社群，以利呈現豐富多元化教學方式。</w:t>
      </w:r>
    </w:p>
    <w:p w:rsidR="00F10FE5" w:rsidRPr="005322AD" w:rsidRDefault="00F10FE5" w:rsidP="005D39D6">
      <w:pPr>
        <w:pStyle w:val="af7"/>
        <w:widowControl/>
        <w:numPr>
          <w:ilvl w:val="2"/>
          <w:numId w:val="113"/>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結合社區文化資源，藝術創作家，透過交流指導，資源共享，提升學生專業知能。</w:t>
      </w:r>
    </w:p>
    <w:p w:rsidR="00DF1920" w:rsidRPr="005322AD" w:rsidRDefault="00DF1920" w:rsidP="00DF1920">
      <w:pPr>
        <w:widowControl/>
        <w:ind w:left="240"/>
        <w:jc w:val="both"/>
        <w:rPr>
          <w:rFonts w:eastAsia="標楷體" w:cs="新細明體"/>
          <w:kern w:val="0"/>
        </w:rPr>
      </w:pPr>
    </w:p>
    <w:p w:rsidR="00F10FE5" w:rsidRPr="005322AD" w:rsidRDefault="00F10FE5" w:rsidP="005D39D6">
      <w:pPr>
        <w:widowControl/>
        <w:numPr>
          <w:ilvl w:val="0"/>
          <w:numId w:val="106"/>
        </w:numPr>
        <w:ind w:leftChars="100" w:left="600" w:hangingChars="150" w:hanging="360"/>
        <w:jc w:val="both"/>
        <w:rPr>
          <w:rFonts w:eastAsia="標楷體" w:cs="新細明體"/>
          <w:kern w:val="0"/>
        </w:rPr>
      </w:pPr>
      <w:r w:rsidRPr="005322AD">
        <w:rPr>
          <w:rFonts w:eastAsia="標楷體" w:cs="新細明體" w:hint="eastAsia"/>
          <w:kern w:val="0"/>
        </w:rPr>
        <w:t>中期發展計畫：</w:t>
      </w:r>
      <w:r w:rsidRPr="005322AD">
        <w:rPr>
          <w:rFonts w:eastAsia="標楷體" w:cs="新細明體" w:hint="eastAsia"/>
          <w:kern w:val="0"/>
        </w:rPr>
        <w:t>106~107</w:t>
      </w:r>
      <w:r w:rsidRPr="005322AD">
        <w:rPr>
          <w:rFonts w:eastAsia="標楷體" w:cs="新細明體" w:hint="eastAsia"/>
          <w:kern w:val="0"/>
        </w:rPr>
        <w:t>學年度</w:t>
      </w:r>
    </w:p>
    <w:p w:rsidR="00F10FE5" w:rsidRPr="005322AD" w:rsidRDefault="00F10FE5" w:rsidP="005D39D6">
      <w:pPr>
        <w:pStyle w:val="af7"/>
        <w:widowControl/>
        <w:numPr>
          <w:ilvl w:val="0"/>
          <w:numId w:val="109"/>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課程方面：</w:t>
      </w:r>
    </w:p>
    <w:p w:rsidR="00F10FE5" w:rsidRPr="005322AD" w:rsidRDefault="00F10FE5" w:rsidP="005D39D6">
      <w:pPr>
        <w:pStyle w:val="af7"/>
        <w:widowControl/>
        <w:numPr>
          <w:ilvl w:val="2"/>
          <w:numId w:val="114"/>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落實生活道德教育的推動，提昇學生人文素養與職業道德。</w:t>
      </w:r>
    </w:p>
    <w:p w:rsidR="00F10FE5" w:rsidRPr="005322AD" w:rsidRDefault="00F10FE5" w:rsidP="005D39D6">
      <w:pPr>
        <w:pStyle w:val="af7"/>
        <w:widowControl/>
        <w:numPr>
          <w:ilvl w:val="2"/>
          <w:numId w:val="114"/>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積極推動同學繼續升學進修，加強升學輔導工作。</w:t>
      </w:r>
    </w:p>
    <w:p w:rsidR="00F10FE5" w:rsidRPr="005322AD" w:rsidRDefault="00F10FE5" w:rsidP="005D39D6">
      <w:pPr>
        <w:pStyle w:val="af7"/>
        <w:widowControl/>
        <w:numPr>
          <w:ilvl w:val="2"/>
          <w:numId w:val="114"/>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配合產業與時代潮流之變化，適時調整課程規劃與授課內容。</w:t>
      </w:r>
    </w:p>
    <w:p w:rsidR="00F10FE5" w:rsidRPr="005322AD" w:rsidRDefault="00F10FE5" w:rsidP="005D39D6">
      <w:pPr>
        <w:pStyle w:val="af7"/>
        <w:widowControl/>
        <w:numPr>
          <w:ilvl w:val="2"/>
          <w:numId w:val="114"/>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落實</w:t>
      </w:r>
      <w:r w:rsidRPr="005322AD">
        <w:rPr>
          <w:rFonts w:ascii="Times New Roman" w:eastAsia="標楷體" w:hAnsi="Times New Roman" w:hint="eastAsia"/>
        </w:rPr>
        <w:t>12</w:t>
      </w:r>
      <w:r w:rsidRPr="005322AD">
        <w:rPr>
          <w:rFonts w:ascii="Times New Roman" w:eastAsia="標楷體" w:hAnsi="Times New Roman" w:hint="eastAsia"/>
        </w:rPr>
        <w:t>年國教課程總綱，規劃校本特色課程，提升學生基本群科技能，發展符合社區人才需求之特色技能。</w:t>
      </w:r>
    </w:p>
    <w:p w:rsidR="00F10FE5" w:rsidRPr="005322AD" w:rsidRDefault="00F10FE5" w:rsidP="005D39D6">
      <w:pPr>
        <w:pStyle w:val="af7"/>
        <w:widowControl/>
        <w:numPr>
          <w:ilvl w:val="2"/>
          <w:numId w:val="114"/>
        </w:numPr>
        <w:spacing w:line="360" w:lineRule="exact"/>
        <w:ind w:leftChars="0" w:left="1134" w:hanging="397"/>
        <w:jc w:val="both"/>
        <w:rPr>
          <w:rFonts w:ascii="Times New Roman" w:eastAsia="標楷體" w:hAnsi="Times New Roman" w:cs="Times New Roman"/>
        </w:rPr>
      </w:pPr>
      <w:r w:rsidRPr="005322AD">
        <w:rPr>
          <w:rFonts w:ascii="Times New Roman" w:eastAsia="標楷體" w:hAnsi="Times New Roman" w:hint="eastAsia"/>
        </w:rPr>
        <w:t>落實視覺設計教育的推動，培養學生具備電腦軟體應用能力，以培訓社會所需之視覺設計或設計應用之人才。</w:t>
      </w:r>
    </w:p>
    <w:p w:rsidR="00F10FE5" w:rsidRPr="005322AD" w:rsidRDefault="00F10FE5" w:rsidP="005D39D6">
      <w:pPr>
        <w:pStyle w:val="af7"/>
        <w:widowControl/>
        <w:numPr>
          <w:ilvl w:val="0"/>
          <w:numId w:val="109"/>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學生活動方面：</w:t>
      </w:r>
    </w:p>
    <w:p w:rsidR="00F10FE5" w:rsidRPr="005322AD" w:rsidRDefault="00F10FE5" w:rsidP="005D39D6">
      <w:pPr>
        <w:pStyle w:val="af7"/>
        <w:widowControl/>
        <w:numPr>
          <w:ilvl w:val="0"/>
          <w:numId w:val="115"/>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定期舉辦作品成果展，了解學生各項專業科目學習成效，並培養學生統合發表之能力。</w:t>
      </w:r>
    </w:p>
    <w:p w:rsidR="00F10FE5" w:rsidRPr="005322AD" w:rsidRDefault="00F10FE5" w:rsidP="005D39D6">
      <w:pPr>
        <w:pStyle w:val="af7"/>
        <w:widowControl/>
        <w:numPr>
          <w:ilvl w:val="0"/>
          <w:numId w:val="115"/>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持續舉辦設計相關競賽、動靜態成果展等活動，加強學生設計之實務經驗，並鼓勵參加校內外各項設計比賽。</w:t>
      </w:r>
    </w:p>
    <w:p w:rsidR="00F10FE5" w:rsidRPr="005322AD" w:rsidRDefault="00F10FE5" w:rsidP="005D39D6">
      <w:pPr>
        <w:pStyle w:val="af7"/>
        <w:widowControl/>
        <w:numPr>
          <w:ilvl w:val="0"/>
          <w:numId w:val="115"/>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落實學校生活道德教育，加強學生輔導功能，增加學生人文素養，以培養廣設科學生具備優良品德的社會人才。</w:t>
      </w:r>
    </w:p>
    <w:p w:rsidR="00F10FE5" w:rsidRPr="005322AD" w:rsidRDefault="00F10FE5" w:rsidP="005D39D6">
      <w:pPr>
        <w:pStyle w:val="af7"/>
        <w:widowControl/>
        <w:numPr>
          <w:ilvl w:val="0"/>
          <w:numId w:val="109"/>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教師進修方面：</w:t>
      </w:r>
    </w:p>
    <w:p w:rsidR="00F10FE5" w:rsidRPr="005322AD" w:rsidRDefault="00F10FE5" w:rsidP="005D39D6">
      <w:pPr>
        <w:pStyle w:val="af7"/>
        <w:widowControl/>
        <w:numPr>
          <w:ilvl w:val="0"/>
          <w:numId w:val="116"/>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加強師生對科培育目標與科務發展的共同參與討論與瞭解。</w:t>
      </w:r>
    </w:p>
    <w:p w:rsidR="00F10FE5" w:rsidRPr="005322AD" w:rsidRDefault="00F10FE5" w:rsidP="005D39D6">
      <w:pPr>
        <w:pStyle w:val="af7"/>
        <w:widowControl/>
        <w:numPr>
          <w:ilvl w:val="0"/>
          <w:numId w:val="116"/>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積極推動科內專業教師進修與研究，以確實提昇教師專業能力。</w:t>
      </w:r>
    </w:p>
    <w:p w:rsidR="00F10FE5" w:rsidRPr="005322AD" w:rsidRDefault="00F10FE5" w:rsidP="005D39D6">
      <w:pPr>
        <w:pStyle w:val="af7"/>
        <w:widowControl/>
        <w:numPr>
          <w:ilvl w:val="0"/>
          <w:numId w:val="116"/>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持續鼓勵教師進修與研究，全面提昇專業教學品質。</w:t>
      </w:r>
    </w:p>
    <w:p w:rsidR="00F10FE5" w:rsidRPr="005322AD" w:rsidRDefault="00F10FE5" w:rsidP="005D39D6">
      <w:pPr>
        <w:pStyle w:val="af7"/>
        <w:widowControl/>
        <w:numPr>
          <w:ilvl w:val="0"/>
          <w:numId w:val="116"/>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lastRenderedPageBreak/>
        <w:t>辦理科內教師研習活動，針對教師專業發展與科特色課程，聘請專家學者主講。</w:t>
      </w:r>
    </w:p>
    <w:p w:rsidR="00F10FE5" w:rsidRPr="005322AD" w:rsidRDefault="00F10FE5" w:rsidP="005D39D6">
      <w:pPr>
        <w:pStyle w:val="af7"/>
        <w:widowControl/>
        <w:numPr>
          <w:ilvl w:val="0"/>
          <w:numId w:val="109"/>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教學設備方面：</w:t>
      </w:r>
    </w:p>
    <w:p w:rsidR="00F10FE5" w:rsidRPr="005322AD" w:rsidRDefault="00FE57D2" w:rsidP="00FE57D2">
      <w:pPr>
        <w:widowControl/>
        <w:ind w:left="624"/>
        <w:jc w:val="both"/>
        <w:rPr>
          <w:rFonts w:eastAsia="標楷體"/>
        </w:rPr>
      </w:pPr>
      <w:r w:rsidRPr="005322AD">
        <w:rPr>
          <w:rFonts w:eastAsia="標楷體" w:hint="eastAsia"/>
        </w:rPr>
        <w:t xml:space="preserve">　　</w:t>
      </w:r>
      <w:r w:rsidR="00F10FE5" w:rsidRPr="005322AD">
        <w:rPr>
          <w:rFonts w:eastAsia="標楷體" w:hint="eastAsia"/>
        </w:rPr>
        <w:t>持續檢討專業教室設備之需求，逐年更新汰換。</w:t>
      </w:r>
    </w:p>
    <w:p w:rsidR="00DF1920" w:rsidRPr="005322AD" w:rsidRDefault="00DF1920" w:rsidP="00DF1920">
      <w:pPr>
        <w:widowControl/>
        <w:ind w:left="240"/>
        <w:jc w:val="both"/>
        <w:rPr>
          <w:rFonts w:eastAsia="標楷體" w:cs="新細明體"/>
          <w:kern w:val="0"/>
        </w:rPr>
      </w:pPr>
    </w:p>
    <w:p w:rsidR="00F10FE5" w:rsidRPr="005322AD" w:rsidRDefault="00F10FE5" w:rsidP="005D39D6">
      <w:pPr>
        <w:widowControl/>
        <w:numPr>
          <w:ilvl w:val="0"/>
          <w:numId w:val="106"/>
        </w:numPr>
        <w:ind w:leftChars="100" w:left="600" w:hangingChars="150" w:hanging="360"/>
        <w:jc w:val="both"/>
        <w:rPr>
          <w:rFonts w:eastAsia="標楷體" w:cs="新細明體"/>
          <w:kern w:val="0"/>
        </w:rPr>
      </w:pPr>
      <w:r w:rsidRPr="005322AD">
        <w:rPr>
          <w:rFonts w:eastAsia="標楷體" w:cs="新細明體" w:hint="eastAsia"/>
          <w:kern w:val="0"/>
        </w:rPr>
        <w:t>長期發展計畫：</w:t>
      </w:r>
      <w:r w:rsidRPr="005322AD">
        <w:rPr>
          <w:rFonts w:eastAsia="標楷體" w:cs="新細明體" w:hint="eastAsia"/>
          <w:kern w:val="0"/>
        </w:rPr>
        <w:t>108~109</w:t>
      </w:r>
      <w:r w:rsidRPr="005322AD">
        <w:rPr>
          <w:rFonts w:eastAsia="標楷體" w:cs="新細明體" w:hint="eastAsia"/>
          <w:kern w:val="0"/>
        </w:rPr>
        <w:t>學年度</w:t>
      </w:r>
    </w:p>
    <w:p w:rsidR="00F10FE5" w:rsidRPr="005322AD" w:rsidRDefault="00F10FE5" w:rsidP="005D39D6">
      <w:pPr>
        <w:pStyle w:val="af7"/>
        <w:widowControl/>
        <w:numPr>
          <w:ilvl w:val="0"/>
          <w:numId w:val="108"/>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課程方面：</w:t>
      </w:r>
    </w:p>
    <w:p w:rsidR="00F10FE5" w:rsidRPr="005322AD" w:rsidRDefault="00F10FE5" w:rsidP="005D39D6">
      <w:pPr>
        <w:pStyle w:val="af7"/>
        <w:widowControl/>
        <w:numPr>
          <w:ilvl w:val="2"/>
          <w:numId w:val="117"/>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落實證照政策，除丙級檢定外，鼓勵同學繼續爭取通過乙級檢定。</w:t>
      </w:r>
    </w:p>
    <w:p w:rsidR="00F10FE5" w:rsidRPr="005322AD" w:rsidRDefault="00F10FE5" w:rsidP="005D39D6">
      <w:pPr>
        <w:pStyle w:val="af7"/>
        <w:widowControl/>
        <w:numPr>
          <w:ilvl w:val="2"/>
          <w:numId w:val="117"/>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落實所有學、術科之教學品質的提昇，並朝向各年級每班都是升學班之標準。</w:t>
      </w:r>
    </w:p>
    <w:p w:rsidR="00F10FE5" w:rsidRPr="005322AD" w:rsidRDefault="00F10FE5" w:rsidP="005D39D6">
      <w:pPr>
        <w:pStyle w:val="af7"/>
        <w:widowControl/>
        <w:numPr>
          <w:ilvl w:val="2"/>
          <w:numId w:val="117"/>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持續落實生活道德教育的推動，提昇學生人文素養與職業道德。</w:t>
      </w:r>
    </w:p>
    <w:p w:rsidR="00F10FE5" w:rsidRPr="005322AD" w:rsidRDefault="00F10FE5" w:rsidP="005D39D6">
      <w:pPr>
        <w:pStyle w:val="af7"/>
        <w:widowControl/>
        <w:numPr>
          <w:ilvl w:val="2"/>
          <w:numId w:val="117"/>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培養學生具有國際觀，並加強學生收集資訊能力及積極進取的價值觀。</w:t>
      </w:r>
    </w:p>
    <w:p w:rsidR="00F10FE5" w:rsidRPr="005322AD" w:rsidRDefault="00F10FE5" w:rsidP="005D39D6">
      <w:pPr>
        <w:pStyle w:val="af7"/>
        <w:widowControl/>
        <w:numPr>
          <w:ilvl w:val="2"/>
          <w:numId w:val="117"/>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精進特色課程，創新教學，活化學習，建立差異化特色品牌，協助社區產業</w:t>
      </w:r>
      <w:r w:rsidRPr="005322AD">
        <w:rPr>
          <w:rFonts w:ascii="Times New Roman" w:eastAsia="標楷體" w:hAnsi="Times New Roman"/>
        </w:rPr>
        <w:br/>
      </w:r>
      <w:r w:rsidRPr="005322AD">
        <w:rPr>
          <w:rFonts w:ascii="Times New Roman" w:eastAsia="標楷體" w:hAnsi="Times New Roman" w:hint="eastAsia"/>
        </w:rPr>
        <w:t>發展。</w:t>
      </w:r>
    </w:p>
    <w:p w:rsidR="00F10FE5" w:rsidRPr="005322AD" w:rsidRDefault="00F10FE5" w:rsidP="005D39D6">
      <w:pPr>
        <w:pStyle w:val="af7"/>
        <w:widowControl/>
        <w:numPr>
          <w:ilvl w:val="0"/>
          <w:numId w:val="108"/>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學生活動方面：</w:t>
      </w:r>
    </w:p>
    <w:p w:rsidR="00F10FE5" w:rsidRPr="005322AD" w:rsidRDefault="00F10FE5" w:rsidP="005D39D6">
      <w:pPr>
        <w:pStyle w:val="af7"/>
        <w:widowControl/>
        <w:numPr>
          <w:ilvl w:val="2"/>
          <w:numId w:val="118"/>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定期舉辦校外參觀各項設計展覽及相關廠商造訪，藉以訓練學生國際視野及吸取更多資訊。</w:t>
      </w:r>
    </w:p>
    <w:p w:rsidR="00F10FE5" w:rsidRPr="005322AD" w:rsidRDefault="00F10FE5" w:rsidP="005D39D6">
      <w:pPr>
        <w:pStyle w:val="af7"/>
        <w:widowControl/>
        <w:numPr>
          <w:ilvl w:val="2"/>
          <w:numId w:val="118"/>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與業界合作，獲取就業資訊，幫助學生就業及了解設計產業動向。</w:t>
      </w:r>
    </w:p>
    <w:p w:rsidR="00F10FE5" w:rsidRPr="005322AD" w:rsidRDefault="00F10FE5" w:rsidP="005D39D6">
      <w:pPr>
        <w:pStyle w:val="af7"/>
        <w:widowControl/>
        <w:numPr>
          <w:ilvl w:val="2"/>
          <w:numId w:val="118"/>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輔導學生升學，讓學生依性向所好選擇合適的學校就讀。</w:t>
      </w:r>
    </w:p>
    <w:p w:rsidR="00F10FE5" w:rsidRPr="005322AD" w:rsidRDefault="00F10FE5" w:rsidP="005D39D6">
      <w:pPr>
        <w:pStyle w:val="af7"/>
        <w:widowControl/>
        <w:numPr>
          <w:ilvl w:val="0"/>
          <w:numId w:val="108"/>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教師進修方面：</w:t>
      </w:r>
    </w:p>
    <w:p w:rsidR="00F10FE5" w:rsidRPr="005322AD" w:rsidRDefault="00F10FE5" w:rsidP="005D39D6">
      <w:pPr>
        <w:pStyle w:val="af7"/>
        <w:widowControl/>
        <w:numPr>
          <w:ilvl w:val="2"/>
          <w:numId w:val="119"/>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鼓勵本科教師多使用資訊化教學設備，以落實教學檔案數位化。</w:t>
      </w:r>
    </w:p>
    <w:p w:rsidR="00F10FE5" w:rsidRPr="005322AD" w:rsidRDefault="00F10FE5" w:rsidP="005D39D6">
      <w:pPr>
        <w:pStyle w:val="af7"/>
        <w:widowControl/>
        <w:numPr>
          <w:ilvl w:val="2"/>
          <w:numId w:val="119"/>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配合國家政策，提升教師素質，多舉辦有關在職訓練的研習。</w:t>
      </w:r>
    </w:p>
    <w:p w:rsidR="00F10FE5" w:rsidRPr="005322AD" w:rsidRDefault="00F10FE5" w:rsidP="005D39D6">
      <w:pPr>
        <w:pStyle w:val="af7"/>
        <w:widowControl/>
        <w:numPr>
          <w:ilvl w:val="0"/>
          <w:numId w:val="108"/>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教學設備方面：</w:t>
      </w:r>
    </w:p>
    <w:p w:rsidR="00F10FE5" w:rsidRPr="005322AD" w:rsidRDefault="00F10FE5" w:rsidP="005D39D6">
      <w:pPr>
        <w:pStyle w:val="af7"/>
        <w:widowControl/>
        <w:numPr>
          <w:ilvl w:val="2"/>
          <w:numId w:val="120"/>
        </w:numPr>
        <w:spacing w:line="360" w:lineRule="exact"/>
        <w:ind w:leftChars="0" w:left="1134" w:hanging="397"/>
        <w:jc w:val="both"/>
        <w:rPr>
          <w:rFonts w:ascii="Times New Roman" w:eastAsia="標楷體" w:hAnsi="Times New Roman"/>
        </w:rPr>
      </w:pPr>
      <w:r w:rsidRPr="005322AD">
        <w:rPr>
          <w:rFonts w:ascii="Times New Roman" w:eastAsia="標楷體" w:hAnsi="Times New Roman" w:hint="eastAsia"/>
        </w:rPr>
        <w:t>全面數位化的設計教育環境。</w:t>
      </w:r>
    </w:p>
    <w:p w:rsidR="00F10FE5" w:rsidRPr="005322AD" w:rsidRDefault="00F10FE5" w:rsidP="005D39D6">
      <w:pPr>
        <w:pStyle w:val="af7"/>
        <w:widowControl/>
        <w:numPr>
          <w:ilvl w:val="2"/>
          <w:numId w:val="120"/>
        </w:numPr>
        <w:spacing w:line="360" w:lineRule="exact"/>
        <w:ind w:leftChars="0" w:left="1134" w:hanging="397"/>
        <w:jc w:val="both"/>
        <w:rPr>
          <w:rFonts w:ascii="Times New Roman" w:eastAsia="標楷體" w:hAnsi="Times New Roman" w:cs="Times New Roman"/>
        </w:rPr>
      </w:pPr>
      <w:r w:rsidRPr="005322AD">
        <w:rPr>
          <w:rFonts w:ascii="Times New Roman" w:eastAsia="標楷體" w:hAnsi="Times New Roman" w:hint="eastAsia"/>
        </w:rPr>
        <w:t>持續檢討專業設備的實際需求性，逐年更新汰換。</w:t>
      </w:r>
    </w:p>
    <w:p w:rsidR="00F10FE5" w:rsidRPr="005322AD" w:rsidRDefault="00F10FE5" w:rsidP="005D39D6">
      <w:pPr>
        <w:widowControl/>
        <w:numPr>
          <w:ilvl w:val="3"/>
          <w:numId w:val="103"/>
        </w:numPr>
        <w:ind w:left="560" w:hangingChars="200" w:hanging="560"/>
        <w:jc w:val="both"/>
        <w:rPr>
          <w:rFonts w:eastAsia="標楷體" w:cs="新細明體"/>
          <w:kern w:val="0"/>
          <w:sz w:val="28"/>
          <w:szCs w:val="28"/>
        </w:rPr>
      </w:pPr>
      <w:r w:rsidRPr="005322AD">
        <w:rPr>
          <w:rFonts w:eastAsia="標楷體" w:cs="新細明體" w:hint="eastAsia"/>
          <w:kern w:val="0"/>
          <w:sz w:val="28"/>
          <w:szCs w:val="28"/>
        </w:rPr>
        <w:t>實施策略</w:t>
      </w:r>
    </w:p>
    <w:p w:rsidR="00F10FE5" w:rsidRPr="005322AD" w:rsidRDefault="00F10FE5" w:rsidP="005D39D6">
      <w:pPr>
        <w:pStyle w:val="af7"/>
        <w:numPr>
          <w:ilvl w:val="1"/>
          <w:numId w:val="83"/>
        </w:numPr>
        <w:ind w:leftChars="100" w:left="600" w:hangingChars="150" w:hanging="360"/>
        <w:jc w:val="both"/>
        <w:rPr>
          <w:rFonts w:ascii="Times New Roman" w:eastAsia="標楷體" w:hAnsi="Times New Roman" w:cs="新細明體"/>
          <w:kern w:val="0"/>
        </w:rPr>
      </w:pPr>
      <w:r w:rsidRPr="005322AD">
        <w:rPr>
          <w:rFonts w:ascii="Times New Roman" w:eastAsia="標楷體" w:hAnsi="Times New Roman" w:cs="新細明體" w:hint="eastAsia"/>
          <w:kern w:val="0"/>
        </w:rPr>
        <w:t>課業升學輔導</w:t>
      </w:r>
    </w:p>
    <w:p w:rsidR="00F10FE5" w:rsidRPr="005322AD" w:rsidRDefault="00F10FE5" w:rsidP="009962C1">
      <w:pPr>
        <w:tabs>
          <w:tab w:val="left" w:pos="602"/>
        </w:tabs>
        <w:ind w:leftChars="250" w:left="1438" w:hangingChars="349" w:hanging="838"/>
        <w:jc w:val="both"/>
        <w:rPr>
          <w:rFonts w:eastAsia="標楷體" w:cs="新細明體"/>
          <w:kern w:val="0"/>
        </w:rPr>
      </w:pPr>
      <w:r w:rsidRPr="005322AD">
        <w:rPr>
          <w:rFonts w:eastAsia="標楷體" w:cs="新細明體" w:hint="eastAsia"/>
          <w:kern w:val="0"/>
        </w:rPr>
        <w:t>目標：加強升學科目輔導，提高學生升學率。</w:t>
      </w:r>
    </w:p>
    <w:p w:rsidR="00F10FE5" w:rsidRPr="005322AD" w:rsidRDefault="00F10FE5" w:rsidP="009962C1">
      <w:pPr>
        <w:tabs>
          <w:tab w:val="left" w:pos="602"/>
        </w:tabs>
        <w:ind w:leftChars="250" w:left="1438" w:hangingChars="349" w:hanging="838"/>
        <w:jc w:val="both"/>
        <w:rPr>
          <w:rFonts w:eastAsia="標楷體" w:cs="新細明體"/>
          <w:kern w:val="0"/>
        </w:rPr>
      </w:pPr>
      <w:r w:rsidRPr="005322AD">
        <w:rPr>
          <w:rFonts w:eastAsia="標楷體" w:cs="新細明體" w:hint="eastAsia"/>
          <w:kern w:val="0"/>
        </w:rPr>
        <w:t>策略：</w:t>
      </w:r>
    </w:p>
    <w:p w:rsidR="00F10FE5" w:rsidRPr="005322AD" w:rsidRDefault="00F10FE5" w:rsidP="005D39D6">
      <w:pPr>
        <w:pStyle w:val="af7"/>
        <w:numPr>
          <w:ilvl w:val="1"/>
          <w:numId w:val="12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各年級實施第八節輔導課加強國文、英文、數學及專業科目。</w:t>
      </w:r>
    </w:p>
    <w:p w:rsidR="00F10FE5" w:rsidRPr="005322AD" w:rsidRDefault="00F10FE5" w:rsidP="005D39D6">
      <w:pPr>
        <w:pStyle w:val="af7"/>
        <w:numPr>
          <w:ilvl w:val="1"/>
          <w:numId w:val="12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寒、暑期間針對有意願升學之學生進行專業科目輔導。</w:t>
      </w:r>
    </w:p>
    <w:p w:rsidR="00F10FE5" w:rsidRPr="005322AD" w:rsidRDefault="00F10FE5" w:rsidP="005D39D6">
      <w:pPr>
        <w:pStyle w:val="af7"/>
        <w:numPr>
          <w:ilvl w:val="1"/>
          <w:numId w:val="12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配合教務處不定期抽考，提升學生讀書風氣。</w:t>
      </w:r>
    </w:p>
    <w:p w:rsidR="00F10FE5" w:rsidRPr="005322AD" w:rsidRDefault="00F10FE5" w:rsidP="005D39D6">
      <w:pPr>
        <w:pStyle w:val="af7"/>
        <w:numPr>
          <w:ilvl w:val="1"/>
          <w:numId w:val="83"/>
        </w:numPr>
        <w:ind w:leftChars="100" w:left="600" w:hangingChars="150" w:hanging="360"/>
        <w:jc w:val="both"/>
        <w:rPr>
          <w:rFonts w:ascii="Times New Roman" w:eastAsia="標楷體" w:hAnsi="Times New Roman" w:cs="新細明體"/>
          <w:kern w:val="0"/>
        </w:rPr>
      </w:pPr>
      <w:r w:rsidRPr="005322AD">
        <w:rPr>
          <w:rFonts w:ascii="Times New Roman" w:eastAsia="標楷體" w:hAnsi="Times New Roman" w:cs="新細明體" w:hint="eastAsia"/>
          <w:kern w:val="0"/>
        </w:rPr>
        <w:t>技能檢定</w:t>
      </w:r>
    </w:p>
    <w:p w:rsidR="00F10FE5" w:rsidRPr="005322AD" w:rsidRDefault="00F10FE5" w:rsidP="009962C1">
      <w:pPr>
        <w:ind w:leftChars="250" w:left="1320" w:hangingChars="300" w:hanging="720"/>
        <w:jc w:val="both"/>
        <w:rPr>
          <w:rFonts w:eastAsia="標楷體" w:cs="新細明體"/>
          <w:kern w:val="0"/>
        </w:rPr>
      </w:pPr>
      <w:r w:rsidRPr="005322AD">
        <w:rPr>
          <w:rFonts w:eastAsia="標楷體" w:cs="新細明體" w:hint="eastAsia"/>
          <w:kern w:val="0"/>
        </w:rPr>
        <w:t>目標：培養學生廣告設計專業實務能力，並取得視覺傳達設計丙級證照，提升未來升學及就業機會。</w:t>
      </w:r>
    </w:p>
    <w:p w:rsidR="00F10FE5" w:rsidRPr="005322AD" w:rsidRDefault="00F10FE5" w:rsidP="009962C1">
      <w:pPr>
        <w:ind w:leftChars="250" w:left="2040" w:hangingChars="600" w:hanging="1440"/>
        <w:jc w:val="both"/>
        <w:rPr>
          <w:rFonts w:eastAsia="標楷體" w:cs="新細明體"/>
          <w:kern w:val="0"/>
        </w:rPr>
      </w:pPr>
      <w:r w:rsidRPr="005322AD">
        <w:rPr>
          <w:rFonts w:eastAsia="標楷體" w:cs="新細明體" w:hint="eastAsia"/>
          <w:kern w:val="0"/>
        </w:rPr>
        <w:t>策略：</w:t>
      </w:r>
    </w:p>
    <w:p w:rsidR="00F10FE5" w:rsidRPr="005322AD" w:rsidRDefault="00F10FE5" w:rsidP="005D39D6">
      <w:pPr>
        <w:pStyle w:val="af7"/>
        <w:numPr>
          <w:ilvl w:val="1"/>
          <w:numId w:val="12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各年級於第八節輔導課由專責教師實施檢定專業科目輔導。</w:t>
      </w:r>
    </w:p>
    <w:p w:rsidR="00F10FE5" w:rsidRPr="005322AD" w:rsidRDefault="00F10FE5" w:rsidP="005D39D6">
      <w:pPr>
        <w:pStyle w:val="af7"/>
        <w:numPr>
          <w:ilvl w:val="1"/>
          <w:numId w:val="12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檢定測驗前，辦理學、術科模擬測驗，強化學生應考能力。</w:t>
      </w:r>
    </w:p>
    <w:p w:rsidR="00F10FE5" w:rsidRPr="005322AD" w:rsidRDefault="00F10FE5" w:rsidP="005D39D6">
      <w:pPr>
        <w:pStyle w:val="af7"/>
        <w:numPr>
          <w:ilvl w:val="1"/>
          <w:numId w:val="12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針對個別差異實施補救教學及加強訓練</w:t>
      </w:r>
      <w:r w:rsidR="009962C1" w:rsidRPr="005322AD">
        <w:rPr>
          <w:rFonts w:ascii="Times New Roman" w:eastAsia="標楷體" w:hAnsi="Times New Roman" w:cs="新細明體" w:hint="eastAsia"/>
          <w:kern w:val="0"/>
        </w:rPr>
        <w:t>。</w:t>
      </w:r>
    </w:p>
    <w:p w:rsidR="00F10FE5" w:rsidRPr="005322AD" w:rsidRDefault="00F10FE5" w:rsidP="005D39D6">
      <w:pPr>
        <w:pStyle w:val="af7"/>
        <w:numPr>
          <w:ilvl w:val="1"/>
          <w:numId w:val="12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輔導每位學生畢業前務必至少取得丙級技術士證照一張，並朝乙級證照之考取為最大輔導目標。</w:t>
      </w:r>
    </w:p>
    <w:p w:rsidR="00F10FE5" w:rsidRPr="005322AD" w:rsidRDefault="00F10FE5" w:rsidP="005D39D6">
      <w:pPr>
        <w:pStyle w:val="af7"/>
        <w:numPr>
          <w:ilvl w:val="1"/>
          <w:numId w:val="83"/>
        </w:numPr>
        <w:ind w:leftChars="100" w:left="600" w:hangingChars="150" w:hanging="360"/>
        <w:jc w:val="both"/>
        <w:rPr>
          <w:rFonts w:ascii="Times New Roman" w:eastAsia="標楷體" w:hAnsi="Times New Roman" w:cs="新細明體"/>
          <w:kern w:val="0"/>
        </w:rPr>
      </w:pPr>
      <w:r w:rsidRPr="005322AD">
        <w:rPr>
          <w:rFonts w:ascii="Times New Roman" w:eastAsia="標楷體" w:hAnsi="Times New Roman" w:cs="新細明體" w:hint="eastAsia"/>
          <w:kern w:val="0"/>
        </w:rPr>
        <w:lastRenderedPageBreak/>
        <w:t>教學成果展</w:t>
      </w:r>
    </w:p>
    <w:p w:rsidR="00F10FE5" w:rsidRPr="005322AD" w:rsidRDefault="00F10FE5" w:rsidP="009962C1">
      <w:pPr>
        <w:ind w:leftChars="250" w:left="1320" w:hangingChars="300" w:hanging="720"/>
        <w:jc w:val="both"/>
        <w:rPr>
          <w:rFonts w:eastAsia="標楷體" w:cs="新細明體"/>
          <w:kern w:val="0"/>
        </w:rPr>
      </w:pPr>
      <w:r w:rsidRPr="005322AD">
        <w:rPr>
          <w:rFonts w:eastAsia="標楷體" w:cs="新細明體" w:hint="eastAsia"/>
          <w:kern w:val="0"/>
        </w:rPr>
        <w:t>目標：提升學生設計實務能力，展現學習成果，藉由作品觀摩激發創作動力。</w:t>
      </w:r>
    </w:p>
    <w:p w:rsidR="00F10FE5" w:rsidRPr="005322AD" w:rsidRDefault="00F10FE5" w:rsidP="009962C1">
      <w:pPr>
        <w:ind w:leftChars="250" w:left="600"/>
        <w:jc w:val="both"/>
        <w:rPr>
          <w:rFonts w:eastAsia="標楷體" w:cs="新細明體"/>
          <w:kern w:val="0"/>
        </w:rPr>
      </w:pPr>
      <w:r w:rsidRPr="005322AD">
        <w:rPr>
          <w:rFonts w:eastAsia="標楷體" w:cs="新細明體" w:hint="eastAsia"/>
          <w:kern w:val="0"/>
        </w:rPr>
        <w:t>策略：</w:t>
      </w:r>
    </w:p>
    <w:p w:rsidR="00F10FE5" w:rsidRPr="005322AD" w:rsidRDefault="00F10FE5" w:rsidP="005D39D6">
      <w:pPr>
        <w:pStyle w:val="af7"/>
        <w:numPr>
          <w:ilvl w:val="1"/>
          <w:numId w:val="123"/>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由專業教師指導</w:t>
      </w:r>
      <w:r w:rsidRPr="005322AD">
        <w:rPr>
          <w:rFonts w:ascii="Times New Roman" w:eastAsia="標楷體" w:hAnsi="Times New Roman" w:hint="eastAsia"/>
        </w:rPr>
        <w:t>傳授課程相關之實用技術與基本知識。</w:t>
      </w:r>
    </w:p>
    <w:p w:rsidR="00F10FE5" w:rsidRPr="005322AD" w:rsidRDefault="00F10FE5" w:rsidP="005D39D6">
      <w:pPr>
        <w:pStyle w:val="af7"/>
        <w:numPr>
          <w:ilvl w:val="1"/>
          <w:numId w:val="123"/>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各個專業課程均能參展，由專業教師擇優選出參展作品。</w:t>
      </w:r>
    </w:p>
    <w:p w:rsidR="00F10FE5" w:rsidRPr="005322AD" w:rsidRDefault="00F10FE5" w:rsidP="005D39D6">
      <w:pPr>
        <w:pStyle w:val="af7"/>
        <w:numPr>
          <w:ilvl w:val="1"/>
          <w:numId w:val="123"/>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辦理廣設科展覽海報設計競賽。</w:t>
      </w:r>
    </w:p>
    <w:p w:rsidR="00F10FE5" w:rsidRPr="005322AD" w:rsidRDefault="00F10FE5" w:rsidP="005D39D6">
      <w:pPr>
        <w:pStyle w:val="af7"/>
        <w:numPr>
          <w:ilvl w:val="1"/>
          <w:numId w:val="123"/>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利用部分課堂及課餘時間準備工作，於下學期擇期於專業展覽場正式展出。</w:t>
      </w:r>
    </w:p>
    <w:p w:rsidR="00F10FE5" w:rsidRPr="005322AD" w:rsidRDefault="00F10FE5" w:rsidP="005D39D6">
      <w:pPr>
        <w:pStyle w:val="af7"/>
        <w:numPr>
          <w:ilvl w:val="1"/>
          <w:numId w:val="83"/>
        </w:numPr>
        <w:ind w:leftChars="100" w:left="600" w:hangingChars="150" w:hanging="360"/>
        <w:jc w:val="both"/>
        <w:rPr>
          <w:rFonts w:ascii="Times New Roman" w:eastAsia="標楷體" w:hAnsi="Times New Roman" w:cs="新細明體"/>
          <w:kern w:val="0"/>
        </w:rPr>
      </w:pPr>
      <w:r w:rsidRPr="005322AD">
        <w:rPr>
          <w:rFonts w:ascii="Times New Roman" w:eastAsia="標楷體" w:hAnsi="Times New Roman" w:cs="新細明體" w:hint="eastAsia"/>
          <w:kern w:val="0"/>
        </w:rPr>
        <w:t>培訓技優選手</w:t>
      </w:r>
    </w:p>
    <w:p w:rsidR="00F10FE5" w:rsidRPr="005322AD" w:rsidRDefault="00F10FE5" w:rsidP="009962C1">
      <w:pPr>
        <w:ind w:leftChars="250" w:left="1320" w:hangingChars="300" w:hanging="720"/>
        <w:jc w:val="both"/>
        <w:rPr>
          <w:rFonts w:eastAsia="標楷體" w:cs="新細明體"/>
          <w:kern w:val="0"/>
        </w:rPr>
      </w:pPr>
      <w:r w:rsidRPr="005322AD">
        <w:rPr>
          <w:rFonts w:eastAsia="標楷體" w:cs="新細明體" w:hint="eastAsia"/>
          <w:kern w:val="0"/>
        </w:rPr>
        <w:t>目標：提升學生技藝水準，激勵學生榮譽感，且追求精益求精的學習精神。</w:t>
      </w:r>
    </w:p>
    <w:p w:rsidR="00F10FE5" w:rsidRPr="005322AD" w:rsidRDefault="00F10FE5" w:rsidP="009962C1">
      <w:pPr>
        <w:ind w:leftChars="250" w:left="600"/>
        <w:jc w:val="both"/>
        <w:rPr>
          <w:rFonts w:eastAsia="標楷體" w:cs="新細明體"/>
          <w:kern w:val="0"/>
        </w:rPr>
      </w:pPr>
      <w:r w:rsidRPr="005322AD">
        <w:rPr>
          <w:rFonts w:eastAsia="標楷體" w:cs="新細明體" w:hint="eastAsia"/>
          <w:kern w:val="0"/>
        </w:rPr>
        <w:t>策略：</w:t>
      </w:r>
    </w:p>
    <w:p w:rsidR="00F10FE5" w:rsidRPr="005322AD" w:rsidRDefault="00F10FE5" w:rsidP="005D39D6">
      <w:pPr>
        <w:pStyle w:val="af7"/>
        <w:numPr>
          <w:ilvl w:val="1"/>
          <w:numId w:val="124"/>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訂定詳細培訓計畫，安排學有專長的教師指導、培訓學生。</w:t>
      </w:r>
    </w:p>
    <w:p w:rsidR="00F10FE5" w:rsidRPr="005322AD" w:rsidRDefault="00F10FE5" w:rsidP="005D39D6">
      <w:pPr>
        <w:pStyle w:val="af7"/>
        <w:numPr>
          <w:ilvl w:val="1"/>
          <w:numId w:val="124"/>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指導教師利用假日或上下學課後時間，指導參賽學生。</w:t>
      </w:r>
    </w:p>
    <w:p w:rsidR="00F10FE5" w:rsidRPr="005322AD" w:rsidRDefault="00F10FE5" w:rsidP="005D39D6">
      <w:pPr>
        <w:pStyle w:val="af7"/>
        <w:numPr>
          <w:ilvl w:val="1"/>
          <w:numId w:val="124"/>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進行模擬測試，增進競賽實務經驗。</w:t>
      </w:r>
    </w:p>
    <w:p w:rsidR="00F10FE5" w:rsidRPr="005322AD" w:rsidRDefault="00F10FE5" w:rsidP="005D39D6">
      <w:pPr>
        <w:pStyle w:val="af7"/>
        <w:numPr>
          <w:ilvl w:val="1"/>
          <w:numId w:val="124"/>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實際參與競賽，爭取最高榮譽。</w:t>
      </w:r>
    </w:p>
    <w:p w:rsidR="00F10FE5" w:rsidRPr="005322AD" w:rsidRDefault="00F10FE5" w:rsidP="005D39D6">
      <w:pPr>
        <w:pStyle w:val="af7"/>
        <w:numPr>
          <w:ilvl w:val="1"/>
          <w:numId w:val="83"/>
        </w:numPr>
        <w:ind w:leftChars="100" w:left="600" w:hangingChars="150" w:hanging="360"/>
        <w:jc w:val="both"/>
        <w:rPr>
          <w:rFonts w:ascii="Times New Roman" w:eastAsia="標楷體" w:hAnsi="Times New Roman" w:cs="新細明體"/>
          <w:kern w:val="0"/>
        </w:rPr>
      </w:pPr>
      <w:r w:rsidRPr="005322AD">
        <w:rPr>
          <w:rFonts w:ascii="Times New Roman" w:eastAsia="標楷體" w:hAnsi="Times New Roman" w:cs="新細明體" w:hint="eastAsia"/>
          <w:kern w:val="0"/>
        </w:rPr>
        <w:t>發展本科特色課程</w:t>
      </w:r>
    </w:p>
    <w:p w:rsidR="00F10FE5" w:rsidRPr="005322AD" w:rsidRDefault="009962C1" w:rsidP="009962C1">
      <w:pPr>
        <w:ind w:leftChars="250" w:left="1320" w:hangingChars="300" w:hanging="720"/>
        <w:jc w:val="both"/>
        <w:rPr>
          <w:rFonts w:eastAsia="標楷體" w:cs="新細明體"/>
          <w:kern w:val="0"/>
        </w:rPr>
      </w:pPr>
      <w:r w:rsidRPr="005322AD">
        <w:rPr>
          <w:rFonts w:eastAsia="標楷體" w:cs="新細明體" w:hint="eastAsia"/>
          <w:kern w:val="0"/>
        </w:rPr>
        <w:t>目標：</w:t>
      </w:r>
      <w:r w:rsidR="00F10FE5" w:rsidRPr="005322AD">
        <w:rPr>
          <w:rFonts w:eastAsia="標楷體" w:cs="新細明體" w:hint="eastAsia"/>
          <w:kern w:val="0"/>
        </w:rPr>
        <w:t>建立廣告設計科課程特色，</w:t>
      </w:r>
      <w:r w:rsidR="00F10FE5" w:rsidRPr="005322AD">
        <w:rPr>
          <w:rFonts w:eastAsia="標楷體" w:cs="Helvetica"/>
        </w:rPr>
        <w:t>強化專業素養</w:t>
      </w:r>
      <w:r w:rsidR="00F10FE5" w:rsidRPr="005322AD">
        <w:rPr>
          <w:rFonts w:eastAsia="標楷體" w:cs="Helvetica" w:hint="eastAsia"/>
        </w:rPr>
        <w:t>，</w:t>
      </w:r>
      <w:r w:rsidR="00F10FE5" w:rsidRPr="005322AD">
        <w:rPr>
          <w:rFonts w:eastAsia="標楷體" w:cs="新細明體" w:hint="eastAsia"/>
          <w:kern w:val="0"/>
        </w:rPr>
        <w:t>培養學生學術兼備的專業知能。</w:t>
      </w:r>
    </w:p>
    <w:p w:rsidR="00F10FE5" w:rsidRPr="005322AD" w:rsidRDefault="00F10FE5" w:rsidP="009962C1">
      <w:pPr>
        <w:ind w:leftChars="250" w:left="600"/>
        <w:jc w:val="both"/>
        <w:rPr>
          <w:rFonts w:eastAsia="標楷體" w:cs="新細明體"/>
          <w:kern w:val="0"/>
        </w:rPr>
      </w:pPr>
      <w:r w:rsidRPr="005322AD">
        <w:rPr>
          <w:rFonts w:eastAsia="標楷體" w:cs="新細明體" w:hint="eastAsia"/>
          <w:kern w:val="0"/>
        </w:rPr>
        <w:t>策略：</w:t>
      </w:r>
    </w:p>
    <w:p w:rsidR="00F10FE5" w:rsidRPr="005322AD" w:rsidRDefault="00F10FE5" w:rsidP="005D39D6">
      <w:pPr>
        <w:pStyle w:val="af7"/>
        <w:numPr>
          <w:ilvl w:val="1"/>
          <w:numId w:val="125"/>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依廣設科規劃的選修課程中，適時融入特色課程的教學內容。</w:t>
      </w:r>
    </w:p>
    <w:p w:rsidR="00F10FE5" w:rsidRPr="005322AD" w:rsidRDefault="00F10FE5" w:rsidP="005D39D6">
      <w:pPr>
        <w:pStyle w:val="af7"/>
        <w:numPr>
          <w:ilvl w:val="1"/>
          <w:numId w:val="125"/>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師生可利用校內外研習，實際參與各式創作活動。</w:t>
      </w:r>
    </w:p>
    <w:p w:rsidR="00F10FE5" w:rsidRPr="005322AD" w:rsidRDefault="00F10FE5" w:rsidP="005D39D6">
      <w:pPr>
        <w:pStyle w:val="af7"/>
        <w:numPr>
          <w:ilvl w:val="1"/>
          <w:numId w:val="125"/>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定期舉辦創意與設計之相關活動，加深學生對本科課程的學習興趣，提供表現的舞台。</w:t>
      </w:r>
    </w:p>
    <w:p w:rsidR="00F10FE5" w:rsidRPr="005322AD" w:rsidRDefault="00F10FE5" w:rsidP="009962C1">
      <w:pPr>
        <w:ind w:leftChars="257" w:left="2410" w:hangingChars="747" w:hanging="1793"/>
        <w:jc w:val="both"/>
        <w:rPr>
          <w:rFonts w:eastAsia="標楷體" w:cs="新細明體"/>
          <w:kern w:val="0"/>
        </w:rPr>
      </w:pPr>
    </w:p>
    <w:p w:rsidR="00F10FE5" w:rsidRPr="005322AD" w:rsidRDefault="00F10FE5" w:rsidP="003549DF">
      <w:pPr>
        <w:pStyle w:val="a3"/>
        <w:rPr>
          <w:rFonts w:ascii="Times New Roman" w:eastAsia="標楷體" w:hAnsi="Times New Roman"/>
          <w:b/>
          <w:sz w:val="32"/>
        </w:rPr>
      </w:pPr>
    </w:p>
    <w:p w:rsidR="00435105" w:rsidRPr="005322AD" w:rsidRDefault="00435105" w:rsidP="003549DF">
      <w:pPr>
        <w:pStyle w:val="a3"/>
        <w:rPr>
          <w:rFonts w:ascii="Times New Roman" w:eastAsia="標楷體" w:hAnsi="Times New Roman"/>
          <w:b/>
          <w:sz w:val="32"/>
        </w:rPr>
      </w:pPr>
      <w:r w:rsidRPr="005322AD">
        <w:rPr>
          <w:rFonts w:ascii="Times New Roman" w:eastAsia="標楷體" w:hAnsi="Times New Roman" w:hint="eastAsia"/>
          <w:b/>
          <w:sz w:val="32"/>
        </w:rPr>
        <w:t>時尚造型科發展計畫</w:t>
      </w:r>
    </w:p>
    <w:p w:rsidR="00974AD2" w:rsidRPr="005322AD" w:rsidRDefault="00974AD2" w:rsidP="00974AD2">
      <w:pPr>
        <w:adjustRightInd w:val="0"/>
        <w:snapToGrid w:val="0"/>
        <w:ind w:firstLineChars="200" w:firstLine="480"/>
        <w:jc w:val="both"/>
        <w:rPr>
          <w:rFonts w:eastAsia="標楷體" w:cs="新細明體"/>
          <w:kern w:val="0"/>
        </w:rPr>
      </w:pPr>
      <w:r w:rsidRPr="005322AD">
        <w:rPr>
          <w:rFonts w:eastAsia="標楷體" w:cs="新細明體" w:hint="eastAsia"/>
          <w:kern w:val="0"/>
        </w:rPr>
        <w:t>二十一世紀科技進步將更形快速、社會型態將愈形複雜，培養學生具備符合新世紀的人才需求，將是不容忽視的課題，綜觀瞬息萬變的產業趨勢，美容、美髮時尚相關產業到處林立，競爭相當激烈，學校教育不僅止於提高專業技能，對於經營行銷、人際關係、運用科技、問題解決等能力的培養，更是不可或缺的一環。兹根據產業趨勢、社會需求及當前現況訂定時尚造形科目標、發展計畫及其策略，分述如下：</w:t>
      </w:r>
    </w:p>
    <w:p w:rsidR="00974AD2" w:rsidRPr="005322AD" w:rsidRDefault="00974AD2" w:rsidP="005D39D6">
      <w:pPr>
        <w:widowControl/>
        <w:numPr>
          <w:ilvl w:val="3"/>
          <w:numId w:val="48"/>
        </w:numPr>
        <w:ind w:left="504" w:hanging="504"/>
        <w:jc w:val="both"/>
        <w:rPr>
          <w:rFonts w:eastAsia="標楷體" w:cs="新細明體"/>
          <w:kern w:val="0"/>
          <w:sz w:val="28"/>
          <w:szCs w:val="28"/>
        </w:rPr>
      </w:pPr>
      <w:r w:rsidRPr="005322AD">
        <w:rPr>
          <w:rFonts w:eastAsia="標楷體" w:cs="新細明體" w:hint="eastAsia"/>
          <w:kern w:val="0"/>
          <w:sz w:val="28"/>
          <w:szCs w:val="28"/>
        </w:rPr>
        <w:t>目標</w:t>
      </w:r>
    </w:p>
    <w:p w:rsidR="00974AD2" w:rsidRPr="005322AD" w:rsidRDefault="00974AD2" w:rsidP="00974AD2">
      <w:pPr>
        <w:adjustRightInd w:val="0"/>
        <w:snapToGrid w:val="0"/>
        <w:ind w:firstLineChars="200" w:firstLine="480"/>
        <w:jc w:val="both"/>
        <w:rPr>
          <w:rFonts w:eastAsia="標楷體" w:cs="新細明體"/>
          <w:kern w:val="0"/>
        </w:rPr>
      </w:pPr>
      <w:r w:rsidRPr="005322AD">
        <w:rPr>
          <w:rFonts w:eastAsia="標楷體" w:cs="新細明體" w:hint="eastAsia"/>
          <w:kern w:val="0"/>
        </w:rPr>
        <w:t>時尚造型科是與流行趨勢發展息息相關之科別，主要目標為培養學生具有現代時尚整體造型設計之基本實務技能與專業倫理敬業精神，提升學生問題解決與時尚造型之美感創作認知能力，進而邁向終身學習之外，更希望培養學生具有人文涵養及與時俱進的宏觀視野。</w:t>
      </w:r>
    </w:p>
    <w:p w:rsidR="00974AD2" w:rsidRPr="005322AD" w:rsidRDefault="00974AD2" w:rsidP="00974AD2">
      <w:pPr>
        <w:adjustRightInd w:val="0"/>
        <w:snapToGrid w:val="0"/>
        <w:ind w:firstLine="573"/>
        <w:jc w:val="both"/>
        <w:rPr>
          <w:rFonts w:eastAsia="標楷體" w:cs="新細明體"/>
          <w:kern w:val="0"/>
        </w:rPr>
      </w:pPr>
    </w:p>
    <w:p w:rsidR="00974AD2" w:rsidRPr="005322AD" w:rsidRDefault="00974AD2" w:rsidP="005D39D6">
      <w:pPr>
        <w:widowControl/>
        <w:numPr>
          <w:ilvl w:val="3"/>
          <w:numId w:val="48"/>
        </w:numPr>
        <w:ind w:left="504" w:hanging="504"/>
        <w:jc w:val="both"/>
        <w:rPr>
          <w:rFonts w:eastAsia="標楷體" w:cs="新細明體"/>
          <w:kern w:val="0"/>
          <w:sz w:val="28"/>
          <w:szCs w:val="28"/>
        </w:rPr>
      </w:pPr>
      <w:r w:rsidRPr="005322AD">
        <w:rPr>
          <w:rFonts w:eastAsia="標楷體" w:cs="新細明體" w:hint="eastAsia"/>
          <w:kern w:val="0"/>
          <w:sz w:val="28"/>
          <w:szCs w:val="28"/>
        </w:rPr>
        <w:t>現況分析</w:t>
      </w:r>
    </w:p>
    <w:p w:rsidR="00974AD2" w:rsidRPr="005322AD" w:rsidRDefault="00974AD2" w:rsidP="005D39D6">
      <w:pPr>
        <w:pStyle w:val="af7"/>
        <w:widowControl/>
        <w:numPr>
          <w:ilvl w:val="0"/>
          <w:numId w:val="127"/>
        </w:numPr>
        <w:ind w:leftChars="0"/>
        <w:jc w:val="both"/>
        <w:rPr>
          <w:rFonts w:ascii="Times New Roman" w:eastAsia="標楷體" w:hAnsi="Times New Roman" w:cs="新細明體"/>
          <w:kern w:val="0"/>
          <w:sz w:val="28"/>
          <w:szCs w:val="28"/>
        </w:rPr>
      </w:pPr>
      <w:r w:rsidRPr="005322AD">
        <w:rPr>
          <w:rFonts w:ascii="Times New Roman" w:eastAsia="標楷體" w:hAnsi="Times New Roman" w:cs="新細明體" w:hint="eastAsia"/>
          <w:kern w:val="0"/>
          <w:sz w:val="28"/>
          <w:szCs w:val="28"/>
        </w:rPr>
        <w:t>科別改制</w:t>
      </w:r>
    </w:p>
    <w:p w:rsidR="00974AD2" w:rsidRPr="005322AD" w:rsidRDefault="00974AD2" w:rsidP="00B01FF9">
      <w:pPr>
        <w:adjustRightInd w:val="0"/>
        <w:snapToGrid w:val="0"/>
        <w:ind w:leftChars="100" w:left="240" w:firstLineChars="200" w:firstLine="480"/>
        <w:jc w:val="both"/>
        <w:rPr>
          <w:rFonts w:eastAsia="標楷體" w:cs="新細明體"/>
          <w:kern w:val="0"/>
        </w:rPr>
      </w:pPr>
      <w:r w:rsidRPr="005322AD">
        <w:rPr>
          <w:rFonts w:eastAsia="標楷體" w:cs="新細明體" w:hint="eastAsia"/>
          <w:kern w:val="0"/>
        </w:rPr>
        <w:lastRenderedPageBreak/>
        <w:t>為因應美容美髮產業發展趨勢及流行時尚產業崛起，美容科於</w:t>
      </w:r>
      <w:r w:rsidRPr="005322AD">
        <w:rPr>
          <w:rFonts w:eastAsia="標楷體" w:cs="新細明體" w:hint="eastAsia"/>
          <w:kern w:val="0"/>
        </w:rPr>
        <w:t>102</w:t>
      </w:r>
      <w:r w:rsidRPr="005322AD">
        <w:rPr>
          <w:rFonts w:eastAsia="標楷體" w:cs="新細明體" w:hint="eastAsia"/>
          <w:kern w:val="0"/>
        </w:rPr>
        <w:t>學年度起正式更名為「時尚造型科」。課程內容亦隨之調整，以符應時尚產業整體造型設計發展趨勢，使學生增加整體造型基礎技能。</w:t>
      </w:r>
    </w:p>
    <w:p w:rsidR="00974AD2" w:rsidRPr="005322AD" w:rsidRDefault="00974AD2" w:rsidP="005D39D6">
      <w:pPr>
        <w:pStyle w:val="af7"/>
        <w:widowControl/>
        <w:numPr>
          <w:ilvl w:val="0"/>
          <w:numId w:val="127"/>
        </w:numPr>
        <w:ind w:leftChars="0"/>
        <w:jc w:val="both"/>
        <w:rPr>
          <w:rFonts w:ascii="Times New Roman" w:eastAsia="標楷體" w:hAnsi="Times New Roman" w:cs="新細明體"/>
          <w:kern w:val="0"/>
          <w:sz w:val="28"/>
          <w:szCs w:val="28"/>
        </w:rPr>
      </w:pPr>
      <w:r w:rsidRPr="005322AD">
        <w:rPr>
          <w:rFonts w:ascii="Times New Roman" w:eastAsia="標楷體" w:hAnsi="Times New Roman" w:cs="新細明體" w:hint="eastAsia"/>
          <w:kern w:val="0"/>
          <w:sz w:val="28"/>
          <w:szCs w:val="28"/>
        </w:rPr>
        <w:t>學生狀況</w:t>
      </w:r>
    </w:p>
    <w:p w:rsidR="00974AD2" w:rsidRPr="005322AD" w:rsidRDefault="00974AD2" w:rsidP="00B01FF9">
      <w:pPr>
        <w:adjustRightInd w:val="0"/>
        <w:snapToGrid w:val="0"/>
        <w:ind w:leftChars="100" w:left="240" w:firstLineChars="200" w:firstLine="480"/>
        <w:jc w:val="both"/>
        <w:rPr>
          <w:rFonts w:eastAsia="標楷體" w:cs="新細明體"/>
          <w:kern w:val="0"/>
        </w:rPr>
      </w:pPr>
      <w:r w:rsidRPr="005322AD">
        <w:rPr>
          <w:rFonts w:eastAsia="標楷體" w:cs="新細明體" w:hint="eastAsia"/>
          <w:kern w:val="0"/>
        </w:rPr>
        <w:t>105</w:t>
      </w:r>
      <w:r w:rsidRPr="005322AD">
        <w:rPr>
          <w:rFonts w:eastAsia="標楷體" w:cs="新細明體" w:hint="eastAsia"/>
          <w:kern w:val="0"/>
        </w:rPr>
        <w:t>學年度目前有三個班級：時尚一（</w:t>
      </w:r>
      <w:r w:rsidRPr="005322AD">
        <w:rPr>
          <w:rFonts w:eastAsia="標楷體" w:cs="新細明體" w:hint="eastAsia"/>
          <w:kern w:val="0"/>
        </w:rPr>
        <w:t>19</w:t>
      </w:r>
      <w:r w:rsidRPr="005322AD">
        <w:rPr>
          <w:rFonts w:eastAsia="標楷體" w:cs="新細明體" w:hint="eastAsia"/>
          <w:kern w:val="0"/>
        </w:rPr>
        <w:t>人）、時尚二（</w:t>
      </w:r>
      <w:r w:rsidRPr="005322AD">
        <w:rPr>
          <w:rFonts w:eastAsia="標楷體" w:cs="新細明體" w:hint="eastAsia"/>
          <w:kern w:val="0"/>
        </w:rPr>
        <w:t>19</w:t>
      </w:r>
      <w:r w:rsidRPr="005322AD">
        <w:rPr>
          <w:rFonts w:eastAsia="標楷體" w:cs="新細明體" w:hint="eastAsia"/>
          <w:kern w:val="0"/>
        </w:rPr>
        <w:t>人）、時尚三（</w:t>
      </w:r>
      <w:r w:rsidRPr="005322AD">
        <w:rPr>
          <w:rFonts w:eastAsia="標楷體" w:cs="新細明體" w:hint="eastAsia"/>
          <w:kern w:val="0"/>
        </w:rPr>
        <w:t>23</w:t>
      </w:r>
      <w:r w:rsidRPr="005322AD">
        <w:rPr>
          <w:rFonts w:eastAsia="標楷體" w:cs="新細明體" w:hint="eastAsia"/>
          <w:kern w:val="0"/>
        </w:rPr>
        <w:t>人），共計</w:t>
      </w:r>
      <w:r w:rsidRPr="005322AD">
        <w:rPr>
          <w:rFonts w:eastAsia="標楷體" w:cs="新細明體" w:hint="eastAsia"/>
          <w:kern w:val="0"/>
        </w:rPr>
        <w:t>61</w:t>
      </w:r>
      <w:r w:rsidRPr="005322AD">
        <w:rPr>
          <w:rFonts w:eastAsia="標楷體" w:cs="新細明體" w:hint="eastAsia"/>
          <w:kern w:val="0"/>
        </w:rPr>
        <w:t>人。學生入學成績普遍較低，學業成就普遍低落，因此表現在課業學習上即為對書籍閱讀興趣不高，自信心及挫折容忍力亦較為不足，對於美容美髮技術競爭競賽活動容易產生退縮及放棄。但是學生多數個性純真活潑，對於實務操作課程、實做研習活動、各項表演活動，大多數均能積極參與，是為可取之處。因此設計安排表演及實做活動課程，亦是本科推動學生學習，增進自我學習動能及增加自信心之主要設計核心。</w:t>
      </w:r>
    </w:p>
    <w:p w:rsidR="00974AD2" w:rsidRPr="005322AD" w:rsidRDefault="00974AD2" w:rsidP="005D39D6">
      <w:pPr>
        <w:pStyle w:val="af7"/>
        <w:widowControl/>
        <w:numPr>
          <w:ilvl w:val="0"/>
          <w:numId w:val="127"/>
        </w:numPr>
        <w:ind w:leftChars="0"/>
        <w:jc w:val="both"/>
        <w:rPr>
          <w:rFonts w:ascii="Times New Roman" w:eastAsia="標楷體" w:hAnsi="Times New Roman" w:cs="新細明體"/>
          <w:kern w:val="0"/>
          <w:sz w:val="28"/>
          <w:szCs w:val="28"/>
        </w:rPr>
      </w:pPr>
      <w:r w:rsidRPr="005322AD">
        <w:rPr>
          <w:rFonts w:ascii="Times New Roman" w:eastAsia="標楷體" w:hAnsi="Times New Roman" w:cs="新細明體" w:hint="eastAsia"/>
          <w:kern w:val="0"/>
          <w:sz w:val="28"/>
          <w:szCs w:val="28"/>
        </w:rPr>
        <w:t>師資狀況方面</w:t>
      </w:r>
    </w:p>
    <w:p w:rsidR="00974AD2" w:rsidRPr="005322AD" w:rsidRDefault="00974AD2" w:rsidP="00B01FF9">
      <w:pPr>
        <w:adjustRightInd w:val="0"/>
        <w:snapToGrid w:val="0"/>
        <w:ind w:leftChars="100" w:left="240" w:firstLineChars="200" w:firstLine="480"/>
        <w:jc w:val="both"/>
        <w:rPr>
          <w:rFonts w:eastAsia="標楷體" w:cs="新細明體"/>
          <w:kern w:val="0"/>
        </w:rPr>
      </w:pPr>
      <w:r w:rsidRPr="005322AD">
        <w:rPr>
          <w:rFonts w:eastAsia="標楷體" w:cs="新細明體" w:hint="eastAsia"/>
          <w:kern w:val="0"/>
        </w:rPr>
        <w:t>目前時尚造型科計有四位學有專精之專業老師（二位研究所學歷），均已取得美容或美髮乙級專業證照。老師經常主動參與相關校內外專業研習活動及公民營研習活動，增進教學能力，教學態度亦熱忱負責，專業知能豐富，對學生專業能力成長有充足的幫助。</w:t>
      </w:r>
    </w:p>
    <w:p w:rsidR="00974AD2" w:rsidRPr="005322AD" w:rsidRDefault="00974AD2" w:rsidP="005D39D6">
      <w:pPr>
        <w:pStyle w:val="af7"/>
        <w:widowControl/>
        <w:numPr>
          <w:ilvl w:val="0"/>
          <w:numId w:val="127"/>
        </w:numPr>
        <w:ind w:leftChars="0"/>
        <w:jc w:val="both"/>
        <w:rPr>
          <w:rFonts w:ascii="Times New Roman" w:eastAsia="標楷體" w:hAnsi="Times New Roman" w:cs="新細明體"/>
          <w:kern w:val="0"/>
          <w:sz w:val="28"/>
          <w:szCs w:val="28"/>
        </w:rPr>
      </w:pPr>
      <w:r w:rsidRPr="005322AD">
        <w:rPr>
          <w:rFonts w:ascii="Times New Roman" w:eastAsia="標楷體" w:hAnsi="Times New Roman" w:cs="新細明體" w:hint="eastAsia"/>
          <w:kern w:val="0"/>
          <w:sz w:val="28"/>
          <w:szCs w:val="28"/>
        </w:rPr>
        <w:t>教學設備方面</w:t>
      </w:r>
    </w:p>
    <w:p w:rsidR="00974AD2" w:rsidRPr="005322AD" w:rsidRDefault="00974AD2" w:rsidP="005D39D6">
      <w:pPr>
        <w:pStyle w:val="af7"/>
        <w:widowControl/>
        <w:numPr>
          <w:ilvl w:val="0"/>
          <w:numId w:val="126"/>
        </w:numPr>
        <w:ind w:leftChars="80" w:left="480" w:hangingChars="120" w:hanging="288"/>
        <w:jc w:val="both"/>
        <w:rPr>
          <w:rFonts w:ascii="Times New Roman" w:eastAsia="標楷體" w:hAnsi="Times New Roman" w:cs="新細明體"/>
          <w:kern w:val="0"/>
        </w:rPr>
      </w:pPr>
      <w:r w:rsidRPr="005322AD">
        <w:rPr>
          <w:rFonts w:ascii="Times New Roman" w:eastAsia="標楷體" w:hAnsi="Times New Roman" w:cs="新細明體" w:hint="eastAsia"/>
          <w:kern w:val="0"/>
        </w:rPr>
        <w:t>目前有美顏、美膚、美髮、美容衛生及韻律教室等五間專業教室，教室設備已符合美容丙級與美髮丙級考場設備規定，並已是國家合格美容與美髮丙級檢定合格場地。</w:t>
      </w:r>
    </w:p>
    <w:p w:rsidR="00974AD2" w:rsidRPr="005322AD" w:rsidRDefault="00974AD2" w:rsidP="005D39D6">
      <w:pPr>
        <w:pStyle w:val="af7"/>
        <w:widowControl/>
        <w:numPr>
          <w:ilvl w:val="0"/>
          <w:numId w:val="126"/>
        </w:numPr>
        <w:ind w:leftChars="80" w:left="480" w:hangingChars="120" w:hanging="288"/>
        <w:jc w:val="both"/>
        <w:rPr>
          <w:rFonts w:ascii="Times New Roman" w:eastAsia="標楷體" w:hAnsi="Times New Roman" w:cs="新細明體"/>
          <w:kern w:val="0"/>
        </w:rPr>
      </w:pPr>
      <w:r w:rsidRPr="005322AD">
        <w:rPr>
          <w:rFonts w:ascii="Times New Roman" w:eastAsia="標楷體" w:hAnsi="Times New Roman" w:cs="新細明體" w:hint="eastAsia"/>
          <w:kern w:val="0"/>
        </w:rPr>
        <w:t>目前學校在各班級教室已裝有資訊化教學設備，專業教室也建置完善資訊設備，各教學設備充實完備。教師教學多使用多媒體上課，使學生能透過多媒體設備汲取流行時尚資訊。</w:t>
      </w:r>
    </w:p>
    <w:p w:rsidR="00974AD2" w:rsidRPr="005322AD" w:rsidRDefault="00974AD2" w:rsidP="005D39D6">
      <w:pPr>
        <w:pStyle w:val="af7"/>
        <w:widowControl/>
        <w:numPr>
          <w:ilvl w:val="0"/>
          <w:numId w:val="126"/>
        </w:numPr>
        <w:ind w:leftChars="80" w:left="480" w:hangingChars="120" w:hanging="288"/>
        <w:jc w:val="both"/>
        <w:rPr>
          <w:rFonts w:ascii="Times New Roman" w:eastAsia="標楷體" w:hAnsi="Times New Roman" w:cs="新細明體"/>
          <w:kern w:val="0"/>
        </w:rPr>
      </w:pPr>
      <w:r w:rsidRPr="005322AD">
        <w:rPr>
          <w:rFonts w:ascii="Times New Roman" w:eastAsia="標楷體" w:hAnsi="Times New Roman" w:cs="新細明體" w:hint="eastAsia"/>
          <w:kern w:val="0"/>
        </w:rPr>
        <w:t>專業教室設備使用效能，依據目前本科高中三個班級已發揮到極致，但是本科常年支援國中技藝教育二個學程，包含美容學程及美髮學程，因此專業教室略有不敷使用之情況。</w:t>
      </w:r>
    </w:p>
    <w:p w:rsidR="00776A0B" w:rsidRPr="005322AD" w:rsidRDefault="00974AD2" w:rsidP="005D39D6">
      <w:pPr>
        <w:pStyle w:val="af7"/>
        <w:widowControl/>
        <w:numPr>
          <w:ilvl w:val="0"/>
          <w:numId w:val="126"/>
        </w:numPr>
        <w:ind w:leftChars="80" w:left="480" w:hangingChars="120" w:hanging="288"/>
        <w:jc w:val="both"/>
        <w:rPr>
          <w:rFonts w:ascii="Times New Roman" w:eastAsia="標楷體" w:hAnsi="Times New Roman" w:cs="新細明體"/>
          <w:kern w:val="0"/>
        </w:rPr>
      </w:pPr>
      <w:r w:rsidRPr="005322AD">
        <w:rPr>
          <w:rFonts w:ascii="Times New Roman" w:eastAsia="標楷體" w:hAnsi="Times New Roman" w:cs="新細明體" w:hint="eastAsia"/>
          <w:kern w:val="0"/>
        </w:rPr>
        <w:t>因應改制時尚造型科，發展整體造型特色課程，因此教學空間缺少製作整體造型作品之教室，此教室亦兼具陳列展示保留整體造型作品之功能。</w:t>
      </w:r>
      <w:r w:rsidR="00776A0B" w:rsidRPr="005322AD">
        <w:rPr>
          <w:rFonts w:ascii="Times New Roman" w:eastAsia="標楷體" w:hAnsi="Times New Roman" w:cs="新細明體" w:hint="eastAsia"/>
          <w:kern w:val="0"/>
        </w:rPr>
        <w:t>未來規劃增設整體造型教室</w:t>
      </w:r>
      <w:r w:rsidR="00776A0B" w:rsidRPr="005322AD">
        <w:rPr>
          <w:rFonts w:ascii="Times New Roman" w:eastAsia="標楷體" w:hAnsi="Times New Roman" w:cs="新細明體" w:hint="eastAsia"/>
          <w:kern w:val="0"/>
        </w:rPr>
        <w:t>1</w:t>
      </w:r>
      <w:r w:rsidR="00776A0B" w:rsidRPr="005322AD">
        <w:rPr>
          <w:rFonts w:ascii="Times New Roman" w:eastAsia="標楷體" w:hAnsi="Times New Roman" w:cs="新細明體" w:hint="eastAsia"/>
          <w:kern w:val="0"/>
        </w:rPr>
        <w:t>間，以符合整體造型專業課程學習需求。</w:t>
      </w:r>
    </w:p>
    <w:p w:rsidR="00974AD2" w:rsidRPr="005322AD" w:rsidRDefault="00974AD2" w:rsidP="00974AD2">
      <w:pPr>
        <w:widowControl/>
        <w:ind w:leftChars="500" w:left="1440" w:hangingChars="100" w:hanging="240"/>
        <w:jc w:val="both"/>
        <w:rPr>
          <w:rFonts w:eastAsia="標楷體" w:cs="新細明體"/>
          <w:kern w:val="0"/>
        </w:rPr>
      </w:pPr>
    </w:p>
    <w:p w:rsidR="00974AD2" w:rsidRPr="005322AD" w:rsidRDefault="00974AD2" w:rsidP="005D39D6">
      <w:pPr>
        <w:widowControl/>
        <w:numPr>
          <w:ilvl w:val="3"/>
          <w:numId w:val="48"/>
        </w:numPr>
        <w:ind w:left="504" w:hanging="504"/>
        <w:jc w:val="both"/>
        <w:rPr>
          <w:rFonts w:eastAsia="標楷體" w:cs="新細明體"/>
          <w:kern w:val="0"/>
          <w:sz w:val="28"/>
          <w:szCs w:val="28"/>
        </w:rPr>
      </w:pPr>
      <w:r w:rsidRPr="005322AD">
        <w:rPr>
          <w:rFonts w:eastAsia="標楷體" w:cs="新細明體" w:hint="eastAsia"/>
          <w:kern w:val="0"/>
          <w:sz w:val="28"/>
          <w:szCs w:val="28"/>
        </w:rPr>
        <w:t>發展計畫</w:t>
      </w:r>
    </w:p>
    <w:p w:rsidR="00974AD2" w:rsidRPr="005322AD" w:rsidRDefault="00974AD2" w:rsidP="00974AD2">
      <w:pPr>
        <w:adjustRightInd w:val="0"/>
        <w:snapToGrid w:val="0"/>
        <w:ind w:firstLineChars="200" w:firstLine="480"/>
        <w:jc w:val="both"/>
        <w:rPr>
          <w:rFonts w:eastAsia="標楷體" w:cs="新細明體"/>
          <w:kern w:val="0"/>
        </w:rPr>
      </w:pPr>
      <w:r w:rsidRPr="005322AD">
        <w:rPr>
          <w:rFonts w:eastAsia="標楷體" w:cs="新細明體" w:hint="eastAsia"/>
          <w:kern w:val="0"/>
        </w:rPr>
        <w:t>本科為花東區唯一之國立時尚造型科，學生學業成績普遍低落，學習力個別差異大。隔代教養情況多，家長對教育的認知不足，也相對增加教師在教育工作上的困難度，社區家長對於學習整體造型行業還存有較保守的觀念，多數認為孩子對讀書沒有興趣才選擇時尚造型科，或是男生不適合選擇時尚造型科就讀；另外西部、北部、南部之美容美髮機構，強力在花東區招攬建教合作學生，亦使本科招生受到很大的影響。</w:t>
      </w:r>
    </w:p>
    <w:p w:rsidR="00974AD2" w:rsidRPr="005322AD" w:rsidRDefault="00974AD2" w:rsidP="00974AD2">
      <w:pPr>
        <w:adjustRightInd w:val="0"/>
        <w:snapToGrid w:val="0"/>
        <w:ind w:firstLineChars="200" w:firstLine="480"/>
        <w:jc w:val="both"/>
        <w:rPr>
          <w:rFonts w:eastAsia="標楷體" w:cs="新細明體"/>
          <w:kern w:val="0"/>
        </w:rPr>
      </w:pPr>
      <w:r w:rsidRPr="005322AD">
        <w:rPr>
          <w:rFonts w:eastAsia="標楷體" w:cs="新細明體" w:hint="eastAsia"/>
          <w:kern w:val="0"/>
        </w:rPr>
        <w:t>為突破將來少子化對本科的衝擊，以學校本位課程為主，衍生加強時尚造型科整體造型特色課程，以創新、創意、前衛思考為主，融入整體造型概念為學習主題，以美容、美髮、飾品配件、服裝設計、肢體儀態、整體妝容創作為主的特色課程，學習內容即時融入流行時尚資訊，建立時尚造形科的優異性與獨特性，並藉由觀摩及參與校外知名產業交流，增進學生對整體造型設計的概念與時尚趨勢，並學習懂得尊重、傳承與創新的意識，建立時尚造型科的專業知名度。</w:t>
      </w:r>
    </w:p>
    <w:p w:rsidR="00974AD2" w:rsidRPr="005322AD" w:rsidRDefault="00974AD2" w:rsidP="00974AD2">
      <w:pPr>
        <w:adjustRightInd w:val="0"/>
        <w:snapToGrid w:val="0"/>
        <w:ind w:firstLineChars="200" w:firstLine="480"/>
        <w:jc w:val="both"/>
        <w:rPr>
          <w:rFonts w:eastAsia="標楷體" w:cs="新細明體"/>
          <w:kern w:val="0"/>
        </w:rPr>
      </w:pPr>
    </w:p>
    <w:p w:rsidR="00974AD2" w:rsidRPr="005322AD" w:rsidRDefault="00974AD2" w:rsidP="00974AD2">
      <w:pPr>
        <w:adjustRightInd w:val="0"/>
        <w:snapToGrid w:val="0"/>
        <w:ind w:firstLineChars="200" w:firstLine="480"/>
        <w:jc w:val="both"/>
        <w:rPr>
          <w:rFonts w:eastAsia="標楷體" w:cs="新細明體"/>
          <w:kern w:val="0"/>
        </w:rPr>
      </w:pPr>
      <w:r w:rsidRPr="005322AD">
        <w:rPr>
          <w:rFonts w:eastAsia="標楷體" w:cs="新細明體" w:hint="eastAsia"/>
          <w:kern w:val="0"/>
        </w:rPr>
        <w:lastRenderedPageBreak/>
        <w:t>根據上述時尚造型科目前發展現狀，擬訂短、中、長期發展計畫如下：</w:t>
      </w:r>
    </w:p>
    <w:p w:rsidR="00974AD2" w:rsidRPr="005322AD" w:rsidRDefault="00974AD2" w:rsidP="00974AD2">
      <w:pPr>
        <w:widowControl/>
        <w:ind w:left="539"/>
        <w:jc w:val="both"/>
        <w:rPr>
          <w:rFonts w:eastAsia="標楷體" w:cs="新細明體"/>
          <w:kern w:val="0"/>
        </w:rPr>
      </w:pPr>
    </w:p>
    <w:p w:rsidR="00974AD2" w:rsidRPr="005322AD" w:rsidRDefault="00974AD2" w:rsidP="005D39D6">
      <w:pPr>
        <w:pStyle w:val="af7"/>
        <w:widowControl/>
        <w:numPr>
          <w:ilvl w:val="0"/>
          <w:numId w:val="128"/>
        </w:numPr>
        <w:ind w:leftChars="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短期發展計畫：</w:t>
      </w:r>
      <w:r w:rsidRPr="005322AD">
        <w:rPr>
          <w:rFonts w:ascii="Times New Roman" w:eastAsia="標楷體" w:hAnsi="Times New Roman" w:cs="新細明體" w:hint="eastAsia"/>
          <w:kern w:val="0"/>
          <w:szCs w:val="24"/>
        </w:rPr>
        <w:t>105</w:t>
      </w:r>
      <w:r w:rsidRPr="005322AD">
        <w:rPr>
          <w:rFonts w:ascii="Times New Roman" w:eastAsia="標楷體" w:hAnsi="Times New Roman" w:cs="新細明體" w:hint="eastAsia"/>
          <w:kern w:val="0"/>
          <w:szCs w:val="24"/>
        </w:rPr>
        <w:t>學年度</w:t>
      </w:r>
    </w:p>
    <w:p w:rsidR="00974AD2" w:rsidRPr="005322AD" w:rsidRDefault="00974AD2" w:rsidP="005D39D6">
      <w:pPr>
        <w:pStyle w:val="af7"/>
        <w:widowControl/>
        <w:numPr>
          <w:ilvl w:val="1"/>
          <w:numId w:val="102"/>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課程方面：</w:t>
      </w:r>
    </w:p>
    <w:p w:rsidR="00974AD2" w:rsidRPr="005322AD" w:rsidRDefault="00974AD2" w:rsidP="005D39D6">
      <w:pPr>
        <w:pStyle w:val="af7"/>
        <w:widowControl/>
        <w:numPr>
          <w:ilvl w:val="2"/>
          <w:numId w:val="4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加強學生美容、美髮丙級檢定的通過率；並鼓勵學生除了美容、美髮丙級檢定外，多爭取參加其他專業證照之考試，如全民英檢，配合教務處安排之訓練與課程。</w:t>
      </w:r>
    </w:p>
    <w:p w:rsidR="00974AD2" w:rsidRPr="005322AD" w:rsidRDefault="00974AD2" w:rsidP="005D39D6">
      <w:pPr>
        <w:pStyle w:val="af7"/>
        <w:widowControl/>
        <w:numPr>
          <w:ilvl w:val="2"/>
          <w:numId w:val="4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依據學生升學與就業需要，規劃時尚造型科之選修課程。</w:t>
      </w:r>
    </w:p>
    <w:p w:rsidR="00974AD2" w:rsidRPr="005322AD" w:rsidRDefault="00974AD2" w:rsidP="005D39D6">
      <w:pPr>
        <w:pStyle w:val="af7"/>
        <w:widowControl/>
        <w:numPr>
          <w:ilvl w:val="2"/>
          <w:numId w:val="4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以學校本位課程為主，時尚造型科規劃整體造型為特色課程，整合美容、美髮、配飾、肢體儀態、整體妝容創作為主的特色課程，加強學生創作力。</w:t>
      </w:r>
    </w:p>
    <w:p w:rsidR="00974AD2" w:rsidRPr="005322AD" w:rsidRDefault="00974AD2" w:rsidP="005D39D6">
      <w:pPr>
        <w:pStyle w:val="af7"/>
        <w:widowControl/>
        <w:numPr>
          <w:ilvl w:val="2"/>
          <w:numId w:val="4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課程安排以由淺至深、融入流行資訊，藉此提高學生學習興趣，並從中培養學生挫折容忍力。</w:t>
      </w:r>
    </w:p>
    <w:p w:rsidR="00974AD2" w:rsidRPr="005322AD" w:rsidRDefault="00974AD2" w:rsidP="005D39D6">
      <w:pPr>
        <w:pStyle w:val="af7"/>
        <w:widowControl/>
        <w:numPr>
          <w:ilvl w:val="2"/>
          <w:numId w:val="4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配合</w:t>
      </w:r>
      <w:r w:rsidRPr="005322AD">
        <w:rPr>
          <w:rFonts w:ascii="Times New Roman" w:eastAsia="標楷體" w:hAnsi="Times New Roman" w:cs="新細明體" w:hint="eastAsia"/>
          <w:kern w:val="0"/>
        </w:rPr>
        <w:t>12</w:t>
      </w:r>
      <w:r w:rsidRPr="005322AD">
        <w:rPr>
          <w:rFonts w:ascii="Times New Roman" w:eastAsia="標楷體" w:hAnsi="Times New Roman" w:cs="新細明體" w:hint="eastAsia"/>
          <w:kern w:val="0"/>
        </w:rPr>
        <w:t>年國教課程總綱，加強學生基礎專業技能之課程。</w:t>
      </w:r>
    </w:p>
    <w:p w:rsidR="00974AD2" w:rsidRPr="005322AD" w:rsidRDefault="00974AD2" w:rsidP="005D39D6">
      <w:pPr>
        <w:pStyle w:val="af7"/>
        <w:widowControl/>
        <w:numPr>
          <w:ilvl w:val="2"/>
          <w:numId w:val="47"/>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因應更改為時尚造型科，課程中融入時尚流行新知並與國際時尚資訊接軌。</w:t>
      </w:r>
    </w:p>
    <w:p w:rsidR="00974AD2" w:rsidRPr="005322AD" w:rsidRDefault="00974AD2" w:rsidP="005D39D6">
      <w:pPr>
        <w:pStyle w:val="af7"/>
        <w:widowControl/>
        <w:numPr>
          <w:ilvl w:val="1"/>
          <w:numId w:val="102"/>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學生活動方面：</w:t>
      </w:r>
    </w:p>
    <w:p w:rsidR="00974AD2" w:rsidRPr="005322AD" w:rsidRDefault="00974AD2" w:rsidP="005D39D6">
      <w:pPr>
        <w:pStyle w:val="af7"/>
        <w:widowControl/>
        <w:numPr>
          <w:ilvl w:val="2"/>
          <w:numId w:val="130"/>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鼓勵同學繼續升學，加強升學考科</w:t>
      </w:r>
      <w:r w:rsidR="00776A0B" w:rsidRPr="005322AD">
        <w:rPr>
          <w:rFonts w:ascii="Times New Roman" w:eastAsia="標楷體" w:hAnsi="Times New Roman" w:cs="新細明體" w:hint="eastAsia"/>
          <w:kern w:val="0"/>
        </w:rPr>
        <w:t>輔導</w:t>
      </w:r>
      <w:r w:rsidRPr="005322AD">
        <w:rPr>
          <w:rFonts w:ascii="Times New Roman" w:eastAsia="標楷體" w:hAnsi="Times New Roman" w:cs="新細明體" w:hint="eastAsia"/>
          <w:kern w:val="0"/>
        </w:rPr>
        <w:t>，配合學校課程安排，並利用第八節課或是假期時間作課後補救教學。</w:t>
      </w:r>
    </w:p>
    <w:p w:rsidR="00974AD2" w:rsidRPr="005322AD" w:rsidRDefault="00974AD2" w:rsidP="005D39D6">
      <w:pPr>
        <w:pStyle w:val="af7"/>
        <w:widowControl/>
        <w:numPr>
          <w:ilvl w:val="2"/>
          <w:numId w:val="130"/>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舉辦相關的技能妝容髮型競賽，以整體造型相關的校內技能妝容髮型競賽、畢業整體造型動態成果展、靜態成果展等活動，除了訓練同學整體造型技術能力，並互相切磋技能，以求得更大的進步空間。</w:t>
      </w:r>
    </w:p>
    <w:p w:rsidR="00974AD2" w:rsidRPr="005322AD" w:rsidRDefault="00974AD2" w:rsidP="005D39D6">
      <w:pPr>
        <w:pStyle w:val="af7"/>
        <w:widowControl/>
        <w:numPr>
          <w:ilvl w:val="2"/>
          <w:numId w:val="130"/>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鼓勵參與業界產業活動，如社區舉辦之造型競賽、校外表演活動參與、社區美容美髮服務、暑期至相關產業見習等，以提升學習興致及實務觀念。</w:t>
      </w:r>
    </w:p>
    <w:p w:rsidR="00974AD2" w:rsidRPr="005322AD" w:rsidRDefault="00974AD2" w:rsidP="005D39D6">
      <w:pPr>
        <w:pStyle w:val="af7"/>
        <w:widowControl/>
        <w:numPr>
          <w:ilvl w:val="2"/>
          <w:numId w:val="130"/>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培訓技藝優秀選手，參加校內、外技能競賽及全國家事類科技藝競賽，並激勵學生榮譽感，重視技藝實習。</w:t>
      </w:r>
    </w:p>
    <w:p w:rsidR="00974AD2" w:rsidRPr="005322AD" w:rsidRDefault="00974AD2" w:rsidP="005D39D6">
      <w:pPr>
        <w:pStyle w:val="af7"/>
        <w:widowControl/>
        <w:numPr>
          <w:ilvl w:val="1"/>
          <w:numId w:val="102"/>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教師進修方面：</w:t>
      </w:r>
    </w:p>
    <w:p w:rsidR="00974AD2" w:rsidRPr="005322AD" w:rsidRDefault="00974AD2" w:rsidP="005D39D6">
      <w:pPr>
        <w:pStyle w:val="af7"/>
        <w:widowControl/>
        <w:numPr>
          <w:ilvl w:val="2"/>
          <w:numId w:val="10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鼓勵科內教師積極參與整體造型課程，在職進修或公民營相關的研習活動。</w:t>
      </w:r>
    </w:p>
    <w:p w:rsidR="00974AD2" w:rsidRPr="005322AD" w:rsidRDefault="00974AD2" w:rsidP="005D39D6">
      <w:pPr>
        <w:pStyle w:val="af7"/>
        <w:widowControl/>
        <w:numPr>
          <w:ilvl w:val="2"/>
          <w:numId w:val="10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積極提升專業教師授課品質，鼓勵老師多作學術研究或編寫適合本科學生使用之專業教材。</w:t>
      </w:r>
    </w:p>
    <w:p w:rsidR="00974AD2" w:rsidRPr="005322AD" w:rsidRDefault="00974AD2" w:rsidP="005D39D6">
      <w:pPr>
        <w:pStyle w:val="af7"/>
        <w:widowControl/>
        <w:numPr>
          <w:ilvl w:val="1"/>
          <w:numId w:val="102"/>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教學設備方面：</w:t>
      </w:r>
    </w:p>
    <w:p w:rsidR="00974AD2" w:rsidRPr="005322AD" w:rsidRDefault="00FE57D2" w:rsidP="00FE57D2">
      <w:pPr>
        <w:widowControl/>
        <w:ind w:leftChars="260" w:left="624"/>
        <w:jc w:val="both"/>
        <w:rPr>
          <w:rFonts w:eastAsia="標楷體" w:cs="新細明體"/>
          <w:kern w:val="0"/>
        </w:rPr>
      </w:pPr>
      <w:r w:rsidRPr="005322AD">
        <w:rPr>
          <w:rFonts w:eastAsia="標楷體" w:cs="新細明體" w:hint="eastAsia"/>
          <w:kern w:val="0"/>
        </w:rPr>
        <w:t xml:space="preserve">　　</w:t>
      </w:r>
      <w:r w:rsidR="00974AD2" w:rsidRPr="005322AD">
        <w:rPr>
          <w:rFonts w:eastAsia="標楷體" w:cs="新細明體" w:hint="eastAsia"/>
          <w:kern w:val="0"/>
        </w:rPr>
        <w:t>配合整體造型設計，增設整體造型教室</w:t>
      </w:r>
      <w:r w:rsidR="00974AD2" w:rsidRPr="005322AD">
        <w:rPr>
          <w:rFonts w:eastAsia="標楷體" w:cs="新細明體" w:hint="eastAsia"/>
          <w:kern w:val="0"/>
        </w:rPr>
        <w:t>1</w:t>
      </w:r>
      <w:r w:rsidR="00974AD2" w:rsidRPr="005322AD">
        <w:rPr>
          <w:rFonts w:eastAsia="標楷體" w:cs="新細明體" w:hint="eastAsia"/>
          <w:kern w:val="0"/>
        </w:rPr>
        <w:t>間，以符合整體造型專業課程學習需求，使教學呈現豐富多元化。並增購專業裁縫教學設備，積極與社區及相關產業活動參與交流，資源共享。</w:t>
      </w:r>
    </w:p>
    <w:p w:rsidR="00974AD2" w:rsidRPr="005322AD" w:rsidRDefault="00974AD2" w:rsidP="00974AD2">
      <w:pPr>
        <w:widowControl/>
        <w:jc w:val="both"/>
        <w:rPr>
          <w:rFonts w:eastAsia="標楷體" w:cs="新細明體"/>
          <w:kern w:val="0"/>
        </w:rPr>
      </w:pPr>
    </w:p>
    <w:p w:rsidR="00974AD2" w:rsidRPr="005322AD" w:rsidRDefault="00974AD2" w:rsidP="005D39D6">
      <w:pPr>
        <w:pStyle w:val="af7"/>
        <w:widowControl/>
        <w:numPr>
          <w:ilvl w:val="0"/>
          <w:numId w:val="128"/>
        </w:numPr>
        <w:ind w:leftChars="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中期發展計畫：</w:t>
      </w:r>
      <w:r w:rsidRPr="005322AD">
        <w:rPr>
          <w:rFonts w:ascii="Times New Roman" w:eastAsia="標楷體" w:hAnsi="Times New Roman" w:cs="新細明體" w:hint="eastAsia"/>
          <w:kern w:val="0"/>
          <w:szCs w:val="24"/>
        </w:rPr>
        <w:t>106~107</w:t>
      </w:r>
      <w:r w:rsidRPr="005322AD">
        <w:rPr>
          <w:rFonts w:ascii="Times New Roman" w:eastAsia="標楷體" w:hAnsi="Times New Roman" w:cs="新細明體" w:hint="eastAsia"/>
          <w:kern w:val="0"/>
          <w:szCs w:val="24"/>
        </w:rPr>
        <w:t>學年度</w:t>
      </w:r>
    </w:p>
    <w:p w:rsidR="00974AD2" w:rsidRPr="005322AD" w:rsidRDefault="00974AD2" w:rsidP="005D39D6">
      <w:pPr>
        <w:pStyle w:val="af7"/>
        <w:widowControl/>
        <w:numPr>
          <w:ilvl w:val="1"/>
          <w:numId w:val="131"/>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課程方面：</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重視國、英、數與家政概論、家庭教育、色彩學與衛生與安全等專業課程，有助於升學之輔導。</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加強人文社會課程，強化人本教育：現今社會面臨高度競爭之情況下，為使學生能充分了解自我、充實生命，藉由法律與生活、公民社會、史地、音樂等課程，俾使學生對未來能有良好的適應能力。</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lastRenderedPageBreak/>
        <w:t>課程中增加新娘秘書整體造型課程，融入時尚流行新知與國際時尚資訊接軌外，學生能靈活運用所學新知，提升整體造型創作能力。</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配合</w:t>
      </w:r>
      <w:r w:rsidRPr="005322AD">
        <w:rPr>
          <w:rFonts w:ascii="Times New Roman" w:eastAsia="標楷體" w:hAnsi="Times New Roman" w:cs="新細明體" w:hint="eastAsia"/>
          <w:kern w:val="0"/>
        </w:rPr>
        <w:t>12</w:t>
      </w:r>
      <w:r w:rsidRPr="005322AD">
        <w:rPr>
          <w:rFonts w:ascii="Times New Roman" w:eastAsia="標楷體" w:hAnsi="Times New Roman" w:cs="新細明體" w:hint="eastAsia"/>
          <w:kern w:val="0"/>
        </w:rPr>
        <w:t>年國教技術型高中課程總綱，檢討修正校本選修專業課程，與時調整。</w:t>
      </w:r>
    </w:p>
    <w:p w:rsidR="00974AD2" w:rsidRPr="005322AD" w:rsidRDefault="00974AD2" w:rsidP="005D39D6">
      <w:pPr>
        <w:pStyle w:val="af7"/>
        <w:widowControl/>
        <w:numPr>
          <w:ilvl w:val="1"/>
          <w:numId w:val="131"/>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學生活動方面：</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與就業組共同舉辦實務之專題演講，讓學生了解社會上產業之變遷及實際運作。</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落實學校生活道德教育，加強學生輔導功能，並施行全人教育，增加學生人文素養，以培養時尚造型科學生具備優良品德的社會人才。</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每學期辦理學生作品發表會，展示靜態整體造型與動態走秀活動，養成學生主動、自信的態度。</w:t>
      </w:r>
    </w:p>
    <w:p w:rsidR="00974AD2" w:rsidRPr="005322AD" w:rsidRDefault="00974AD2" w:rsidP="005D39D6">
      <w:pPr>
        <w:pStyle w:val="af7"/>
        <w:widowControl/>
        <w:numPr>
          <w:ilvl w:val="1"/>
          <w:numId w:val="131"/>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教師進修方面：</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辦理時尚造型科教師研習活動，針對教師專業發展與科特色課程，聘請專家學者主講。</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鼓勵本科教師多使用資訊化教學設備或補充專業教材。</w:t>
      </w:r>
    </w:p>
    <w:p w:rsidR="00974AD2" w:rsidRPr="005322AD" w:rsidRDefault="00974AD2" w:rsidP="005D39D6">
      <w:pPr>
        <w:pStyle w:val="af7"/>
        <w:widowControl/>
        <w:numPr>
          <w:ilvl w:val="2"/>
          <w:numId w:val="131"/>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鼓勵本科教師積極參加整體造型課程在職進修及公民營各項研習訓練，吸取新知。</w:t>
      </w:r>
    </w:p>
    <w:p w:rsidR="00974AD2" w:rsidRPr="005322AD" w:rsidRDefault="00974AD2" w:rsidP="00974AD2">
      <w:pPr>
        <w:widowControl/>
        <w:ind w:leftChars="525" w:left="1620" w:hangingChars="150" w:hanging="360"/>
        <w:jc w:val="both"/>
        <w:rPr>
          <w:rFonts w:eastAsia="標楷體" w:cs="新細明體"/>
          <w:kern w:val="0"/>
        </w:rPr>
      </w:pPr>
    </w:p>
    <w:p w:rsidR="00974AD2" w:rsidRPr="005322AD" w:rsidRDefault="00974AD2" w:rsidP="005D39D6">
      <w:pPr>
        <w:pStyle w:val="af7"/>
        <w:widowControl/>
        <w:numPr>
          <w:ilvl w:val="0"/>
          <w:numId w:val="128"/>
        </w:numPr>
        <w:ind w:leftChars="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長期發展計畫：</w:t>
      </w:r>
      <w:r w:rsidRPr="005322AD">
        <w:rPr>
          <w:rFonts w:ascii="Times New Roman" w:eastAsia="標楷體" w:hAnsi="Times New Roman" w:cs="新細明體" w:hint="eastAsia"/>
          <w:kern w:val="0"/>
          <w:szCs w:val="24"/>
        </w:rPr>
        <w:t>108~10</w:t>
      </w:r>
      <w:r w:rsidR="00776A0B" w:rsidRPr="005322AD">
        <w:rPr>
          <w:rFonts w:ascii="Times New Roman" w:eastAsia="標楷體" w:hAnsi="Times New Roman" w:cs="新細明體" w:hint="eastAsia"/>
          <w:kern w:val="0"/>
          <w:szCs w:val="24"/>
        </w:rPr>
        <w:t>9</w:t>
      </w:r>
      <w:r w:rsidRPr="005322AD">
        <w:rPr>
          <w:rFonts w:ascii="Times New Roman" w:eastAsia="標楷體" w:hAnsi="Times New Roman" w:cs="新細明體" w:hint="eastAsia"/>
          <w:kern w:val="0"/>
          <w:szCs w:val="24"/>
        </w:rPr>
        <w:t>學年度</w:t>
      </w:r>
    </w:p>
    <w:p w:rsidR="00974AD2" w:rsidRPr="005322AD" w:rsidRDefault="00974AD2" w:rsidP="005D39D6">
      <w:pPr>
        <w:pStyle w:val="af7"/>
        <w:widowControl/>
        <w:numPr>
          <w:ilvl w:val="1"/>
          <w:numId w:val="132"/>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課程方面：</w:t>
      </w:r>
      <w:r w:rsidRPr="005322AD">
        <w:rPr>
          <w:rFonts w:ascii="Times New Roman" w:eastAsia="標楷體" w:hAnsi="Times New Roman" w:cs="新細明體" w:hint="eastAsia"/>
          <w:kern w:val="0"/>
        </w:rPr>
        <w:t xml:space="preserve"> </w:t>
      </w:r>
    </w:p>
    <w:p w:rsidR="00974AD2" w:rsidRPr="005322AD" w:rsidRDefault="00974AD2" w:rsidP="005D39D6">
      <w:pPr>
        <w:pStyle w:val="af7"/>
        <w:widowControl/>
        <w:numPr>
          <w:ilvl w:val="2"/>
          <w:numId w:val="13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教學除訓練學生專業科目之基本知識和技能外，更隨時培養職業道德，以求學生適應變遷，創新進取及自我發展之能力，藉由查閱各種相關書籍來增加相關知識。</w:t>
      </w:r>
    </w:p>
    <w:p w:rsidR="00974AD2" w:rsidRPr="005322AD" w:rsidRDefault="00974AD2" w:rsidP="005D39D6">
      <w:pPr>
        <w:pStyle w:val="af7"/>
        <w:widowControl/>
        <w:numPr>
          <w:ilvl w:val="2"/>
          <w:numId w:val="13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培養學生具有國際觀，並加強學生資訊能力及積極進取的價值觀。</w:t>
      </w:r>
    </w:p>
    <w:p w:rsidR="00974AD2" w:rsidRPr="005322AD" w:rsidRDefault="00974AD2" w:rsidP="005D39D6">
      <w:pPr>
        <w:pStyle w:val="af7"/>
        <w:widowControl/>
        <w:numPr>
          <w:ilvl w:val="2"/>
          <w:numId w:val="13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精進特色課程，創新教學，活化學習，建立差異化特色品牌，建立學生高專業與基礎學科，升學與就業雙備。</w:t>
      </w:r>
    </w:p>
    <w:p w:rsidR="00974AD2" w:rsidRPr="005322AD" w:rsidRDefault="00974AD2" w:rsidP="005D39D6">
      <w:pPr>
        <w:pStyle w:val="af7"/>
        <w:widowControl/>
        <w:numPr>
          <w:ilvl w:val="1"/>
          <w:numId w:val="132"/>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學生活動方面：</w:t>
      </w:r>
    </w:p>
    <w:p w:rsidR="00974AD2" w:rsidRPr="005322AD" w:rsidRDefault="00974AD2" w:rsidP="005D39D6">
      <w:pPr>
        <w:pStyle w:val="af7"/>
        <w:widowControl/>
        <w:numPr>
          <w:ilvl w:val="2"/>
          <w:numId w:val="13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成立科圖書室，補充整體造型、流行時尚類雜誌及升學相關之書籍，提供學生更完備的學習環境。</w:t>
      </w:r>
    </w:p>
    <w:p w:rsidR="00974AD2" w:rsidRPr="005322AD" w:rsidRDefault="00974AD2" w:rsidP="005D39D6">
      <w:pPr>
        <w:pStyle w:val="af7"/>
        <w:widowControl/>
        <w:numPr>
          <w:ilvl w:val="2"/>
          <w:numId w:val="13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多與業界保持聯絡，獲取就業資訊，幫助學生就業及其他相關事宜。</w:t>
      </w:r>
    </w:p>
    <w:p w:rsidR="00974AD2" w:rsidRPr="005322AD" w:rsidRDefault="00974AD2" w:rsidP="005D39D6">
      <w:pPr>
        <w:pStyle w:val="af7"/>
        <w:widowControl/>
        <w:numPr>
          <w:ilvl w:val="2"/>
          <w:numId w:val="13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收集四技二專升學資訊及各校系簡介，讓學生依性向選擇合適的學校就讀。</w:t>
      </w:r>
    </w:p>
    <w:p w:rsidR="00974AD2" w:rsidRPr="005322AD" w:rsidRDefault="00974AD2" w:rsidP="005D39D6">
      <w:pPr>
        <w:pStyle w:val="af7"/>
        <w:widowControl/>
        <w:numPr>
          <w:ilvl w:val="2"/>
          <w:numId w:val="132"/>
        </w:numPr>
        <w:ind w:leftChars="0" w:left="1134" w:hanging="510"/>
        <w:jc w:val="both"/>
        <w:rPr>
          <w:rFonts w:ascii="Times New Roman" w:eastAsia="標楷體" w:hAnsi="Times New Roman" w:cs="新細明體"/>
          <w:kern w:val="0"/>
        </w:rPr>
      </w:pPr>
      <w:r w:rsidRPr="005322AD">
        <w:rPr>
          <w:rFonts w:ascii="Times New Roman" w:eastAsia="標楷體" w:hAnsi="Times New Roman" w:cs="新細明體" w:hint="eastAsia"/>
          <w:kern w:val="0"/>
        </w:rPr>
        <w:t>積極配合參與社區活動，提高社區對本科之瞭解與認同。</w:t>
      </w:r>
    </w:p>
    <w:p w:rsidR="00974AD2" w:rsidRPr="005322AD" w:rsidRDefault="00974AD2" w:rsidP="005D39D6">
      <w:pPr>
        <w:pStyle w:val="af7"/>
        <w:widowControl/>
        <w:numPr>
          <w:ilvl w:val="1"/>
          <w:numId w:val="132"/>
        </w:numPr>
        <w:ind w:leftChars="100" w:left="600" w:hangingChars="150"/>
        <w:jc w:val="both"/>
        <w:rPr>
          <w:rFonts w:ascii="Times New Roman" w:eastAsia="標楷體" w:hAnsi="Times New Roman" w:cs="新細明體"/>
          <w:kern w:val="0"/>
        </w:rPr>
      </w:pPr>
      <w:r w:rsidRPr="005322AD">
        <w:rPr>
          <w:rFonts w:ascii="Times New Roman" w:eastAsia="標楷體" w:hAnsi="Times New Roman" w:cs="新細明體" w:hint="eastAsia"/>
          <w:kern w:val="0"/>
        </w:rPr>
        <w:t>教師進修方面：</w:t>
      </w:r>
    </w:p>
    <w:p w:rsidR="00974AD2" w:rsidRPr="005322AD" w:rsidRDefault="002A7936" w:rsidP="002A7936">
      <w:pPr>
        <w:widowControl/>
        <w:jc w:val="both"/>
        <w:rPr>
          <w:rFonts w:eastAsia="標楷體" w:cs="新細明體"/>
          <w:kern w:val="0"/>
        </w:rPr>
      </w:pPr>
      <w:r w:rsidRPr="005322AD">
        <w:rPr>
          <w:rFonts w:eastAsia="標楷體" w:cs="新細明體" w:hint="eastAsia"/>
          <w:kern w:val="0"/>
        </w:rPr>
        <w:t xml:space="preserve">　　</w:t>
      </w:r>
      <w:r w:rsidRPr="005322AD">
        <w:rPr>
          <w:rFonts w:eastAsia="標楷體" w:cs="新細明體" w:hint="eastAsia"/>
          <w:kern w:val="0"/>
        </w:rPr>
        <w:t xml:space="preserve"> </w:t>
      </w:r>
      <w:r w:rsidR="00974AD2" w:rsidRPr="005322AD">
        <w:rPr>
          <w:rFonts w:eastAsia="標楷體" w:cs="新細明體" w:hint="eastAsia"/>
          <w:kern w:val="0"/>
        </w:rPr>
        <w:t>配合國家政策，提升教師素質，多舉辦有關在職訓練的研習。</w:t>
      </w:r>
    </w:p>
    <w:p w:rsidR="00974AD2" w:rsidRPr="005322AD" w:rsidRDefault="00974AD2" w:rsidP="00974AD2">
      <w:pPr>
        <w:widowControl/>
        <w:ind w:leftChars="225" w:left="540" w:firstLineChars="300" w:firstLine="720"/>
        <w:jc w:val="both"/>
        <w:rPr>
          <w:rFonts w:eastAsia="標楷體" w:cs="新細明體"/>
          <w:kern w:val="0"/>
        </w:rPr>
      </w:pPr>
    </w:p>
    <w:p w:rsidR="00413FBA" w:rsidRPr="005322AD" w:rsidRDefault="00413FBA" w:rsidP="005D39D6">
      <w:pPr>
        <w:widowControl/>
        <w:numPr>
          <w:ilvl w:val="3"/>
          <w:numId w:val="48"/>
        </w:numPr>
        <w:ind w:left="504" w:hanging="504"/>
        <w:jc w:val="both"/>
        <w:rPr>
          <w:rFonts w:eastAsia="標楷體" w:cs="新細明體"/>
          <w:kern w:val="0"/>
          <w:szCs w:val="24"/>
        </w:rPr>
      </w:pPr>
      <w:r w:rsidRPr="005322AD">
        <w:rPr>
          <w:rFonts w:eastAsia="標楷體" w:cs="新細明體" w:hint="eastAsia"/>
          <w:kern w:val="0"/>
          <w:szCs w:val="24"/>
        </w:rPr>
        <w:t>目標策略</w:t>
      </w:r>
    </w:p>
    <w:p w:rsidR="00413FBA" w:rsidRPr="005322AD" w:rsidRDefault="00413FBA" w:rsidP="005D39D6">
      <w:pPr>
        <w:pStyle w:val="af7"/>
        <w:widowControl/>
        <w:numPr>
          <w:ilvl w:val="0"/>
          <w:numId w:val="129"/>
        </w:numPr>
        <w:ind w:leftChars="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課業升學輔導</w:t>
      </w:r>
    </w:p>
    <w:p w:rsidR="00413FBA" w:rsidRPr="005322AD" w:rsidRDefault="00413FBA" w:rsidP="002A7936">
      <w:pPr>
        <w:ind w:leftChars="200" w:left="480"/>
        <w:jc w:val="both"/>
        <w:rPr>
          <w:rFonts w:eastAsia="標楷體" w:cs="新細明體"/>
          <w:kern w:val="0"/>
        </w:rPr>
      </w:pPr>
      <w:r w:rsidRPr="005322AD">
        <w:rPr>
          <w:rFonts w:eastAsia="標楷體" w:cs="新細明體" w:hint="eastAsia"/>
          <w:kern w:val="0"/>
        </w:rPr>
        <w:t>目標：養成學生之榮譽感，增進學生學習之意願。</w:t>
      </w:r>
    </w:p>
    <w:p w:rsidR="002A7936" w:rsidRPr="005322AD" w:rsidRDefault="00413FBA" w:rsidP="002A7936">
      <w:pPr>
        <w:ind w:leftChars="200" w:left="480"/>
        <w:jc w:val="both"/>
        <w:rPr>
          <w:rFonts w:eastAsia="標楷體" w:cs="新細明體"/>
          <w:kern w:val="0"/>
        </w:rPr>
      </w:pPr>
      <w:r w:rsidRPr="005322AD">
        <w:rPr>
          <w:rFonts w:eastAsia="標楷體" w:cs="新細明體" w:hint="eastAsia"/>
          <w:kern w:val="0"/>
        </w:rPr>
        <w:t>策略：</w:t>
      </w:r>
    </w:p>
    <w:p w:rsidR="00413FBA" w:rsidRPr="005322AD" w:rsidRDefault="00413FBA" w:rsidP="00DF3D07">
      <w:pPr>
        <w:ind w:leftChars="413" w:left="991"/>
        <w:jc w:val="both"/>
        <w:rPr>
          <w:rFonts w:eastAsia="標楷體" w:cs="新細明體"/>
          <w:kern w:val="0"/>
        </w:rPr>
      </w:pPr>
      <w:r w:rsidRPr="005322AD">
        <w:rPr>
          <w:rFonts w:eastAsia="標楷體" w:cs="新細明體" w:hint="eastAsia"/>
          <w:kern w:val="0"/>
        </w:rPr>
        <w:t>1.</w:t>
      </w:r>
      <w:r w:rsidRPr="005322AD">
        <w:rPr>
          <w:rFonts w:eastAsia="標楷體" w:cs="新細明體" w:hint="eastAsia"/>
          <w:kern w:val="0"/>
        </w:rPr>
        <w:t>多方面宣導升學之未來發展趨勢。</w:t>
      </w:r>
      <w:r w:rsidRPr="005322AD">
        <w:rPr>
          <w:rFonts w:eastAsia="標楷體" w:cs="新細明體"/>
          <w:kern w:val="0"/>
        </w:rPr>
        <w:br/>
      </w:r>
      <w:r w:rsidRPr="005322AD">
        <w:rPr>
          <w:rFonts w:eastAsia="標楷體" w:cs="新細明體" w:hint="eastAsia"/>
          <w:kern w:val="0"/>
        </w:rPr>
        <w:t>2.</w:t>
      </w:r>
      <w:r w:rsidRPr="005322AD">
        <w:rPr>
          <w:rFonts w:eastAsia="標楷體" w:cs="新細明體" w:hint="eastAsia"/>
          <w:kern w:val="0"/>
        </w:rPr>
        <w:t>從一年級開始利用週考時間加強國、英、數的模擬測驗。</w:t>
      </w:r>
      <w:r w:rsidRPr="005322AD">
        <w:rPr>
          <w:rFonts w:eastAsia="標楷體" w:cs="新細明體"/>
          <w:kern w:val="0"/>
        </w:rPr>
        <w:br/>
      </w:r>
      <w:r w:rsidRPr="005322AD">
        <w:rPr>
          <w:rFonts w:eastAsia="標楷體" w:cs="新細明體" w:hint="eastAsia"/>
          <w:kern w:val="0"/>
        </w:rPr>
        <w:t>3.</w:t>
      </w:r>
      <w:r w:rsidRPr="005322AD">
        <w:rPr>
          <w:rFonts w:eastAsia="標楷體" w:cs="新細明體" w:hint="eastAsia"/>
          <w:kern w:val="0"/>
        </w:rPr>
        <w:t>利用課餘時段加強專業科目的輔導評量。</w:t>
      </w:r>
    </w:p>
    <w:p w:rsidR="00413FBA" w:rsidRPr="005322AD" w:rsidRDefault="00413FBA" w:rsidP="005D39D6">
      <w:pPr>
        <w:pStyle w:val="af7"/>
        <w:widowControl/>
        <w:numPr>
          <w:ilvl w:val="0"/>
          <w:numId w:val="129"/>
        </w:numPr>
        <w:ind w:leftChars="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技能檢定</w:t>
      </w:r>
    </w:p>
    <w:p w:rsidR="00413FBA" w:rsidRPr="005322AD" w:rsidRDefault="00413FBA" w:rsidP="00DF3D07">
      <w:pPr>
        <w:ind w:leftChars="200" w:left="1200" w:hangingChars="300" w:hanging="720"/>
        <w:rPr>
          <w:rFonts w:eastAsia="標楷體" w:cs="新細明體"/>
          <w:kern w:val="0"/>
        </w:rPr>
      </w:pPr>
      <w:r w:rsidRPr="005322AD">
        <w:rPr>
          <w:rFonts w:eastAsia="標楷體" w:cs="新細明體" w:hint="eastAsia"/>
          <w:kern w:val="0"/>
        </w:rPr>
        <w:lastRenderedPageBreak/>
        <w:t>目標</w:t>
      </w:r>
      <w:r w:rsidR="00DF3D07" w:rsidRPr="005322AD">
        <w:rPr>
          <w:rFonts w:eastAsia="標楷體" w:cs="新細明體" w:hint="eastAsia"/>
          <w:kern w:val="0"/>
        </w:rPr>
        <w:t>：</w:t>
      </w:r>
      <w:r w:rsidRPr="005322AD">
        <w:rPr>
          <w:rFonts w:eastAsia="標楷體" w:cs="新細明體" w:hint="eastAsia"/>
          <w:kern w:val="0"/>
        </w:rPr>
        <w:t>提升時尚造型科學生技能檢定能力，每位學生於畢業前均至少考取二張丙級證照，鼓勵高三學生考取乙級證照。</w:t>
      </w:r>
    </w:p>
    <w:p w:rsidR="00776A0B" w:rsidRPr="005322AD" w:rsidRDefault="00413FBA" w:rsidP="00DF3D07">
      <w:pPr>
        <w:ind w:leftChars="200" w:left="480"/>
        <w:jc w:val="both"/>
        <w:rPr>
          <w:rFonts w:eastAsia="標楷體" w:cs="新細明體"/>
          <w:kern w:val="0"/>
        </w:rPr>
      </w:pPr>
      <w:r w:rsidRPr="005322AD">
        <w:rPr>
          <w:rFonts w:eastAsia="標楷體" w:cs="新細明體" w:hint="eastAsia"/>
          <w:kern w:val="0"/>
        </w:rPr>
        <w:t>策略：</w:t>
      </w:r>
    </w:p>
    <w:p w:rsidR="00413FBA" w:rsidRPr="005322AD" w:rsidRDefault="00413FBA" w:rsidP="00413FBA">
      <w:pPr>
        <w:ind w:leftChars="413" w:left="2191" w:hangingChars="500" w:hanging="1200"/>
        <w:jc w:val="both"/>
        <w:rPr>
          <w:rFonts w:eastAsia="標楷體" w:cs="新細明體"/>
          <w:kern w:val="0"/>
        </w:rPr>
      </w:pPr>
      <w:r w:rsidRPr="005322AD">
        <w:rPr>
          <w:rFonts w:eastAsia="標楷體" w:cs="新細明體" w:hint="eastAsia"/>
          <w:kern w:val="0"/>
        </w:rPr>
        <w:t>1.</w:t>
      </w:r>
      <w:r w:rsidRPr="005322AD">
        <w:rPr>
          <w:rFonts w:eastAsia="標楷體" w:cs="新細明體" w:hint="eastAsia"/>
          <w:kern w:val="0"/>
        </w:rPr>
        <w:t>訂定技能檢定相關輔導辦法，由專責教師負責指導學生。</w:t>
      </w:r>
    </w:p>
    <w:p w:rsidR="00413FBA" w:rsidRPr="005322AD" w:rsidRDefault="00413FBA" w:rsidP="00413FBA">
      <w:pPr>
        <w:ind w:leftChars="413" w:left="2191" w:hangingChars="500" w:hanging="1200"/>
        <w:jc w:val="both"/>
        <w:rPr>
          <w:rFonts w:eastAsia="標楷體" w:cs="新細明體"/>
          <w:kern w:val="0"/>
        </w:rPr>
      </w:pPr>
      <w:r w:rsidRPr="005322AD">
        <w:rPr>
          <w:rFonts w:eastAsia="標楷體" w:cs="新細明體" w:hint="eastAsia"/>
          <w:kern w:val="0"/>
        </w:rPr>
        <w:t>2.</w:t>
      </w:r>
      <w:r w:rsidRPr="005322AD">
        <w:rPr>
          <w:rFonts w:eastAsia="標楷體" w:cs="新細明體" w:hint="eastAsia"/>
          <w:kern w:val="0"/>
        </w:rPr>
        <w:t>利用課後時間，加強輔導學生檢定科目之學、術科專業知能。</w:t>
      </w:r>
    </w:p>
    <w:p w:rsidR="00413FBA" w:rsidRPr="005322AD" w:rsidRDefault="00413FBA" w:rsidP="00413FBA">
      <w:pPr>
        <w:ind w:leftChars="413" w:left="2191" w:hangingChars="500" w:hanging="1200"/>
        <w:jc w:val="both"/>
        <w:rPr>
          <w:rFonts w:eastAsia="標楷體" w:cs="新細明體"/>
          <w:kern w:val="0"/>
        </w:rPr>
      </w:pPr>
      <w:r w:rsidRPr="005322AD">
        <w:rPr>
          <w:rFonts w:eastAsia="標楷體" w:cs="新細明體" w:hint="eastAsia"/>
          <w:kern w:val="0"/>
        </w:rPr>
        <w:t>3.</w:t>
      </w:r>
      <w:r w:rsidRPr="005322AD">
        <w:rPr>
          <w:rFonts w:eastAsia="標楷體" w:cs="新細明體" w:hint="eastAsia"/>
          <w:kern w:val="0"/>
        </w:rPr>
        <w:t>安排學、術科模擬測驗，增進實戰經驗，以利證照之取得。</w:t>
      </w:r>
    </w:p>
    <w:p w:rsidR="00413FBA" w:rsidRPr="005322AD" w:rsidRDefault="00413FBA" w:rsidP="005D39D6">
      <w:pPr>
        <w:pStyle w:val="af7"/>
        <w:widowControl/>
        <w:numPr>
          <w:ilvl w:val="0"/>
          <w:numId w:val="129"/>
        </w:numPr>
        <w:ind w:leftChars="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寒暑假技能訓練實習</w:t>
      </w:r>
    </w:p>
    <w:p w:rsidR="00413FBA" w:rsidRPr="005322AD" w:rsidRDefault="00413FBA" w:rsidP="00DF3D07">
      <w:pPr>
        <w:ind w:leftChars="200" w:left="1080" w:hangingChars="250" w:hanging="600"/>
        <w:jc w:val="both"/>
        <w:rPr>
          <w:rFonts w:eastAsia="標楷體" w:cs="新細明體"/>
          <w:kern w:val="0"/>
        </w:rPr>
      </w:pPr>
      <w:r w:rsidRPr="005322AD">
        <w:rPr>
          <w:rFonts w:eastAsia="標楷體" w:cs="新細明體" w:hint="eastAsia"/>
          <w:kern w:val="0"/>
        </w:rPr>
        <w:t>目標：學生所學專業技能能夠實際學以致用。</w:t>
      </w:r>
    </w:p>
    <w:p w:rsidR="00776A0B" w:rsidRPr="005322AD" w:rsidRDefault="00413FBA" w:rsidP="00DF3D07">
      <w:pPr>
        <w:ind w:leftChars="200" w:left="1080" w:hangingChars="250" w:hanging="600"/>
        <w:jc w:val="both"/>
        <w:rPr>
          <w:rFonts w:eastAsia="標楷體" w:cs="新細明體"/>
          <w:kern w:val="0"/>
        </w:rPr>
      </w:pPr>
      <w:r w:rsidRPr="005322AD">
        <w:rPr>
          <w:rFonts w:eastAsia="標楷體" w:cs="新細明體" w:hint="eastAsia"/>
          <w:kern w:val="0"/>
        </w:rPr>
        <w:t>策略：</w:t>
      </w:r>
    </w:p>
    <w:p w:rsidR="00413FBA" w:rsidRPr="005322AD" w:rsidRDefault="00413FBA" w:rsidP="00413FBA">
      <w:pPr>
        <w:ind w:leftChars="413" w:left="2191" w:hangingChars="500" w:hanging="1200"/>
        <w:jc w:val="both"/>
        <w:rPr>
          <w:rFonts w:eastAsia="標楷體" w:cs="新細明體"/>
          <w:kern w:val="0"/>
        </w:rPr>
      </w:pPr>
      <w:r w:rsidRPr="005322AD">
        <w:rPr>
          <w:rFonts w:eastAsia="標楷體" w:cs="新細明體" w:hint="eastAsia"/>
          <w:kern w:val="0"/>
        </w:rPr>
        <w:t>1.</w:t>
      </w:r>
      <w:r w:rsidRPr="005322AD">
        <w:rPr>
          <w:rFonts w:eastAsia="標楷體" w:cs="新細明體" w:hint="eastAsia"/>
          <w:kern w:val="0"/>
        </w:rPr>
        <w:t>制定各項實習辦法、規則以統籌管理校外實習的問題。</w:t>
      </w:r>
    </w:p>
    <w:p w:rsidR="00413FBA" w:rsidRPr="005322AD" w:rsidRDefault="00413FBA" w:rsidP="00413FBA">
      <w:pPr>
        <w:ind w:leftChars="413" w:left="2191" w:hangingChars="500" w:hanging="1200"/>
        <w:jc w:val="both"/>
        <w:rPr>
          <w:rFonts w:eastAsia="標楷體" w:cs="新細明體"/>
          <w:kern w:val="0"/>
        </w:rPr>
      </w:pPr>
      <w:r w:rsidRPr="005322AD">
        <w:rPr>
          <w:rFonts w:eastAsia="標楷體" w:cs="新細明體" w:hint="eastAsia"/>
          <w:kern w:val="0"/>
        </w:rPr>
        <w:t>2.</w:t>
      </w:r>
      <w:r w:rsidRPr="005322AD">
        <w:rPr>
          <w:rFonts w:eastAsia="標楷體" w:cs="新細明體" w:hint="eastAsia"/>
          <w:kern w:val="0"/>
        </w:rPr>
        <w:t>與制度健全的美髮連鎖公司辦理學生之校外實習。</w:t>
      </w:r>
    </w:p>
    <w:p w:rsidR="00413FBA" w:rsidRPr="005322AD" w:rsidRDefault="00413FBA" w:rsidP="00413FBA">
      <w:pPr>
        <w:ind w:leftChars="413" w:left="2191" w:hangingChars="500" w:hanging="1200"/>
        <w:jc w:val="both"/>
        <w:rPr>
          <w:rFonts w:eastAsia="標楷體" w:cs="新細明體"/>
          <w:kern w:val="0"/>
        </w:rPr>
      </w:pPr>
      <w:r w:rsidRPr="005322AD">
        <w:rPr>
          <w:rFonts w:eastAsia="標楷體" w:cs="新細明體" w:hint="eastAsia"/>
          <w:kern w:val="0"/>
        </w:rPr>
        <w:t>3.</w:t>
      </w:r>
      <w:r w:rsidR="00776A0B" w:rsidRPr="005322AD">
        <w:rPr>
          <w:rFonts w:eastAsia="標楷體" w:cs="新細明體" w:hint="eastAsia"/>
          <w:kern w:val="0"/>
        </w:rPr>
        <w:t>以</w:t>
      </w:r>
      <w:r w:rsidRPr="005322AD">
        <w:rPr>
          <w:rFonts w:eastAsia="標楷體" w:cs="新細明體" w:hint="eastAsia"/>
          <w:kern w:val="0"/>
        </w:rPr>
        <w:t>暑假</w:t>
      </w:r>
      <w:r w:rsidRPr="005322AD">
        <w:rPr>
          <w:rFonts w:eastAsia="標楷體" w:cs="新細明體" w:hint="eastAsia"/>
          <w:kern w:val="0"/>
        </w:rPr>
        <w:t>40</w:t>
      </w:r>
      <w:r w:rsidRPr="005322AD">
        <w:rPr>
          <w:rFonts w:eastAsia="標楷體" w:cs="新細明體" w:hint="eastAsia"/>
          <w:kern w:val="0"/>
        </w:rPr>
        <w:t>天、寒假</w:t>
      </w:r>
      <w:r w:rsidRPr="005322AD">
        <w:rPr>
          <w:rFonts w:eastAsia="標楷體" w:cs="新細明體" w:hint="eastAsia"/>
          <w:kern w:val="0"/>
        </w:rPr>
        <w:t>15</w:t>
      </w:r>
      <w:r w:rsidR="00776A0B" w:rsidRPr="005322AD">
        <w:rPr>
          <w:rFonts w:eastAsia="標楷體" w:cs="新細明體" w:hint="eastAsia"/>
          <w:kern w:val="0"/>
        </w:rPr>
        <w:t>天規劃</w:t>
      </w:r>
      <w:r w:rsidRPr="005322AD">
        <w:rPr>
          <w:rFonts w:eastAsia="標楷體" w:cs="新細明體" w:hint="eastAsia"/>
          <w:kern w:val="0"/>
        </w:rPr>
        <w:t>校外實習。</w:t>
      </w:r>
    </w:p>
    <w:p w:rsidR="00413FBA" w:rsidRPr="005322AD" w:rsidRDefault="00413FBA" w:rsidP="005D39D6">
      <w:pPr>
        <w:pStyle w:val="af7"/>
        <w:widowControl/>
        <w:numPr>
          <w:ilvl w:val="0"/>
          <w:numId w:val="129"/>
        </w:numPr>
        <w:ind w:leftChars="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畢業成果展</w:t>
      </w:r>
    </w:p>
    <w:p w:rsidR="00413FBA" w:rsidRPr="005322AD" w:rsidRDefault="00413FBA" w:rsidP="00DF3D07">
      <w:pPr>
        <w:ind w:leftChars="200" w:left="1200" w:hangingChars="300" w:hanging="720"/>
        <w:jc w:val="both"/>
        <w:rPr>
          <w:rFonts w:eastAsia="標楷體" w:cs="新細明體"/>
          <w:kern w:val="0"/>
        </w:rPr>
      </w:pPr>
      <w:r w:rsidRPr="005322AD">
        <w:rPr>
          <w:rFonts w:eastAsia="標楷體" w:cs="新細明體" w:hint="eastAsia"/>
          <w:kern w:val="0"/>
        </w:rPr>
        <w:t>目標：提升學生畢業展表演能力，展現學習成果，提升學生美學觀摩及鑑賞能力；藉由實務經驗，增進學生專業知能；提升時尚造型科能見度，增進招</w:t>
      </w:r>
      <w:r w:rsidR="00776A0B" w:rsidRPr="005322AD">
        <w:rPr>
          <w:rFonts w:eastAsia="標楷體" w:cs="新細明體" w:hint="eastAsia"/>
          <w:kern w:val="0"/>
        </w:rPr>
        <w:t>生</w:t>
      </w:r>
      <w:r w:rsidRPr="005322AD">
        <w:rPr>
          <w:rFonts w:eastAsia="標楷體" w:cs="新細明體" w:hint="eastAsia"/>
          <w:kern w:val="0"/>
        </w:rPr>
        <w:t>效能。</w:t>
      </w:r>
    </w:p>
    <w:p w:rsidR="00776A0B" w:rsidRPr="005322AD" w:rsidRDefault="00413FBA" w:rsidP="00DF3D07">
      <w:pPr>
        <w:ind w:leftChars="200" w:left="1080" w:hangingChars="250" w:hanging="600"/>
        <w:jc w:val="both"/>
        <w:rPr>
          <w:rFonts w:eastAsia="標楷體" w:cs="新細明體"/>
          <w:kern w:val="0"/>
        </w:rPr>
      </w:pPr>
      <w:r w:rsidRPr="005322AD">
        <w:rPr>
          <w:rFonts w:eastAsia="標楷體" w:cs="新細明體" w:hint="eastAsia"/>
          <w:kern w:val="0"/>
        </w:rPr>
        <w:t>策略：</w:t>
      </w:r>
    </w:p>
    <w:p w:rsidR="00413FBA" w:rsidRPr="005322AD" w:rsidRDefault="00413FBA" w:rsidP="00413FBA">
      <w:pPr>
        <w:ind w:leftChars="413" w:left="2191" w:hangingChars="500" w:hanging="1200"/>
        <w:jc w:val="both"/>
        <w:rPr>
          <w:rFonts w:eastAsia="標楷體" w:cs="新細明體"/>
          <w:kern w:val="0"/>
        </w:rPr>
      </w:pPr>
      <w:r w:rsidRPr="005322AD">
        <w:rPr>
          <w:rFonts w:eastAsia="標楷體" w:cs="新細明體" w:hint="eastAsia"/>
          <w:kern w:val="0"/>
        </w:rPr>
        <w:t>1.</w:t>
      </w:r>
      <w:r w:rsidRPr="005322AD">
        <w:rPr>
          <w:rFonts w:eastAsia="標楷體" w:cs="新細明體" w:hint="eastAsia"/>
          <w:kern w:val="0"/>
        </w:rPr>
        <w:t>由專業教師指導，以三年級學生為主。</w:t>
      </w:r>
    </w:p>
    <w:p w:rsidR="00413FBA" w:rsidRPr="005322AD" w:rsidRDefault="00413FBA" w:rsidP="00413FBA">
      <w:pPr>
        <w:ind w:leftChars="413" w:left="2191" w:hangingChars="500" w:hanging="1200"/>
        <w:jc w:val="both"/>
        <w:rPr>
          <w:rFonts w:eastAsia="標楷體" w:cs="新細明體"/>
          <w:kern w:val="0"/>
        </w:rPr>
      </w:pPr>
      <w:r w:rsidRPr="005322AD">
        <w:rPr>
          <w:rFonts w:eastAsia="標楷體" w:cs="新細明體" w:hint="eastAsia"/>
          <w:kern w:val="0"/>
        </w:rPr>
        <w:t>2.</w:t>
      </w:r>
      <w:r w:rsidRPr="005322AD">
        <w:rPr>
          <w:rFonts w:eastAsia="標楷體" w:cs="新細明體" w:hint="eastAsia"/>
          <w:kern w:val="0"/>
        </w:rPr>
        <w:t>依照每個班級之特色，進行規劃展出方式及內容，</w:t>
      </w:r>
    </w:p>
    <w:p w:rsidR="00413FBA" w:rsidRPr="005322AD" w:rsidRDefault="00413FBA" w:rsidP="00413FBA">
      <w:pPr>
        <w:ind w:leftChars="413" w:left="2191" w:hangingChars="500" w:hanging="1200"/>
        <w:jc w:val="both"/>
        <w:rPr>
          <w:rFonts w:eastAsia="標楷體" w:cs="新細明體"/>
          <w:kern w:val="0"/>
        </w:rPr>
      </w:pPr>
      <w:r w:rsidRPr="005322AD">
        <w:rPr>
          <w:rFonts w:eastAsia="標楷體" w:cs="新細明體" w:hint="eastAsia"/>
          <w:kern w:val="0"/>
        </w:rPr>
        <w:t>3.</w:t>
      </w:r>
      <w:r w:rsidRPr="005322AD">
        <w:rPr>
          <w:rFonts w:eastAsia="標楷體" w:cs="新細明體" w:hint="eastAsia"/>
          <w:kern w:val="0"/>
        </w:rPr>
        <w:t>利用部分課堂及週末、假日做準備工作，於三年級下學期擇期展出。</w:t>
      </w:r>
    </w:p>
    <w:p w:rsidR="00413FBA" w:rsidRPr="005322AD" w:rsidRDefault="00413FBA" w:rsidP="005D39D6">
      <w:pPr>
        <w:pStyle w:val="af7"/>
        <w:widowControl/>
        <w:numPr>
          <w:ilvl w:val="0"/>
          <w:numId w:val="129"/>
        </w:numPr>
        <w:ind w:leftChars="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培訓技優選手</w:t>
      </w:r>
    </w:p>
    <w:p w:rsidR="00413FBA" w:rsidRPr="005322AD" w:rsidRDefault="00413FBA" w:rsidP="00DF3D07">
      <w:pPr>
        <w:ind w:leftChars="200" w:left="1080" w:hangingChars="250" w:hanging="600"/>
        <w:jc w:val="both"/>
        <w:rPr>
          <w:rFonts w:eastAsia="標楷體" w:cs="新細明體"/>
          <w:kern w:val="0"/>
        </w:rPr>
      </w:pPr>
      <w:r w:rsidRPr="005322AD">
        <w:rPr>
          <w:rFonts w:eastAsia="標楷體" w:cs="新細明體" w:hint="eastAsia"/>
          <w:kern w:val="0"/>
        </w:rPr>
        <w:t>目標：提升學生技藝水準，激勵學生榮譽感，且追求精益求精的學習精神。</w:t>
      </w:r>
    </w:p>
    <w:p w:rsidR="00776A0B" w:rsidRPr="005322AD" w:rsidRDefault="00413FBA" w:rsidP="00DF3D07">
      <w:pPr>
        <w:ind w:leftChars="200" w:left="1080" w:hangingChars="250" w:hanging="600"/>
        <w:jc w:val="both"/>
        <w:rPr>
          <w:rFonts w:eastAsia="標楷體" w:cs="新細明體"/>
          <w:kern w:val="0"/>
        </w:rPr>
      </w:pPr>
      <w:r w:rsidRPr="005322AD">
        <w:rPr>
          <w:rFonts w:eastAsia="標楷體" w:cs="新細明體" w:hint="eastAsia"/>
          <w:kern w:val="0"/>
        </w:rPr>
        <w:t>策略：</w:t>
      </w:r>
    </w:p>
    <w:p w:rsidR="00413FBA" w:rsidRPr="005322AD" w:rsidRDefault="00413FBA" w:rsidP="00DF3D07">
      <w:pPr>
        <w:ind w:leftChars="413" w:left="2191" w:hangingChars="500" w:hanging="1200"/>
        <w:jc w:val="both"/>
        <w:rPr>
          <w:rFonts w:eastAsia="標楷體" w:cs="新細明體"/>
          <w:kern w:val="0"/>
        </w:rPr>
      </w:pPr>
      <w:r w:rsidRPr="005322AD">
        <w:rPr>
          <w:rFonts w:eastAsia="標楷體" w:cs="新細明體" w:hint="eastAsia"/>
          <w:kern w:val="0"/>
        </w:rPr>
        <w:t>1.</w:t>
      </w:r>
      <w:r w:rsidRPr="005322AD">
        <w:rPr>
          <w:rFonts w:eastAsia="標楷體" w:cs="新細明體" w:hint="eastAsia"/>
          <w:kern w:val="0"/>
        </w:rPr>
        <w:t>訂定詳細培訓計畫，安排學有專長的教師指導、培訓學生。</w:t>
      </w:r>
    </w:p>
    <w:p w:rsidR="00413FBA" w:rsidRPr="005322AD" w:rsidRDefault="00413FBA" w:rsidP="00DF3D07">
      <w:pPr>
        <w:ind w:leftChars="413" w:left="2191" w:hangingChars="500" w:hanging="1200"/>
        <w:jc w:val="both"/>
        <w:rPr>
          <w:rFonts w:eastAsia="標楷體" w:cs="新細明體"/>
          <w:kern w:val="0"/>
        </w:rPr>
      </w:pPr>
      <w:r w:rsidRPr="005322AD">
        <w:rPr>
          <w:rFonts w:eastAsia="標楷體" w:cs="新細明體" w:hint="eastAsia"/>
          <w:kern w:val="0"/>
        </w:rPr>
        <w:t>2.</w:t>
      </w:r>
      <w:r w:rsidRPr="005322AD">
        <w:rPr>
          <w:rFonts w:eastAsia="標楷體" w:cs="新細明體" w:hint="eastAsia"/>
          <w:kern w:val="0"/>
        </w:rPr>
        <w:t>指導教師利用上下學課後時間，指導參賽學生。</w:t>
      </w:r>
    </w:p>
    <w:p w:rsidR="00413FBA" w:rsidRPr="005322AD" w:rsidRDefault="00413FBA" w:rsidP="00DF3D07">
      <w:pPr>
        <w:ind w:leftChars="413" w:left="2191" w:hangingChars="500" w:hanging="1200"/>
        <w:jc w:val="both"/>
        <w:rPr>
          <w:rFonts w:eastAsia="標楷體" w:cs="新細明體"/>
          <w:kern w:val="0"/>
        </w:rPr>
      </w:pPr>
      <w:r w:rsidRPr="005322AD">
        <w:rPr>
          <w:rFonts w:eastAsia="標楷體" w:cs="新細明體" w:hint="eastAsia"/>
          <w:kern w:val="0"/>
        </w:rPr>
        <w:t>3.</w:t>
      </w:r>
      <w:r w:rsidRPr="005322AD">
        <w:rPr>
          <w:rFonts w:eastAsia="標楷體" w:cs="新細明體" w:hint="eastAsia"/>
          <w:kern w:val="0"/>
        </w:rPr>
        <w:t>進行模擬測試，增進競賽實務經驗。</w:t>
      </w:r>
    </w:p>
    <w:p w:rsidR="00413FBA" w:rsidRPr="005322AD" w:rsidRDefault="00413FBA" w:rsidP="00DF3D07">
      <w:pPr>
        <w:ind w:leftChars="413" w:left="2191" w:hangingChars="500" w:hanging="1200"/>
        <w:jc w:val="both"/>
        <w:rPr>
          <w:rFonts w:eastAsia="標楷體" w:cs="新細明體"/>
          <w:kern w:val="0"/>
        </w:rPr>
      </w:pPr>
      <w:r w:rsidRPr="005322AD">
        <w:rPr>
          <w:rFonts w:eastAsia="標楷體" w:cs="新細明體" w:hint="eastAsia"/>
          <w:kern w:val="0"/>
        </w:rPr>
        <w:t>4.</w:t>
      </w:r>
      <w:r w:rsidRPr="005322AD">
        <w:rPr>
          <w:rFonts w:eastAsia="標楷體" w:cs="新細明體" w:hint="eastAsia"/>
          <w:kern w:val="0"/>
        </w:rPr>
        <w:t>實際參與競賽，爭取最高榮譽。</w:t>
      </w:r>
    </w:p>
    <w:p w:rsidR="00413FBA" w:rsidRPr="005322AD" w:rsidRDefault="00413FBA" w:rsidP="005D39D6">
      <w:pPr>
        <w:pStyle w:val="af7"/>
        <w:widowControl/>
        <w:numPr>
          <w:ilvl w:val="0"/>
          <w:numId w:val="129"/>
        </w:numPr>
        <w:ind w:leftChars="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發展科特色課程</w:t>
      </w:r>
    </w:p>
    <w:p w:rsidR="00413FBA" w:rsidRPr="005322AD" w:rsidRDefault="00413FBA" w:rsidP="00DF3D07">
      <w:pPr>
        <w:ind w:leftChars="200" w:left="1200" w:hangingChars="300" w:hanging="720"/>
        <w:jc w:val="both"/>
        <w:rPr>
          <w:rFonts w:eastAsia="標楷體" w:cs="新細明體"/>
          <w:kern w:val="0"/>
        </w:rPr>
      </w:pPr>
      <w:r w:rsidRPr="005322AD">
        <w:rPr>
          <w:rFonts w:eastAsia="標楷體" w:cs="新細明體" w:hint="eastAsia"/>
          <w:kern w:val="0"/>
        </w:rPr>
        <w:t>目標：提升時尚造型科發展性與建立科特色，並培養學生能靈活運用所學技能並依整體造型主題展現所學，使學生具備專業素養。</w:t>
      </w:r>
    </w:p>
    <w:p w:rsidR="00776A0B" w:rsidRPr="005322AD" w:rsidRDefault="00413FBA" w:rsidP="00DF3D07">
      <w:pPr>
        <w:ind w:leftChars="200" w:left="1200" w:hangingChars="300" w:hanging="720"/>
        <w:jc w:val="both"/>
        <w:rPr>
          <w:rFonts w:eastAsia="標楷體" w:cs="新細明體"/>
          <w:kern w:val="0"/>
        </w:rPr>
      </w:pPr>
      <w:r w:rsidRPr="005322AD">
        <w:rPr>
          <w:rFonts w:eastAsia="標楷體" w:cs="新細明體" w:hint="eastAsia"/>
          <w:kern w:val="0"/>
        </w:rPr>
        <w:t>策略：</w:t>
      </w:r>
    </w:p>
    <w:p w:rsidR="00413FBA" w:rsidRPr="005322AD" w:rsidRDefault="00413FBA" w:rsidP="00DF3D07">
      <w:pPr>
        <w:ind w:leftChars="413" w:left="1231" w:hangingChars="100" w:hanging="240"/>
        <w:jc w:val="both"/>
        <w:rPr>
          <w:rFonts w:eastAsia="標楷體" w:cs="新細明體"/>
          <w:kern w:val="0"/>
        </w:rPr>
      </w:pPr>
      <w:r w:rsidRPr="005322AD">
        <w:rPr>
          <w:rFonts w:eastAsia="標楷體" w:cs="新細明體" w:hint="eastAsia"/>
          <w:kern w:val="0"/>
        </w:rPr>
        <w:t>1.</w:t>
      </w:r>
      <w:r w:rsidRPr="005322AD">
        <w:rPr>
          <w:rFonts w:eastAsia="標楷體" w:cs="新細明體" w:hint="eastAsia"/>
          <w:kern w:val="0"/>
        </w:rPr>
        <w:t>依時尚造型科規劃的選修課程中，適時融入整體造型主題，統整特色課程教學內容。</w:t>
      </w:r>
    </w:p>
    <w:p w:rsidR="00413FBA" w:rsidRPr="005322AD" w:rsidRDefault="00413FBA" w:rsidP="00DF3D07">
      <w:pPr>
        <w:ind w:leftChars="413" w:left="1231" w:hangingChars="100" w:hanging="240"/>
        <w:jc w:val="both"/>
        <w:rPr>
          <w:rFonts w:eastAsia="標楷體" w:cs="新細明體"/>
          <w:kern w:val="0"/>
        </w:rPr>
      </w:pPr>
      <w:r w:rsidRPr="005322AD">
        <w:rPr>
          <w:rFonts w:eastAsia="標楷體" w:cs="新細明體" w:hint="eastAsia"/>
          <w:kern w:val="0"/>
        </w:rPr>
        <w:t>2.</w:t>
      </w:r>
      <w:r w:rsidRPr="005322AD">
        <w:rPr>
          <w:rFonts w:eastAsia="標楷體" w:cs="新細明體" w:hint="eastAsia"/>
          <w:kern w:val="0"/>
        </w:rPr>
        <w:t>師生可利用校外教學與研習方式，實際參訪業界與社區專業職場，辦理整體造型主題活動、創意造型活動，增進學生對整體造型產業的了解，亦可增進社區對本科的認同與了解。</w:t>
      </w:r>
    </w:p>
    <w:p w:rsidR="00413FBA" w:rsidRPr="005322AD" w:rsidRDefault="00413FBA" w:rsidP="00DF3D07">
      <w:pPr>
        <w:ind w:leftChars="413" w:left="1231" w:hangingChars="100" w:hanging="240"/>
        <w:jc w:val="both"/>
        <w:rPr>
          <w:rFonts w:eastAsia="標楷體" w:cs="新細明體"/>
          <w:kern w:val="0"/>
        </w:rPr>
      </w:pPr>
      <w:r w:rsidRPr="005322AD">
        <w:rPr>
          <w:rFonts w:eastAsia="標楷體" w:cs="新細明體" w:hint="eastAsia"/>
          <w:kern w:val="0"/>
        </w:rPr>
        <w:t>3.</w:t>
      </w:r>
      <w:r w:rsidRPr="005322AD">
        <w:rPr>
          <w:rFonts w:eastAsia="標楷體" w:cs="新細明體" w:hint="eastAsia"/>
          <w:kern w:val="0"/>
        </w:rPr>
        <w:t>師生利用研習方式，增進流行時尚整體造型相關知能。</w:t>
      </w:r>
    </w:p>
    <w:p w:rsidR="00413FBA" w:rsidRPr="005322AD" w:rsidRDefault="00413FBA" w:rsidP="00DF3D07">
      <w:pPr>
        <w:ind w:leftChars="413" w:left="1231" w:hangingChars="100" w:hanging="240"/>
        <w:jc w:val="both"/>
        <w:rPr>
          <w:rFonts w:eastAsia="標楷體" w:cs="新細明體"/>
          <w:kern w:val="0"/>
        </w:rPr>
      </w:pPr>
      <w:r w:rsidRPr="005322AD">
        <w:rPr>
          <w:rFonts w:eastAsia="標楷體" w:cs="新細明體" w:hint="eastAsia"/>
          <w:kern w:val="0"/>
        </w:rPr>
        <w:t>4.</w:t>
      </w:r>
      <w:r w:rsidRPr="005322AD">
        <w:rPr>
          <w:rFonts w:eastAsia="標楷體" w:cs="新細明體" w:hint="eastAsia"/>
          <w:kern w:val="0"/>
        </w:rPr>
        <w:t>規劃以整合式整體造型為主題的專業技能競賽，加深學生對整體造型的概念，並增進整體造型創新的能力。</w:t>
      </w:r>
    </w:p>
    <w:p w:rsidR="00413FBA" w:rsidRPr="005322AD" w:rsidRDefault="00413FBA" w:rsidP="00DF3D07">
      <w:pPr>
        <w:ind w:leftChars="413" w:left="2191" w:hangingChars="500" w:hanging="1200"/>
        <w:jc w:val="both"/>
        <w:rPr>
          <w:rFonts w:eastAsia="標楷體" w:cs="新細明體"/>
          <w:kern w:val="0"/>
        </w:rPr>
      </w:pPr>
    </w:p>
    <w:p w:rsidR="0083082B" w:rsidRPr="005322AD" w:rsidRDefault="0083082B" w:rsidP="00DF3D07">
      <w:pPr>
        <w:ind w:leftChars="413" w:left="2191" w:hangingChars="500" w:hanging="1200"/>
        <w:jc w:val="both"/>
        <w:rPr>
          <w:rFonts w:eastAsia="標楷體" w:cs="新細明體"/>
          <w:kern w:val="0"/>
        </w:rPr>
      </w:pPr>
    </w:p>
    <w:p w:rsidR="00435105" w:rsidRPr="005322AD" w:rsidRDefault="00435105" w:rsidP="003549DF">
      <w:pPr>
        <w:pStyle w:val="a3"/>
        <w:rPr>
          <w:rFonts w:ascii="Times New Roman" w:eastAsia="標楷體" w:hAnsi="Times New Roman"/>
          <w:b/>
          <w:sz w:val="32"/>
        </w:rPr>
      </w:pPr>
      <w:r w:rsidRPr="005322AD">
        <w:rPr>
          <w:rFonts w:ascii="Times New Roman" w:eastAsia="標楷體" w:hAnsi="Times New Roman" w:hint="eastAsia"/>
          <w:b/>
          <w:sz w:val="32"/>
        </w:rPr>
        <w:lastRenderedPageBreak/>
        <w:t>餐飲管理科發展計畫</w:t>
      </w:r>
    </w:p>
    <w:p w:rsidR="00BC2E73" w:rsidRPr="005322AD" w:rsidRDefault="00BC2E73" w:rsidP="00BC2E73">
      <w:pPr>
        <w:rPr>
          <w:rFonts w:eastAsia="標楷體"/>
          <w:sz w:val="28"/>
          <w:szCs w:val="28"/>
        </w:rPr>
      </w:pPr>
      <w:r w:rsidRPr="005322AD">
        <w:rPr>
          <w:rFonts w:eastAsia="標楷體" w:hint="eastAsia"/>
          <w:sz w:val="28"/>
          <w:szCs w:val="28"/>
        </w:rPr>
        <w:t>一、緣起</w:t>
      </w:r>
    </w:p>
    <w:p w:rsidR="00BC2E73" w:rsidRPr="005322AD" w:rsidRDefault="00BC2E73" w:rsidP="00BC2E73">
      <w:pPr>
        <w:widowControl/>
        <w:ind w:firstLineChars="200" w:firstLine="480"/>
        <w:rPr>
          <w:rFonts w:eastAsia="標楷體"/>
          <w:kern w:val="0"/>
        </w:rPr>
      </w:pPr>
      <w:r w:rsidRPr="005322AD">
        <w:rPr>
          <w:rFonts w:eastAsia="標楷體" w:hint="eastAsia"/>
        </w:rPr>
        <w:t>因應</w:t>
      </w:r>
      <w:r w:rsidRPr="005322AD">
        <w:rPr>
          <w:rFonts w:eastAsia="標楷體" w:hint="eastAsia"/>
          <w:kern w:val="0"/>
        </w:rPr>
        <w:t>全球化發展潮流，觀光旅遊業已成為國家重點發展策略之ㄧ。餐飲業的發展與觀光旅遊密不可分，為培育花東地區餐飲管理專業人才，提升花東地區餐飲水準及專業教育，進而促成本校於</w:t>
      </w:r>
      <w:r w:rsidRPr="005322AD">
        <w:rPr>
          <w:rFonts w:eastAsia="標楷體" w:hint="eastAsia"/>
          <w:kern w:val="0"/>
        </w:rPr>
        <w:t>89</w:t>
      </w:r>
      <w:r w:rsidRPr="005322AD">
        <w:rPr>
          <w:rFonts w:eastAsia="標楷體" w:hint="eastAsia"/>
          <w:kern w:val="0"/>
        </w:rPr>
        <w:t>學年度成立綜合高中餐飲學程，學生從二年級上學期開始分流，修習餐飲學程相關課程。然產業對人才需求的基礎專業涵養加深，為更落實餐飲管理學生的基礎專業技能，提升學生專業素養，自</w:t>
      </w:r>
      <w:r w:rsidRPr="005322AD">
        <w:rPr>
          <w:rFonts w:eastAsia="標楷體" w:hint="eastAsia"/>
          <w:kern w:val="0"/>
        </w:rPr>
        <w:t>105</w:t>
      </w:r>
      <w:r w:rsidRPr="005322AD">
        <w:rPr>
          <w:rFonts w:eastAsia="標楷體" w:hint="eastAsia"/>
          <w:kern w:val="0"/>
        </w:rPr>
        <w:t>學年度起，停辦綜合高中後，設立餐飲管理科，更落實學生餐飲管理基礎專業能力提升，在國中適性輔導下，學生更了解自我興趣、性向之確認，接受完整三年專業教育，對餐飲專業技能更紮實，培育花東地區餐飲專業人才。</w:t>
      </w:r>
    </w:p>
    <w:p w:rsidR="00BC2E73" w:rsidRPr="005322AD" w:rsidRDefault="00BC2E73" w:rsidP="00BC2E73">
      <w:pPr>
        <w:rPr>
          <w:rFonts w:eastAsia="標楷體"/>
          <w:sz w:val="28"/>
          <w:szCs w:val="28"/>
        </w:rPr>
      </w:pPr>
      <w:r w:rsidRPr="005322AD">
        <w:rPr>
          <w:rFonts w:eastAsia="標楷體" w:hint="eastAsia"/>
          <w:sz w:val="28"/>
          <w:szCs w:val="28"/>
        </w:rPr>
        <w:t>二、計畫目標</w:t>
      </w:r>
    </w:p>
    <w:p w:rsidR="00BC2E73" w:rsidRPr="005322AD" w:rsidRDefault="00BC2E73" w:rsidP="00BC2E73">
      <w:pPr>
        <w:widowControl/>
        <w:ind w:left="727" w:hangingChars="303" w:hanging="727"/>
        <w:rPr>
          <w:rFonts w:eastAsia="標楷體"/>
          <w:kern w:val="0"/>
        </w:rPr>
      </w:pPr>
      <w:r w:rsidRPr="005322AD">
        <w:rPr>
          <w:rFonts w:eastAsia="標楷體" w:hint="eastAsia"/>
          <w:kern w:val="0"/>
        </w:rPr>
        <w:t>（一）增建餐飲專業教室，充實現代化新穎設備提升競爭力；運用全面行銷觀念，宣傳本科優質化特色，因應少子化趨勢，吸引優質學生就讀本科。</w:t>
      </w:r>
    </w:p>
    <w:p w:rsidR="00BC2E73" w:rsidRPr="005322AD" w:rsidRDefault="00BC2E73" w:rsidP="00BC2E73">
      <w:pPr>
        <w:widowControl/>
        <w:ind w:left="727" w:hangingChars="303" w:hanging="727"/>
        <w:rPr>
          <w:rFonts w:eastAsia="標楷體"/>
          <w:kern w:val="0"/>
        </w:rPr>
      </w:pPr>
      <w:r w:rsidRPr="005322AD">
        <w:rPr>
          <w:rFonts w:eastAsia="標楷體" w:hint="eastAsia"/>
          <w:kern w:val="0"/>
        </w:rPr>
        <w:t>（二）發展務實致用校本特色課程，結合在地食材，創新研發料理，增進在地食材應用性，提升社區農產價值。</w:t>
      </w:r>
    </w:p>
    <w:p w:rsidR="00BC2E73" w:rsidRPr="005322AD" w:rsidRDefault="00BC2E73" w:rsidP="00BC2E73">
      <w:pPr>
        <w:widowControl/>
        <w:ind w:left="480" w:hangingChars="200" w:hanging="480"/>
        <w:rPr>
          <w:rFonts w:eastAsia="標楷體"/>
          <w:kern w:val="0"/>
        </w:rPr>
      </w:pPr>
      <w:r w:rsidRPr="005322AD">
        <w:rPr>
          <w:rFonts w:eastAsia="標楷體" w:hint="eastAsia"/>
          <w:kern w:val="0"/>
        </w:rPr>
        <w:t>（三）落實教育目標：</w:t>
      </w:r>
    </w:p>
    <w:p w:rsidR="00BC2E73" w:rsidRPr="005322AD" w:rsidRDefault="00BC2E73" w:rsidP="005D39D6">
      <w:pPr>
        <w:widowControl/>
        <w:numPr>
          <w:ilvl w:val="4"/>
          <w:numId w:val="49"/>
        </w:numPr>
        <w:ind w:left="756" w:hanging="330"/>
        <w:jc w:val="both"/>
        <w:rPr>
          <w:rFonts w:eastAsia="標楷體"/>
          <w:kern w:val="0"/>
        </w:rPr>
      </w:pPr>
      <w:r w:rsidRPr="005322AD">
        <w:rPr>
          <w:rFonts w:eastAsia="標楷體" w:hint="eastAsia"/>
          <w:kern w:val="0"/>
        </w:rPr>
        <w:t>充實餐飲專業知能及技術，培育餐飲服務業工作之基本能力。</w:t>
      </w:r>
    </w:p>
    <w:p w:rsidR="00BC2E73" w:rsidRPr="005322AD" w:rsidRDefault="00BC2E73" w:rsidP="005D39D6">
      <w:pPr>
        <w:widowControl/>
        <w:numPr>
          <w:ilvl w:val="4"/>
          <w:numId w:val="49"/>
        </w:numPr>
        <w:ind w:left="756" w:hanging="330"/>
        <w:jc w:val="both"/>
        <w:rPr>
          <w:rFonts w:eastAsia="標楷體"/>
          <w:kern w:val="0"/>
        </w:rPr>
      </w:pPr>
      <w:r w:rsidRPr="005322AD">
        <w:rPr>
          <w:rFonts w:eastAsia="標楷體" w:hint="eastAsia"/>
          <w:kern w:val="0"/>
        </w:rPr>
        <w:t>陶冶職業道德，培育敬業樂群、負責進取及勤勞服務等工作態度。</w:t>
      </w:r>
    </w:p>
    <w:p w:rsidR="00BC2E73" w:rsidRPr="005322AD" w:rsidRDefault="00BC2E73" w:rsidP="005D39D6">
      <w:pPr>
        <w:widowControl/>
        <w:numPr>
          <w:ilvl w:val="4"/>
          <w:numId w:val="49"/>
        </w:numPr>
        <w:ind w:left="756" w:hanging="330"/>
        <w:jc w:val="both"/>
        <w:rPr>
          <w:rFonts w:eastAsia="標楷體"/>
          <w:kern w:val="0"/>
        </w:rPr>
      </w:pPr>
      <w:r w:rsidRPr="005322AD">
        <w:rPr>
          <w:rFonts w:eastAsia="標楷體" w:hint="eastAsia"/>
          <w:kern w:val="0"/>
        </w:rPr>
        <w:t>提升人文及科技素養，豐富生活內涵，並增進創造思考及適應社會變遷之能力。</w:t>
      </w:r>
    </w:p>
    <w:p w:rsidR="00BC2E73" w:rsidRPr="005322AD" w:rsidRDefault="00BC2E73" w:rsidP="005D39D6">
      <w:pPr>
        <w:widowControl/>
        <w:numPr>
          <w:ilvl w:val="4"/>
          <w:numId w:val="49"/>
        </w:numPr>
        <w:ind w:left="756" w:hanging="330"/>
        <w:jc w:val="both"/>
        <w:rPr>
          <w:rFonts w:eastAsia="標楷體"/>
          <w:kern w:val="0"/>
        </w:rPr>
      </w:pPr>
      <w:r w:rsidRPr="005322AD">
        <w:rPr>
          <w:rFonts w:eastAsia="標楷體" w:hint="eastAsia"/>
          <w:kern w:val="0"/>
        </w:rPr>
        <w:t>培養繼續進修之興趣與能力，奠定其生涯發展之基礎。</w:t>
      </w:r>
    </w:p>
    <w:p w:rsidR="00BC2E73" w:rsidRPr="005322AD" w:rsidRDefault="00BC2E73" w:rsidP="00BC2E73">
      <w:pPr>
        <w:widowControl/>
        <w:ind w:left="480" w:hangingChars="200" w:hanging="480"/>
        <w:rPr>
          <w:rFonts w:eastAsia="標楷體"/>
          <w:kern w:val="0"/>
        </w:rPr>
      </w:pPr>
      <w:r w:rsidRPr="005322AD">
        <w:rPr>
          <w:rFonts w:eastAsia="標楷體" w:hint="eastAsia"/>
          <w:kern w:val="0"/>
        </w:rPr>
        <w:t>（四）加強升學輔導及提升就業能力，雙向準備。</w:t>
      </w:r>
    </w:p>
    <w:p w:rsidR="00BC2E73" w:rsidRPr="005322AD" w:rsidRDefault="00BC2E73" w:rsidP="00BC2E73">
      <w:pPr>
        <w:rPr>
          <w:rFonts w:eastAsia="標楷體"/>
          <w:sz w:val="28"/>
          <w:szCs w:val="28"/>
        </w:rPr>
      </w:pPr>
      <w:r w:rsidRPr="005322AD">
        <w:rPr>
          <w:rFonts w:eastAsia="標楷體" w:hint="eastAsia"/>
          <w:sz w:val="28"/>
          <w:szCs w:val="28"/>
        </w:rPr>
        <w:t>三、計畫期間</w:t>
      </w:r>
    </w:p>
    <w:p w:rsidR="00BC2E73" w:rsidRPr="005322AD" w:rsidRDefault="00BC2E73" w:rsidP="00BC2E73">
      <w:pPr>
        <w:widowControl/>
        <w:jc w:val="both"/>
        <w:rPr>
          <w:rFonts w:eastAsia="標楷體"/>
          <w:kern w:val="0"/>
        </w:rPr>
      </w:pPr>
      <w:r w:rsidRPr="005322AD">
        <w:rPr>
          <w:rFonts w:eastAsia="標楷體" w:hint="eastAsia"/>
          <w:kern w:val="0"/>
        </w:rPr>
        <w:t xml:space="preserve">　　自</w:t>
      </w:r>
      <w:r w:rsidR="00013FEF" w:rsidRPr="005322AD">
        <w:rPr>
          <w:rFonts w:eastAsia="標楷體" w:hint="eastAsia"/>
        </w:rPr>
        <w:t>105</w:t>
      </w:r>
      <w:r w:rsidR="00013FEF" w:rsidRPr="005322AD">
        <w:rPr>
          <w:rFonts w:eastAsia="標楷體" w:hint="eastAsia"/>
        </w:rPr>
        <w:t>年</w:t>
      </w:r>
      <w:r w:rsidR="00013FEF" w:rsidRPr="005322AD">
        <w:rPr>
          <w:rFonts w:eastAsia="標楷體" w:hint="eastAsia"/>
        </w:rPr>
        <w:t>8</w:t>
      </w:r>
      <w:r w:rsidR="00013FEF" w:rsidRPr="005322AD">
        <w:rPr>
          <w:rFonts w:eastAsia="標楷體" w:hint="eastAsia"/>
        </w:rPr>
        <w:t>月～</w:t>
      </w:r>
      <w:r w:rsidR="00013FEF" w:rsidRPr="005322AD">
        <w:rPr>
          <w:rFonts w:eastAsia="標楷體" w:hint="eastAsia"/>
        </w:rPr>
        <w:t>110</w:t>
      </w:r>
      <w:r w:rsidR="00013FEF" w:rsidRPr="005322AD">
        <w:rPr>
          <w:rFonts w:eastAsia="標楷體" w:hint="eastAsia"/>
        </w:rPr>
        <w:t>年</w:t>
      </w:r>
      <w:r w:rsidR="00013FEF" w:rsidRPr="005322AD">
        <w:rPr>
          <w:rFonts w:eastAsia="標楷體" w:hint="eastAsia"/>
        </w:rPr>
        <w:t>7</w:t>
      </w:r>
      <w:r w:rsidR="00013FEF" w:rsidRPr="005322AD">
        <w:rPr>
          <w:rFonts w:eastAsia="標楷體" w:hint="eastAsia"/>
        </w:rPr>
        <w:t>月</w:t>
      </w:r>
      <w:r w:rsidRPr="005322AD">
        <w:rPr>
          <w:rFonts w:eastAsia="標楷體" w:hint="eastAsia"/>
          <w:kern w:val="0"/>
        </w:rPr>
        <w:t>，為期五年。</w:t>
      </w:r>
    </w:p>
    <w:p w:rsidR="00BC2E73" w:rsidRPr="005322AD" w:rsidRDefault="00BC2E73" w:rsidP="00BC2E73">
      <w:pPr>
        <w:rPr>
          <w:rFonts w:eastAsia="標楷體"/>
          <w:b/>
          <w:sz w:val="28"/>
          <w:szCs w:val="28"/>
        </w:rPr>
      </w:pPr>
      <w:r w:rsidRPr="005322AD">
        <w:rPr>
          <w:rFonts w:eastAsia="標楷體" w:hint="eastAsia"/>
          <w:b/>
          <w:sz w:val="28"/>
          <w:szCs w:val="28"/>
        </w:rPr>
        <w:t>四、計畫內容</w:t>
      </w:r>
    </w:p>
    <w:p w:rsidR="00BC2E73" w:rsidRPr="005322AD" w:rsidRDefault="00BC2E73" w:rsidP="00BC2E73">
      <w:pPr>
        <w:widowControl/>
        <w:ind w:left="727" w:hangingChars="303" w:hanging="727"/>
        <w:jc w:val="both"/>
        <w:rPr>
          <w:rFonts w:eastAsia="標楷體"/>
          <w:kern w:val="0"/>
        </w:rPr>
      </w:pPr>
      <w:r w:rsidRPr="005322AD">
        <w:rPr>
          <w:rFonts w:eastAsia="標楷體" w:hint="eastAsia"/>
          <w:kern w:val="0"/>
        </w:rPr>
        <w:t>（一）全面行銷觀念運用﹕</w:t>
      </w:r>
      <w:r w:rsidRPr="005322AD">
        <w:rPr>
          <w:rFonts w:eastAsia="標楷體"/>
          <w:kern w:val="0"/>
        </w:rPr>
        <w:br/>
      </w:r>
      <w:r w:rsidRPr="005322AD">
        <w:rPr>
          <w:rFonts w:eastAsia="標楷體" w:hint="eastAsia"/>
          <w:kern w:val="0"/>
        </w:rPr>
        <w:t>利用</w:t>
      </w:r>
      <w:r w:rsidRPr="005322AD">
        <w:rPr>
          <w:rFonts w:eastAsia="標楷體" w:hint="eastAsia"/>
          <w:kern w:val="0"/>
        </w:rPr>
        <w:t>SWOT</w:t>
      </w:r>
      <w:r w:rsidRPr="005322AD">
        <w:rPr>
          <w:rFonts w:eastAsia="標楷體" w:hint="eastAsia"/>
          <w:kern w:val="0"/>
        </w:rPr>
        <w:t>分析了解本科優劣勢，積極改善不足，自我提升；更利用行銷管理職場</w:t>
      </w:r>
      <w:r w:rsidRPr="005322AD">
        <w:rPr>
          <w:rFonts w:eastAsia="標楷體" w:hint="eastAsia"/>
          <w:kern w:val="0"/>
        </w:rPr>
        <w:t>STP</w:t>
      </w:r>
      <w:r w:rsidRPr="005322AD">
        <w:rPr>
          <w:rFonts w:eastAsia="標楷體" w:hint="eastAsia"/>
          <w:kern w:val="0"/>
        </w:rPr>
        <w:t>分析，確認目標市場</w:t>
      </w:r>
      <w:r w:rsidRPr="005322AD">
        <w:rPr>
          <w:rFonts w:eastAsia="標楷體" w:hint="eastAsia"/>
          <w:kern w:val="0"/>
        </w:rPr>
        <w:t>(</w:t>
      </w:r>
      <w:r w:rsidRPr="005322AD">
        <w:rPr>
          <w:rFonts w:eastAsia="標楷體" w:hint="eastAsia"/>
          <w:kern w:val="0"/>
        </w:rPr>
        <w:t>招生來源</w:t>
      </w:r>
      <w:r w:rsidRPr="005322AD">
        <w:rPr>
          <w:rFonts w:eastAsia="標楷體" w:hint="eastAsia"/>
          <w:kern w:val="0"/>
        </w:rPr>
        <w:t>)</w:t>
      </w:r>
      <w:r w:rsidRPr="005322AD">
        <w:rPr>
          <w:rFonts w:eastAsia="標楷體" w:hint="eastAsia"/>
          <w:kern w:val="0"/>
        </w:rPr>
        <w:t>，並藉由各種行銷理念加強宣導本校特色，超越競爭對手</w:t>
      </w:r>
      <w:r w:rsidRPr="005322AD">
        <w:rPr>
          <w:rFonts w:eastAsia="標楷體" w:hint="eastAsia"/>
          <w:kern w:val="0"/>
        </w:rPr>
        <w:t>(</w:t>
      </w:r>
      <w:r w:rsidRPr="005322AD">
        <w:rPr>
          <w:rFonts w:eastAsia="標楷體" w:hint="eastAsia"/>
          <w:kern w:val="0"/>
        </w:rPr>
        <w:t>學校</w:t>
      </w:r>
      <w:r w:rsidRPr="005322AD">
        <w:rPr>
          <w:rFonts w:eastAsia="標楷體" w:hint="eastAsia"/>
          <w:kern w:val="0"/>
        </w:rPr>
        <w:t>)</w:t>
      </w:r>
      <w:r w:rsidRPr="005322AD">
        <w:rPr>
          <w:rFonts w:eastAsia="標楷體" w:hint="eastAsia"/>
          <w:kern w:val="0"/>
        </w:rPr>
        <w:t>。</w:t>
      </w:r>
    </w:p>
    <w:p w:rsidR="00BC2E73" w:rsidRPr="005322AD" w:rsidRDefault="00BC2E73" w:rsidP="00BC2E73">
      <w:pPr>
        <w:widowControl/>
        <w:rPr>
          <w:rFonts w:eastAsia="標楷體"/>
          <w:kern w:val="0"/>
        </w:rPr>
      </w:pPr>
      <w:r w:rsidRPr="005322AD">
        <w:rPr>
          <w:rFonts w:eastAsia="標楷體" w:hint="eastAsia"/>
          <w:kern w:val="0"/>
        </w:rPr>
        <w:t xml:space="preserve">    1.</w:t>
      </w:r>
      <w:r w:rsidRPr="005322AD">
        <w:rPr>
          <w:rFonts w:eastAsia="標楷體" w:hint="eastAsia"/>
          <w:kern w:val="0"/>
        </w:rPr>
        <w:t>國立玉里高中餐飲管理科</w:t>
      </w:r>
      <w:r w:rsidRPr="005322AD">
        <w:rPr>
          <w:rFonts w:eastAsia="標楷體" w:hint="eastAsia"/>
          <w:kern w:val="0"/>
        </w:rPr>
        <w:t>SWOT</w:t>
      </w:r>
      <w:r w:rsidRPr="005322AD">
        <w:rPr>
          <w:rFonts w:eastAsia="標楷體" w:hint="eastAsia"/>
          <w:kern w:val="0"/>
        </w:rPr>
        <w:t>分析</w:t>
      </w:r>
      <w:r w:rsidRPr="005322AD">
        <w:rPr>
          <w:rFonts w:eastAsia="標楷體" w:hint="eastAsia"/>
          <w:kern w:val="0"/>
        </w:rPr>
        <w:t>(</w:t>
      </w:r>
      <w:r w:rsidRPr="005322AD">
        <w:rPr>
          <w:rFonts w:eastAsia="標楷體" w:hint="eastAsia"/>
          <w:kern w:val="0"/>
        </w:rPr>
        <w:t>附件一</w:t>
      </w:r>
      <w:r w:rsidRPr="005322AD">
        <w:rPr>
          <w:rFonts w:eastAsia="標楷體" w:hint="eastAsia"/>
          <w:kern w:val="0"/>
        </w:rPr>
        <w:t>)</w:t>
      </w:r>
    </w:p>
    <w:p w:rsidR="00BC2E73" w:rsidRPr="005322AD" w:rsidRDefault="00BC2E73" w:rsidP="00BC2E73">
      <w:pPr>
        <w:widowControl/>
        <w:rPr>
          <w:rFonts w:eastAsia="標楷體"/>
          <w:kern w:val="0"/>
        </w:rPr>
      </w:pPr>
      <w:r w:rsidRPr="005322AD">
        <w:rPr>
          <w:rFonts w:eastAsia="標楷體" w:hint="eastAsia"/>
          <w:kern w:val="0"/>
        </w:rPr>
        <w:t xml:space="preserve">    2.</w:t>
      </w:r>
      <w:r w:rsidRPr="005322AD">
        <w:rPr>
          <w:rFonts w:eastAsia="標楷體" w:hint="eastAsia"/>
          <w:kern w:val="0"/>
        </w:rPr>
        <w:t>行銷管理職場</w:t>
      </w:r>
      <w:r w:rsidRPr="005322AD">
        <w:rPr>
          <w:rFonts w:eastAsia="標楷體" w:hint="eastAsia"/>
          <w:kern w:val="0"/>
        </w:rPr>
        <w:t>STP</w:t>
      </w:r>
      <w:r w:rsidRPr="005322AD">
        <w:rPr>
          <w:rFonts w:eastAsia="標楷體" w:hint="eastAsia"/>
          <w:kern w:val="0"/>
        </w:rPr>
        <w:t>分析</w:t>
      </w:r>
      <w:r w:rsidRPr="005322AD">
        <w:rPr>
          <w:rFonts w:eastAsia="標楷體" w:hint="eastAsia"/>
          <w:kern w:val="0"/>
        </w:rPr>
        <w:t>(</w:t>
      </w:r>
      <w:r w:rsidRPr="005322AD">
        <w:rPr>
          <w:rFonts w:eastAsia="標楷體" w:hint="eastAsia"/>
          <w:kern w:val="0"/>
        </w:rPr>
        <w:t>附件二</w:t>
      </w:r>
      <w:r w:rsidRPr="005322AD">
        <w:rPr>
          <w:rFonts w:eastAsia="標楷體" w:hint="eastAsia"/>
          <w:kern w:val="0"/>
        </w:rPr>
        <w:t>)</w:t>
      </w:r>
    </w:p>
    <w:p w:rsidR="00BC2E73" w:rsidRPr="005322AD" w:rsidRDefault="00BC2E73" w:rsidP="00BC2E73">
      <w:pPr>
        <w:widowControl/>
        <w:ind w:left="480" w:hangingChars="200" w:hanging="480"/>
        <w:rPr>
          <w:rFonts w:eastAsia="標楷體"/>
          <w:kern w:val="0"/>
        </w:rPr>
      </w:pPr>
      <w:r w:rsidRPr="005322AD">
        <w:rPr>
          <w:rFonts w:eastAsia="標楷體" w:hint="eastAsia"/>
          <w:kern w:val="0"/>
        </w:rPr>
        <w:t>（二）未來發展規劃</w:t>
      </w:r>
    </w:p>
    <w:p w:rsidR="00BC2E73" w:rsidRPr="005322AD" w:rsidRDefault="00BC2E73" w:rsidP="00BC2E73">
      <w:pPr>
        <w:widowControl/>
        <w:rPr>
          <w:rFonts w:eastAsia="標楷體"/>
          <w:kern w:val="0"/>
        </w:rPr>
      </w:pPr>
      <w:r w:rsidRPr="005322AD">
        <w:rPr>
          <w:rFonts w:eastAsia="標楷體" w:hint="eastAsia"/>
          <w:b/>
          <w:kern w:val="0"/>
        </w:rPr>
        <w:t xml:space="preserve">　　</w:t>
      </w:r>
      <w:r w:rsidR="00776A0B" w:rsidRPr="005322AD">
        <w:rPr>
          <w:rFonts w:eastAsia="標楷體" w:hint="eastAsia"/>
          <w:b/>
          <w:kern w:val="0"/>
        </w:rPr>
        <w:t>1</w:t>
      </w:r>
      <w:r w:rsidRPr="005322AD">
        <w:rPr>
          <w:rFonts w:eastAsia="標楷體" w:hint="eastAsia"/>
          <w:b/>
          <w:kern w:val="0"/>
        </w:rPr>
        <w:t>.</w:t>
      </w:r>
      <w:r w:rsidRPr="005322AD">
        <w:rPr>
          <w:rFonts w:eastAsia="標楷體" w:hint="eastAsia"/>
          <w:b/>
          <w:kern w:val="0"/>
        </w:rPr>
        <w:t>班級數：</w:t>
      </w:r>
      <w:r w:rsidRPr="005322AD">
        <w:rPr>
          <w:rFonts w:eastAsia="標楷體" w:hint="eastAsia"/>
          <w:kern w:val="0"/>
        </w:rPr>
        <w:t>每學年招收</w:t>
      </w:r>
      <w:r w:rsidRPr="005322AD">
        <w:rPr>
          <w:rFonts w:eastAsia="標楷體" w:hint="eastAsia"/>
          <w:kern w:val="0"/>
        </w:rPr>
        <w:t>1</w:t>
      </w:r>
      <w:r w:rsidRPr="005322AD">
        <w:rPr>
          <w:rFonts w:eastAsia="標楷體" w:hint="eastAsia"/>
          <w:kern w:val="0"/>
        </w:rPr>
        <w:t>班</w:t>
      </w:r>
    </w:p>
    <w:p w:rsidR="00BC2E73" w:rsidRPr="005322AD" w:rsidRDefault="00BC2E73" w:rsidP="00BC2E73">
      <w:pPr>
        <w:widowControl/>
        <w:rPr>
          <w:rFonts w:eastAsia="標楷體"/>
          <w:kern w:val="0"/>
        </w:rPr>
      </w:pPr>
      <w:r w:rsidRPr="005322AD">
        <w:rPr>
          <w:rFonts w:eastAsia="標楷體" w:hint="eastAsia"/>
          <w:b/>
          <w:kern w:val="0"/>
        </w:rPr>
        <w:t xml:space="preserve">    </w:t>
      </w:r>
      <w:r w:rsidR="00776A0B" w:rsidRPr="005322AD">
        <w:rPr>
          <w:rFonts w:eastAsia="標楷體" w:hint="eastAsia"/>
          <w:b/>
          <w:kern w:val="0"/>
        </w:rPr>
        <w:t>2</w:t>
      </w:r>
      <w:r w:rsidRPr="005322AD">
        <w:rPr>
          <w:rFonts w:eastAsia="標楷體" w:hint="eastAsia"/>
          <w:b/>
          <w:kern w:val="0"/>
        </w:rPr>
        <w:t>.</w:t>
      </w:r>
      <w:r w:rsidRPr="005322AD">
        <w:rPr>
          <w:rFonts w:eastAsia="標楷體" w:hint="eastAsia"/>
          <w:b/>
          <w:kern w:val="0"/>
        </w:rPr>
        <w:t>課程依據：</w:t>
      </w:r>
      <w:r w:rsidRPr="005322AD">
        <w:rPr>
          <w:rFonts w:eastAsia="標楷體" w:hint="eastAsia"/>
          <w:kern w:val="0"/>
        </w:rPr>
        <w:t>課程內容依據教育部</w:t>
      </w:r>
      <w:r w:rsidRPr="005322AD">
        <w:rPr>
          <w:rFonts w:eastAsia="標楷體" w:hint="eastAsia"/>
          <w:kern w:val="0"/>
        </w:rPr>
        <w:t>105</w:t>
      </w:r>
      <w:r w:rsidRPr="005322AD">
        <w:rPr>
          <w:rFonts w:eastAsia="標楷體" w:hint="eastAsia"/>
          <w:kern w:val="0"/>
        </w:rPr>
        <w:t>學年度高級中等學校技術型高中職業課程總綱。</w:t>
      </w:r>
    </w:p>
    <w:p w:rsidR="00BC2E73" w:rsidRPr="005322AD" w:rsidRDefault="00BC2E73" w:rsidP="00BC2E73">
      <w:pPr>
        <w:widowControl/>
        <w:rPr>
          <w:rFonts w:eastAsia="標楷體"/>
          <w:b/>
          <w:kern w:val="0"/>
        </w:rPr>
      </w:pPr>
      <w:r w:rsidRPr="005322AD">
        <w:rPr>
          <w:rFonts w:eastAsia="標楷體" w:hint="eastAsia"/>
          <w:b/>
          <w:kern w:val="0"/>
        </w:rPr>
        <w:t xml:space="preserve">　　</w:t>
      </w:r>
      <w:r w:rsidR="00776A0B" w:rsidRPr="005322AD">
        <w:rPr>
          <w:rFonts w:eastAsia="標楷體" w:hint="eastAsia"/>
          <w:b/>
          <w:kern w:val="0"/>
        </w:rPr>
        <w:t>3</w:t>
      </w:r>
      <w:r w:rsidRPr="005322AD">
        <w:rPr>
          <w:rFonts w:eastAsia="標楷體" w:hint="eastAsia"/>
          <w:b/>
          <w:kern w:val="0"/>
        </w:rPr>
        <w:t>.</w:t>
      </w:r>
      <w:r w:rsidRPr="005322AD">
        <w:rPr>
          <w:rFonts w:eastAsia="標楷體" w:hint="eastAsia"/>
          <w:b/>
          <w:kern w:val="0"/>
        </w:rPr>
        <w:t>師資陣容：</w:t>
      </w:r>
    </w:p>
    <w:p w:rsidR="00BC2E73" w:rsidRPr="005322AD" w:rsidRDefault="00BC2E73" w:rsidP="00BC2E73">
      <w:pPr>
        <w:widowControl/>
        <w:ind w:leftChars="300" w:left="720" w:firstLineChars="200" w:firstLine="480"/>
        <w:rPr>
          <w:rFonts w:eastAsia="標楷體"/>
          <w:kern w:val="0"/>
        </w:rPr>
      </w:pPr>
      <w:r w:rsidRPr="005322AD">
        <w:rPr>
          <w:rFonts w:eastAsia="標楷體" w:hint="eastAsia"/>
          <w:kern w:val="0"/>
        </w:rPr>
        <w:t>目前有</w:t>
      </w:r>
      <w:r w:rsidRPr="005322AD">
        <w:rPr>
          <w:rFonts w:eastAsia="標楷體" w:hint="eastAsia"/>
          <w:kern w:val="0"/>
        </w:rPr>
        <w:t>6</w:t>
      </w:r>
      <w:r w:rsidRPr="005322AD">
        <w:rPr>
          <w:rFonts w:eastAsia="標楷體" w:hint="eastAsia"/>
          <w:kern w:val="0"/>
        </w:rPr>
        <w:t>位專業教師；兩位擁有餐旅管理及食品相關科系所碩士學歷、兩位擁有觀光系所學士學歷，每位教師均擁有多張乙、丙級餐飲證照，師資陣容堅強。</w:t>
      </w:r>
    </w:p>
    <w:p w:rsidR="00BC2E73" w:rsidRPr="005322AD" w:rsidRDefault="00BC2E73" w:rsidP="00BC2E73">
      <w:pPr>
        <w:widowControl/>
        <w:rPr>
          <w:rFonts w:eastAsia="標楷體"/>
          <w:b/>
          <w:kern w:val="0"/>
        </w:rPr>
      </w:pPr>
      <w:r w:rsidRPr="005322AD">
        <w:rPr>
          <w:rFonts w:eastAsia="標楷體" w:hint="eastAsia"/>
          <w:b/>
          <w:kern w:val="0"/>
        </w:rPr>
        <w:lastRenderedPageBreak/>
        <w:t xml:space="preserve">　　</w:t>
      </w:r>
      <w:r w:rsidR="00776A0B" w:rsidRPr="005322AD">
        <w:rPr>
          <w:rFonts w:eastAsia="標楷體" w:hint="eastAsia"/>
          <w:b/>
          <w:kern w:val="0"/>
        </w:rPr>
        <w:t>4</w:t>
      </w:r>
      <w:r w:rsidRPr="005322AD">
        <w:rPr>
          <w:rFonts w:eastAsia="標楷體" w:hint="eastAsia"/>
          <w:b/>
          <w:kern w:val="0"/>
        </w:rPr>
        <w:t>.</w:t>
      </w:r>
      <w:r w:rsidRPr="005322AD">
        <w:rPr>
          <w:rFonts w:eastAsia="標楷體" w:hint="eastAsia"/>
          <w:b/>
          <w:kern w:val="0"/>
        </w:rPr>
        <w:t>專業教師需求：</w:t>
      </w:r>
    </w:p>
    <w:p w:rsidR="00BC2E73" w:rsidRPr="005322AD" w:rsidRDefault="00BC2E73" w:rsidP="00BC2E73">
      <w:pPr>
        <w:widowControl/>
        <w:ind w:leftChars="163" w:left="768" w:hangingChars="157" w:hanging="377"/>
        <w:rPr>
          <w:rFonts w:eastAsia="標楷體"/>
          <w:kern w:val="0"/>
        </w:rPr>
      </w:pPr>
      <w:r w:rsidRPr="005322AD">
        <w:rPr>
          <w:rFonts w:eastAsia="標楷體" w:hint="eastAsia"/>
          <w:kern w:val="0"/>
        </w:rPr>
        <w:t>(1)</w:t>
      </w:r>
      <w:r w:rsidRPr="005322AD">
        <w:rPr>
          <w:rFonts w:eastAsia="標楷體" w:hint="eastAsia"/>
          <w:kern w:val="0"/>
        </w:rPr>
        <w:t>依據餐旅群</w:t>
      </w:r>
      <w:r w:rsidRPr="005322AD">
        <w:rPr>
          <w:rFonts w:eastAsia="標楷體" w:hint="eastAsia"/>
          <w:kern w:val="0"/>
        </w:rPr>
        <w:t>105</w:t>
      </w:r>
      <w:r w:rsidRPr="005322AD">
        <w:rPr>
          <w:rFonts w:eastAsia="標楷體" w:hint="eastAsia"/>
          <w:kern w:val="0"/>
        </w:rPr>
        <w:t>課程綱要：專業科目含實習課程至少</w:t>
      </w:r>
      <w:r w:rsidRPr="005322AD">
        <w:rPr>
          <w:rFonts w:eastAsia="標楷體" w:hint="eastAsia"/>
          <w:kern w:val="0"/>
        </w:rPr>
        <w:t>80</w:t>
      </w:r>
      <w:r w:rsidRPr="005322AD">
        <w:rPr>
          <w:rFonts w:eastAsia="標楷體" w:hint="eastAsia"/>
          <w:kern w:val="0"/>
        </w:rPr>
        <w:t>學分以上。</w:t>
      </w:r>
    </w:p>
    <w:p w:rsidR="00BC2E73" w:rsidRPr="005322AD" w:rsidRDefault="00BC2E73" w:rsidP="00BC2E73">
      <w:pPr>
        <w:widowControl/>
        <w:ind w:leftChars="163" w:left="3684" w:hangingChars="1372" w:hanging="3293"/>
        <w:rPr>
          <w:rFonts w:eastAsia="標楷體"/>
          <w:kern w:val="0"/>
        </w:rPr>
      </w:pPr>
      <w:r w:rsidRPr="005322AD">
        <w:rPr>
          <w:rFonts w:eastAsia="標楷體" w:hint="eastAsia"/>
          <w:kern w:val="0"/>
        </w:rPr>
        <w:t>(2)</w:t>
      </w:r>
      <w:r w:rsidRPr="005322AD">
        <w:rPr>
          <w:rFonts w:eastAsia="標楷體" w:hint="eastAsia"/>
          <w:kern w:val="0"/>
        </w:rPr>
        <w:t>配合綜合職能科專業課程：一年級中餐烹調</w:t>
      </w:r>
      <w:r w:rsidRPr="005322AD">
        <w:rPr>
          <w:rFonts w:eastAsia="標楷體" w:hint="eastAsia"/>
          <w:kern w:val="0"/>
        </w:rPr>
        <w:t>6</w:t>
      </w:r>
      <w:r w:rsidRPr="005322AD">
        <w:rPr>
          <w:rFonts w:eastAsia="標楷體" w:hint="eastAsia"/>
          <w:kern w:val="0"/>
        </w:rPr>
        <w:t>學分、二年級烘焙</w:t>
      </w:r>
      <w:r w:rsidRPr="005322AD">
        <w:rPr>
          <w:rFonts w:eastAsia="標楷體" w:hint="eastAsia"/>
          <w:kern w:val="0"/>
        </w:rPr>
        <w:t>8</w:t>
      </w:r>
      <w:r w:rsidRPr="005322AD">
        <w:rPr>
          <w:rFonts w:eastAsia="標楷體" w:hint="eastAsia"/>
          <w:kern w:val="0"/>
        </w:rPr>
        <w:t>學分、三年級烘焙</w:t>
      </w:r>
      <w:r w:rsidRPr="005322AD">
        <w:rPr>
          <w:rFonts w:eastAsia="標楷體" w:hint="eastAsia"/>
          <w:kern w:val="0"/>
        </w:rPr>
        <w:t>6</w:t>
      </w:r>
      <w:r w:rsidRPr="005322AD">
        <w:rPr>
          <w:rFonts w:eastAsia="標楷體" w:hint="eastAsia"/>
          <w:kern w:val="0"/>
        </w:rPr>
        <w:t>學分。</w:t>
      </w:r>
    </w:p>
    <w:p w:rsidR="00BC2E73" w:rsidRPr="005322AD" w:rsidRDefault="00BC2E73" w:rsidP="00BC2E73">
      <w:pPr>
        <w:widowControl/>
        <w:ind w:leftChars="163" w:left="768" w:hangingChars="157" w:hanging="377"/>
        <w:rPr>
          <w:rFonts w:eastAsia="標楷體"/>
          <w:kern w:val="0"/>
        </w:rPr>
      </w:pPr>
      <w:r w:rsidRPr="005322AD">
        <w:rPr>
          <w:rFonts w:eastAsia="標楷體" w:hint="eastAsia"/>
          <w:kern w:val="0"/>
        </w:rPr>
        <w:t>(3)</w:t>
      </w:r>
      <w:r w:rsidRPr="005322AD">
        <w:rPr>
          <w:rFonts w:eastAsia="標楷體" w:hint="eastAsia"/>
          <w:kern w:val="0"/>
        </w:rPr>
        <w:t>配合國中技藝班：餐旅職群</w:t>
      </w:r>
      <w:r w:rsidRPr="005322AD">
        <w:rPr>
          <w:rFonts w:eastAsia="標楷體" w:hint="eastAsia"/>
          <w:kern w:val="0"/>
        </w:rPr>
        <w:t>4</w:t>
      </w:r>
      <w:r w:rsidRPr="005322AD">
        <w:rPr>
          <w:rFonts w:eastAsia="標楷體" w:hint="eastAsia"/>
          <w:kern w:val="0"/>
        </w:rPr>
        <w:t>小時（每週）。</w:t>
      </w:r>
    </w:p>
    <w:p w:rsidR="00BC2E73" w:rsidRPr="005322AD" w:rsidRDefault="00BC2E73" w:rsidP="00BC2E73">
      <w:pPr>
        <w:widowControl/>
        <w:ind w:leftChars="163" w:left="768" w:hangingChars="157" w:hanging="377"/>
        <w:rPr>
          <w:rFonts w:eastAsia="標楷體"/>
          <w:kern w:val="0"/>
        </w:rPr>
      </w:pPr>
      <w:r w:rsidRPr="005322AD">
        <w:rPr>
          <w:rFonts w:eastAsia="標楷體" w:hint="eastAsia"/>
          <w:kern w:val="0"/>
        </w:rPr>
        <w:t>(4)</w:t>
      </w:r>
      <w:r w:rsidRPr="005322AD">
        <w:rPr>
          <w:rFonts w:eastAsia="標楷體" w:hint="eastAsia"/>
          <w:b/>
          <w:kern w:val="0"/>
        </w:rPr>
        <w:t>建議</w:t>
      </w:r>
      <w:r w:rsidRPr="005322AD">
        <w:rPr>
          <w:rFonts w:eastAsia="標楷體" w:hint="eastAsia"/>
          <w:kern w:val="0"/>
        </w:rPr>
        <w:t>：調科第</w:t>
      </w:r>
      <w:r w:rsidRPr="005322AD">
        <w:rPr>
          <w:rFonts w:eastAsia="標楷體" w:hint="eastAsia"/>
          <w:kern w:val="0"/>
        </w:rPr>
        <w:t>1</w:t>
      </w:r>
      <w:r w:rsidRPr="005322AD">
        <w:rPr>
          <w:rFonts w:eastAsia="標楷體" w:hint="eastAsia"/>
          <w:kern w:val="0"/>
        </w:rPr>
        <w:t>年增加</w:t>
      </w:r>
      <w:r w:rsidRPr="005322AD">
        <w:rPr>
          <w:rFonts w:eastAsia="標楷體" w:hint="eastAsia"/>
          <w:b/>
          <w:kern w:val="0"/>
        </w:rPr>
        <w:t>專業教室管理技士</w:t>
      </w:r>
      <w:r w:rsidRPr="005322AD">
        <w:rPr>
          <w:rFonts w:eastAsia="標楷體" w:hint="eastAsia"/>
          <w:kern w:val="0"/>
        </w:rPr>
        <w:t>一名。</w:t>
      </w:r>
    </w:p>
    <w:p w:rsidR="00BC2E73" w:rsidRPr="005322AD" w:rsidRDefault="00BC2E73" w:rsidP="00BC2E73">
      <w:pPr>
        <w:widowControl/>
        <w:ind w:firstLineChars="118" w:firstLine="283"/>
        <w:rPr>
          <w:rFonts w:eastAsia="標楷體"/>
          <w:kern w:val="0"/>
        </w:rPr>
      </w:pPr>
      <w:r w:rsidRPr="005322AD">
        <w:rPr>
          <w:rFonts w:eastAsia="標楷體" w:hint="eastAsia"/>
          <w:kern w:val="0"/>
        </w:rPr>
        <w:t xml:space="preserve">    </w:t>
      </w:r>
      <w:r w:rsidRPr="005322AD">
        <w:rPr>
          <w:rFonts w:eastAsia="標楷體" w:hint="eastAsia"/>
          <w:kern w:val="0"/>
        </w:rPr>
        <w:t>需求原因：</w:t>
      </w:r>
      <w:r w:rsidRPr="005322AD">
        <w:rPr>
          <w:rFonts w:eastAsia="標楷體" w:hint="eastAsia"/>
          <w:kern w:val="0"/>
        </w:rPr>
        <w:t>a.</w:t>
      </w:r>
      <w:r w:rsidRPr="005322AD">
        <w:rPr>
          <w:rFonts w:eastAsia="標楷體" w:hint="eastAsia"/>
          <w:kern w:val="0"/>
        </w:rPr>
        <w:t>餐飲、觀光科班級數未來達</w:t>
      </w:r>
      <w:r w:rsidRPr="005322AD">
        <w:rPr>
          <w:rFonts w:eastAsia="標楷體" w:hint="eastAsia"/>
          <w:kern w:val="0"/>
        </w:rPr>
        <w:t>6</w:t>
      </w:r>
      <w:r w:rsidRPr="005322AD">
        <w:rPr>
          <w:rFonts w:eastAsia="標楷體" w:hint="eastAsia"/>
          <w:kern w:val="0"/>
        </w:rPr>
        <w:t>個班已超過增設技士標準。</w:t>
      </w:r>
    </w:p>
    <w:p w:rsidR="00BC2E73" w:rsidRPr="005322AD" w:rsidRDefault="00BC2E73" w:rsidP="00BC2E73">
      <w:pPr>
        <w:widowControl/>
        <w:ind w:leftChars="117" w:left="2208" w:hangingChars="803" w:hanging="1927"/>
        <w:rPr>
          <w:rFonts w:eastAsia="標楷體"/>
          <w:kern w:val="0"/>
        </w:rPr>
      </w:pPr>
      <w:r w:rsidRPr="005322AD">
        <w:rPr>
          <w:rFonts w:eastAsia="標楷體" w:hint="eastAsia"/>
          <w:kern w:val="0"/>
        </w:rPr>
        <w:t xml:space="preserve">              b.</w:t>
      </w:r>
      <w:r w:rsidRPr="005322AD">
        <w:rPr>
          <w:rFonts w:eastAsia="標楷體" w:hint="eastAsia"/>
          <w:kern w:val="0"/>
        </w:rPr>
        <w:t>未來專業教室多達</w:t>
      </w:r>
      <w:r w:rsidRPr="005322AD">
        <w:rPr>
          <w:rFonts w:eastAsia="標楷體" w:hint="eastAsia"/>
          <w:kern w:val="0"/>
        </w:rPr>
        <w:t>6</w:t>
      </w:r>
      <w:r w:rsidRPr="005322AD">
        <w:rPr>
          <w:rFonts w:eastAsia="標楷體" w:hint="eastAsia"/>
          <w:kern w:val="0"/>
        </w:rPr>
        <w:t>間，各種機具、器材種類多、使用頻繁，維修及管理不易。</w:t>
      </w:r>
    </w:p>
    <w:p w:rsidR="00BC2E73" w:rsidRPr="005322AD" w:rsidRDefault="00BC2E73" w:rsidP="00BC2E73">
      <w:pPr>
        <w:widowControl/>
        <w:ind w:leftChars="117" w:left="2208" w:hangingChars="803" w:hanging="1927"/>
        <w:rPr>
          <w:rFonts w:eastAsia="標楷體"/>
          <w:kern w:val="0"/>
        </w:rPr>
      </w:pPr>
      <w:r w:rsidRPr="005322AD">
        <w:rPr>
          <w:rFonts w:eastAsia="標楷體" w:hint="eastAsia"/>
          <w:kern w:val="0"/>
        </w:rPr>
        <w:t xml:space="preserve">              c.</w:t>
      </w:r>
      <w:r w:rsidRPr="005322AD">
        <w:rPr>
          <w:rFonts w:eastAsia="標楷體" w:hint="eastAsia"/>
          <w:kern w:val="0"/>
        </w:rPr>
        <w:t>餐飲科配合校內外活動多，人手不足</w:t>
      </w:r>
      <w:r w:rsidRPr="005322AD">
        <w:rPr>
          <w:rFonts w:eastAsia="標楷體" w:hint="eastAsia"/>
          <w:kern w:val="0"/>
        </w:rPr>
        <w:t>;</w:t>
      </w:r>
      <w:r w:rsidRPr="005322AD">
        <w:rPr>
          <w:rFonts w:eastAsia="標楷體" w:hint="eastAsia"/>
          <w:kern w:val="0"/>
        </w:rPr>
        <w:t>專業教師課務繁忙，經常主動利用夜間及假日為學生加強課業及技能檢定訓練，精神及體力過度損耗。</w:t>
      </w:r>
      <w:r w:rsidRPr="005322AD">
        <w:rPr>
          <w:rFonts w:eastAsia="標楷體" w:hint="eastAsia"/>
          <w:kern w:val="0"/>
        </w:rPr>
        <w:t xml:space="preserve"> </w:t>
      </w:r>
    </w:p>
    <w:p w:rsidR="00BC2E73" w:rsidRPr="005322AD" w:rsidRDefault="00BC2E73" w:rsidP="00BC2E73">
      <w:pPr>
        <w:widowControl/>
        <w:rPr>
          <w:rFonts w:eastAsia="標楷體"/>
          <w:b/>
          <w:kern w:val="0"/>
        </w:rPr>
      </w:pPr>
      <w:r w:rsidRPr="005322AD">
        <w:rPr>
          <w:rFonts w:eastAsia="標楷體" w:hint="eastAsia"/>
          <w:b/>
          <w:kern w:val="0"/>
        </w:rPr>
        <w:t xml:space="preserve">　　</w:t>
      </w:r>
      <w:r w:rsidR="00013FEF" w:rsidRPr="005322AD">
        <w:rPr>
          <w:rFonts w:eastAsia="標楷體" w:hint="eastAsia"/>
          <w:b/>
          <w:kern w:val="0"/>
        </w:rPr>
        <w:t>5</w:t>
      </w:r>
      <w:r w:rsidRPr="005322AD">
        <w:rPr>
          <w:rFonts w:eastAsia="標楷體" w:hint="eastAsia"/>
          <w:b/>
          <w:kern w:val="0"/>
        </w:rPr>
        <w:t>.</w:t>
      </w:r>
      <w:r w:rsidRPr="005322AD">
        <w:rPr>
          <w:rFonts w:eastAsia="標楷體" w:hint="eastAsia"/>
          <w:b/>
          <w:kern w:val="0"/>
        </w:rPr>
        <w:t>教學設備：</w:t>
      </w:r>
    </w:p>
    <w:p w:rsidR="00BC2E73" w:rsidRPr="005322AD" w:rsidRDefault="00BC2E73" w:rsidP="00BC2E73">
      <w:pPr>
        <w:widowControl/>
        <w:ind w:leftChars="163" w:left="768" w:hangingChars="157" w:hanging="377"/>
        <w:jc w:val="both"/>
        <w:rPr>
          <w:rFonts w:eastAsia="標楷體"/>
          <w:kern w:val="0"/>
        </w:rPr>
      </w:pPr>
      <w:r w:rsidRPr="005322AD">
        <w:rPr>
          <w:rFonts w:eastAsia="標楷體" w:hint="eastAsia"/>
          <w:kern w:val="0"/>
        </w:rPr>
        <w:t>(1)</w:t>
      </w:r>
      <w:r w:rsidRPr="005322AD">
        <w:rPr>
          <w:rFonts w:eastAsia="標楷體" w:hint="eastAsia"/>
          <w:kern w:val="0"/>
        </w:rPr>
        <w:t>現況</w:t>
      </w:r>
      <w:r w:rsidRPr="005322AD">
        <w:rPr>
          <w:rFonts w:eastAsia="標楷體" w:hint="eastAsia"/>
          <w:kern w:val="0"/>
        </w:rPr>
        <w:t>1</w:t>
      </w:r>
      <w:r w:rsidRPr="005322AD">
        <w:rPr>
          <w:rFonts w:eastAsia="標楷體" w:hint="eastAsia"/>
          <w:kern w:val="0"/>
        </w:rPr>
        <w:t>：第一棟餐飲大樓（中餐烹飪教室</w:t>
      </w:r>
      <w:r w:rsidRPr="005322AD">
        <w:rPr>
          <w:rFonts w:eastAsia="標楷體" w:hint="eastAsia"/>
          <w:kern w:val="0"/>
        </w:rPr>
        <w:t>1</w:t>
      </w:r>
      <w:r w:rsidRPr="005322AD">
        <w:rPr>
          <w:rFonts w:eastAsia="標楷體" w:hint="eastAsia"/>
          <w:kern w:val="0"/>
        </w:rPr>
        <w:t>間、食品烘焙教室</w:t>
      </w:r>
      <w:r w:rsidRPr="005322AD">
        <w:rPr>
          <w:rFonts w:eastAsia="標楷體" w:hint="eastAsia"/>
          <w:kern w:val="0"/>
        </w:rPr>
        <w:t xml:space="preserve">1 </w:t>
      </w:r>
      <w:r w:rsidRPr="005322AD">
        <w:rPr>
          <w:rFonts w:eastAsia="標楷體" w:hint="eastAsia"/>
          <w:kern w:val="0"/>
        </w:rPr>
        <w:t>間、西餐教室</w:t>
      </w:r>
      <w:r w:rsidRPr="005322AD">
        <w:rPr>
          <w:rFonts w:eastAsia="標楷體" w:hint="eastAsia"/>
          <w:kern w:val="0"/>
        </w:rPr>
        <w:t>1</w:t>
      </w:r>
      <w:r w:rsidRPr="005322AD">
        <w:rPr>
          <w:rFonts w:eastAsia="標楷體" w:hint="eastAsia"/>
          <w:kern w:val="0"/>
        </w:rPr>
        <w:t>間）。</w:t>
      </w:r>
    </w:p>
    <w:p w:rsidR="00BC2E73" w:rsidRPr="005322AD" w:rsidRDefault="00BC2E73" w:rsidP="00BC2E73">
      <w:pPr>
        <w:widowControl/>
        <w:ind w:leftChars="162" w:left="1678" w:hangingChars="537" w:hanging="1289"/>
        <w:jc w:val="both"/>
        <w:rPr>
          <w:rFonts w:eastAsia="標楷體"/>
          <w:kern w:val="0"/>
        </w:rPr>
      </w:pPr>
      <w:r w:rsidRPr="005322AD">
        <w:rPr>
          <w:rFonts w:eastAsia="標楷體" w:hint="eastAsia"/>
          <w:kern w:val="0"/>
        </w:rPr>
        <w:t>(2)</w:t>
      </w:r>
      <w:r w:rsidRPr="005322AD">
        <w:rPr>
          <w:rFonts w:eastAsia="標楷體" w:hint="eastAsia"/>
          <w:kern w:val="0"/>
        </w:rPr>
        <w:t>現況</w:t>
      </w:r>
      <w:r w:rsidRPr="005322AD">
        <w:rPr>
          <w:rFonts w:eastAsia="標楷體" w:hint="eastAsia"/>
          <w:kern w:val="0"/>
        </w:rPr>
        <w:t>2</w:t>
      </w:r>
      <w:r w:rsidRPr="005322AD">
        <w:rPr>
          <w:rFonts w:eastAsia="標楷體" w:hint="eastAsia"/>
          <w:kern w:val="0"/>
        </w:rPr>
        <w:t>：第二棟餐飲大樓（房務實習教室</w:t>
      </w:r>
      <w:r w:rsidRPr="005322AD">
        <w:rPr>
          <w:rFonts w:eastAsia="標楷體" w:hint="eastAsia"/>
          <w:kern w:val="0"/>
        </w:rPr>
        <w:t>1</w:t>
      </w:r>
      <w:r w:rsidRPr="005322AD">
        <w:rPr>
          <w:rFonts w:eastAsia="標楷體" w:hint="eastAsia"/>
          <w:kern w:val="0"/>
        </w:rPr>
        <w:t>間、餐飲服務教室</w:t>
      </w:r>
      <w:r w:rsidRPr="005322AD">
        <w:rPr>
          <w:rFonts w:eastAsia="標楷體" w:hint="eastAsia"/>
          <w:kern w:val="0"/>
        </w:rPr>
        <w:t>1</w:t>
      </w:r>
      <w:r w:rsidRPr="005322AD">
        <w:rPr>
          <w:rFonts w:eastAsia="標楷體" w:hint="eastAsia"/>
          <w:kern w:val="0"/>
        </w:rPr>
        <w:t>間、調酒教室一間、廚藝示範教室</w:t>
      </w:r>
      <w:r w:rsidRPr="005322AD">
        <w:rPr>
          <w:rFonts w:eastAsia="標楷體" w:hint="eastAsia"/>
          <w:kern w:val="0"/>
        </w:rPr>
        <w:t>1</w:t>
      </w:r>
      <w:r w:rsidRPr="005322AD">
        <w:rPr>
          <w:rFonts w:eastAsia="標楷體" w:hint="eastAsia"/>
          <w:kern w:val="0"/>
        </w:rPr>
        <w:t>間）。</w:t>
      </w:r>
    </w:p>
    <w:p w:rsidR="00BC2E73" w:rsidRPr="005322AD" w:rsidRDefault="00BC2E73" w:rsidP="00BC2E73">
      <w:pPr>
        <w:widowControl/>
        <w:rPr>
          <w:rFonts w:eastAsia="標楷體"/>
          <w:b/>
          <w:kern w:val="0"/>
        </w:rPr>
      </w:pPr>
      <w:r w:rsidRPr="005322AD">
        <w:rPr>
          <w:rFonts w:eastAsia="標楷體" w:hint="eastAsia"/>
          <w:b/>
          <w:kern w:val="0"/>
        </w:rPr>
        <w:t xml:space="preserve">　　</w:t>
      </w:r>
      <w:r w:rsidR="00013FEF" w:rsidRPr="005322AD">
        <w:rPr>
          <w:rFonts w:eastAsia="標楷體" w:hint="eastAsia"/>
          <w:b/>
          <w:kern w:val="0"/>
        </w:rPr>
        <w:t>6</w:t>
      </w:r>
      <w:r w:rsidRPr="005322AD">
        <w:rPr>
          <w:rFonts w:eastAsia="標楷體" w:hint="eastAsia"/>
          <w:b/>
          <w:kern w:val="0"/>
        </w:rPr>
        <w:t>.</w:t>
      </w:r>
      <w:r w:rsidRPr="005322AD">
        <w:rPr>
          <w:rFonts w:eastAsia="標楷體" w:hint="eastAsia"/>
          <w:kern w:val="0"/>
        </w:rPr>
        <w:t>職業</w:t>
      </w:r>
      <w:r w:rsidRPr="005322AD">
        <w:rPr>
          <w:rFonts w:eastAsia="標楷體" w:hint="eastAsia"/>
          <w:b/>
          <w:kern w:val="0"/>
        </w:rPr>
        <w:t>證照取得及技能訓練：</w:t>
      </w:r>
      <w:r w:rsidRPr="005322AD">
        <w:rPr>
          <w:rFonts w:eastAsia="標楷體" w:hint="eastAsia"/>
          <w:b/>
          <w:kern w:val="0"/>
        </w:rPr>
        <w:t xml:space="preserve"> </w:t>
      </w:r>
    </w:p>
    <w:p w:rsidR="00BC2E73" w:rsidRPr="005322AD" w:rsidRDefault="00BC2E73" w:rsidP="00BC2E73">
      <w:pPr>
        <w:ind w:left="480"/>
        <w:rPr>
          <w:rFonts w:eastAsia="標楷體"/>
        </w:rPr>
      </w:pPr>
      <w:r w:rsidRPr="005322AD">
        <w:rPr>
          <w:rFonts w:eastAsia="標楷體" w:hint="eastAsia"/>
        </w:rPr>
        <w:t>目標：擁有精進餐飲技術，增加就業</w:t>
      </w:r>
      <w:r w:rsidRPr="005322AD">
        <w:rPr>
          <w:rFonts w:eastAsia="標楷體" w:hint="eastAsia"/>
          <w:kern w:val="0"/>
        </w:rPr>
        <w:t>、升學</w:t>
      </w:r>
      <w:r w:rsidRPr="005322AD">
        <w:rPr>
          <w:rFonts w:eastAsia="標楷體" w:hint="eastAsia"/>
        </w:rPr>
        <w:t>機會。</w:t>
      </w:r>
    </w:p>
    <w:p w:rsidR="00BC2E73" w:rsidRPr="005322AD" w:rsidRDefault="00BC2E73" w:rsidP="00BC2E73">
      <w:pPr>
        <w:ind w:left="480"/>
        <w:jc w:val="both"/>
        <w:rPr>
          <w:rFonts w:eastAsia="標楷體"/>
        </w:rPr>
      </w:pPr>
      <w:r w:rsidRPr="005322AD">
        <w:rPr>
          <w:rFonts w:eastAsia="標楷體" w:hint="eastAsia"/>
        </w:rPr>
        <w:t>策略：</w:t>
      </w:r>
    </w:p>
    <w:p w:rsidR="00BC2E73" w:rsidRPr="005322AD" w:rsidRDefault="00BC2E73" w:rsidP="00BC2E73">
      <w:pPr>
        <w:widowControl/>
        <w:ind w:leftChars="163" w:left="768" w:hangingChars="157" w:hanging="377"/>
        <w:rPr>
          <w:rFonts w:eastAsia="標楷體"/>
          <w:kern w:val="0"/>
        </w:rPr>
      </w:pPr>
      <w:r w:rsidRPr="005322AD">
        <w:rPr>
          <w:rFonts w:eastAsia="標楷體" w:hint="eastAsia"/>
        </w:rPr>
        <w:t>(1)</w:t>
      </w:r>
      <w:r w:rsidRPr="005322AD">
        <w:rPr>
          <w:rFonts w:eastAsia="標楷體" w:hint="eastAsia"/>
        </w:rPr>
        <w:t>上課詳細解析實務理論、說明應注意事項、配合學科測驗。</w:t>
      </w:r>
    </w:p>
    <w:p w:rsidR="00BC2E73" w:rsidRPr="005322AD" w:rsidRDefault="00BC2E73" w:rsidP="00BC2E73">
      <w:pPr>
        <w:widowControl/>
        <w:ind w:leftChars="163" w:left="768" w:hangingChars="157" w:hanging="377"/>
        <w:rPr>
          <w:rFonts w:eastAsia="標楷體"/>
          <w:kern w:val="0"/>
        </w:rPr>
      </w:pPr>
      <w:r w:rsidRPr="005322AD">
        <w:rPr>
          <w:rFonts w:eastAsia="標楷體" w:hint="eastAsia"/>
        </w:rPr>
        <w:t>(2)</w:t>
      </w:r>
      <w:r w:rsidRPr="005322AD">
        <w:rPr>
          <w:rFonts w:eastAsia="標楷體" w:hint="eastAsia"/>
        </w:rPr>
        <w:t>利用課後時間加強學生技能輔導。</w:t>
      </w:r>
    </w:p>
    <w:p w:rsidR="00BC2E73" w:rsidRPr="005322AD" w:rsidRDefault="00BC2E73" w:rsidP="00BC2E73">
      <w:pPr>
        <w:widowControl/>
        <w:ind w:leftChars="163" w:left="768" w:hangingChars="157" w:hanging="377"/>
        <w:rPr>
          <w:rFonts w:eastAsia="標楷體"/>
          <w:kern w:val="0"/>
        </w:rPr>
      </w:pPr>
      <w:r w:rsidRPr="005322AD">
        <w:rPr>
          <w:rFonts w:eastAsia="標楷體" w:hint="eastAsia"/>
        </w:rPr>
        <w:t>(3)</w:t>
      </w:r>
      <w:r w:rsidRPr="005322AD">
        <w:rPr>
          <w:rFonts w:eastAsia="標楷體" w:hint="eastAsia"/>
        </w:rPr>
        <w:t>培養優秀技能競賽人才</w:t>
      </w:r>
      <w:r w:rsidRPr="005322AD">
        <w:rPr>
          <w:rFonts w:eastAsia="標楷體" w:hint="eastAsia"/>
        </w:rPr>
        <w:t>,</w:t>
      </w:r>
      <w:r w:rsidRPr="005322AD">
        <w:rPr>
          <w:rFonts w:eastAsia="標楷體" w:hint="eastAsia"/>
        </w:rPr>
        <w:t>提升學生競爭力。</w:t>
      </w:r>
    </w:p>
    <w:p w:rsidR="00BC2E73" w:rsidRPr="005322AD" w:rsidRDefault="00BC2E73" w:rsidP="00BC2E73">
      <w:pPr>
        <w:widowControl/>
        <w:ind w:leftChars="163" w:left="768" w:hangingChars="157" w:hanging="377"/>
        <w:rPr>
          <w:rFonts w:eastAsia="標楷體"/>
          <w:kern w:val="0"/>
        </w:rPr>
      </w:pPr>
      <w:r w:rsidRPr="005322AD">
        <w:rPr>
          <w:rFonts w:eastAsia="標楷體" w:hint="eastAsia"/>
        </w:rPr>
        <w:t>(4)</w:t>
      </w:r>
      <w:r w:rsidRPr="005322AD">
        <w:rPr>
          <w:rFonts w:eastAsia="標楷體" w:hint="eastAsia"/>
        </w:rPr>
        <w:t>鼓勵學生利用放學在家時間勤加練習</w:t>
      </w:r>
    </w:p>
    <w:p w:rsidR="00BC2E73" w:rsidRPr="005322AD" w:rsidRDefault="00BC2E73" w:rsidP="00BC2E73">
      <w:pPr>
        <w:widowControl/>
        <w:ind w:leftChars="163" w:left="768" w:hangingChars="157" w:hanging="377"/>
        <w:rPr>
          <w:rFonts w:eastAsia="標楷體"/>
          <w:kern w:val="0"/>
        </w:rPr>
      </w:pPr>
      <w:r w:rsidRPr="005322AD">
        <w:rPr>
          <w:rFonts w:eastAsia="標楷體" w:hint="eastAsia"/>
        </w:rPr>
        <w:t>(5)</w:t>
      </w:r>
      <w:r w:rsidRPr="005322AD">
        <w:rPr>
          <w:rFonts w:eastAsia="標楷體" w:hint="eastAsia"/>
        </w:rPr>
        <w:t>計畫考照時間分配表</w:t>
      </w:r>
      <w:r w:rsidRPr="005322AD">
        <w:rPr>
          <w:rFonts w:eastAsia="標楷體" w:hint="eastAsia"/>
        </w:rPr>
        <w:t>(</w:t>
      </w:r>
      <w:r w:rsidRPr="005322AD">
        <w:rPr>
          <w:rFonts w:eastAsia="標楷體" w:hint="eastAsia"/>
        </w:rPr>
        <w:t>如下</w:t>
      </w:r>
      <w:r w:rsidRPr="005322AD">
        <w:rPr>
          <w:rFonts w:eastAsia="標楷體" w:hint="eastAsia"/>
        </w:rPr>
        <w:t>)</w:t>
      </w:r>
    </w:p>
    <w:tbl>
      <w:tblPr>
        <w:tblpPr w:leftFromText="180" w:rightFromText="180" w:vertAnchor="text" w:horzAnchor="page" w:tblpXSpec="center" w:tblpY="250"/>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1"/>
        <w:gridCol w:w="815"/>
        <w:gridCol w:w="796"/>
        <w:gridCol w:w="824"/>
        <w:gridCol w:w="787"/>
        <w:gridCol w:w="825"/>
        <w:gridCol w:w="786"/>
      </w:tblGrid>
      <w:tr w:rsidR="00BC2E73" w:rsidRPr="005322AD" w:rsidTr="00BC05DB">
        <w:trPr>
          <w:trHeight w:val="525"/>
        </w:trPr>
        <w:tc>
          <w:tcPr>
            <w:tcW w:w="2701" w:type="dxa"/>
            <w:vMerge w:val="restart"/>
            <w:tcBorders>
              <w:tl2br w:val="single" w:sz="4" w:space="0" w:color="auto"/>
            </w:tcBorders>
          </w:tcPr>
          <w:p w:rsidR="00BC2E73" w:rsidRPr="005322AD" w:rsidRDefault="00BC2E73" w:rsidP="00BC05DB">
            <w:pPr>
              <w:widowControl/>
              <w:rPr>
                <w:rFonts w:eastAsia="標楷體"/>
                <w:kern w:val="0"/>
              </w:rPr>
            </w:pPr>
          </w:p>
          <w:p w:rsidR="00BC2E73" w:rsidRPr="005322AD" w:rsidRDefault="00BC2E73" w:rsidP="00BC05DB">
            <w:pPr>
              <w:widowControl/>
              <w:rPr>
                <w:rFonts w:eastAsia="標楷體"/>
                <w:kern w:val="0"/>
              </w:rPr>
            </w:pPr>
            <w:r w:rsidRPr="005322AD">
              <w:rPr>
                <w:rFonts w:eastAsia="標楷體" w:hint="eastAsia"/>
                <w:kern w:val="0"/>
              </w:rPr>
              <w:t xml:space="preserve">　　　　　　　　年級</w:t>
            </w:r>
          </w:p>
          <w:p w:rsidR="00BC2E73" w:rsidRPr="005322AD" w:rsidRDefault="00BC2E73" w:rsidP="00BC05DB">
            <w:pPr>
              <w:widowControl/>
              <w:rPr>
                <w:rFonts w:eastAsia="標楷體"/>
                <w:kern w:val="0"/>
              </w:rPr>
            </w:pPr>
            <w:r w:rsidRPr="005322AD">
              <w:rPr>
                <w:rFonts w:eastAsia="標楷體" w:hint="eastAsia"/>
                <w:kern w:val="0"/>
              </w:rPr>
              <w:t>證照名稱</w:t>
            </w:r>
          </w:p>
        </w:tc>
        <w:tc>
          <w:tcPr>
            <w:tcW w:w="1611" w:type="dxa"/>
            <w:gridSpan w:val="2"/>
            <w:vAlign w:val="center"/>
          </w:tcPr>
          <w:p w:rsidR="00BC2E73" w:rsidRPr="005322AD" w:rsidRDefault="00BC2E73" w:rsidP="00BC05DB">
            <w:pPr>
              <w:widowControl/>
              <w:jc w:val="center"/>
              <w:rPr>
                <w:rFonts w:eastAsia="標楷體"/>
                <w:kern w:val="0"/>
              </w:rPr>
            </w:pPr>
            <w:r w:rsidRPr="005322AD">
              <w:rPr>
                <w:rFonts w:eastAsia="標楷體" w:hint="eastAsia"/>
                <w:kern w:val="0"/>
              </w:rPr>
              <w:t>一年級</w:t>
            </w:r>
          </w:p>
        </w:tc>
        <w:tc>
          <w:tcPr>
            <w:tcW w:w="1611" w:type="dxa"/>
            <w:gridSpan w:val="2"/>
            <w:vAlign w:val="center"/>
          </w:tcPr>
          <w:p w:rsidR="00BC2E73" w:rsidRPr="005322AD" w:rsidRDefault="00BC2E73" w:rsidP="00BC05DB">
            <w:pPr>
              <w:widowControl/>
              <w:jc w:val="center"/>
              <w:rPr>
                <w:rFonts w:eastAsia="標楷體"/>
                <w:kern w:val="0"/>
              </w:rPr>
            </w:pPr>
            <w:r w:rsidRPr="005322AD">
              <w:rPr>
                <w:rFonts w:eastAsia="標楷體" w:hint="eastAsia"/>
                <w:kern w:val="0"/>
              </w:rPr>
              <w:t>二年級</w:t>
            </w:r>
          </w:p>
        </w:tc>
        <w:tc>
          <w:tcPr>
            <w:tcW w:w="1611" w:type="dxa"/>
            <w:gridSpan w:val="2"/>
            <w:vAlign w:val="center"/>
          </w:tcPr>
          <w:p w:rsidR="00BC2E73" w:rsidRPr="005322AD" w:rsidRDefault="00BC2E73" w:rsidP="00BC05DB">
            <w:pPr>
              <w:widowControl/>
              <w:jc w:val="center"/>
              <w:rPr>
                <w:rFonts w:eastAsia="標楷體"/>
                <w:kern w:val="0"/>
              </w:rPr>
            </w:pPr>
            <w:r w:rsidRPr="005322AD">
              <w:rPr>
                <w:rFonts w:eastAsia="標楷體" w:hint="eastAsia"/>
                <w:kern w:val="0"/>
              </w:rPr>
              <w:t>三年級</w:t>
            </w:r>
          </w:p>
        </w:tc>
      </w:tr>
      <w:tr w:rsidR="00BC2E73" w:rsidRPr="005322AD" w:rsidTr="00BC05DB">
        <w:trPr>
          <w:trHeight w:val="495"/>
        </w:trPr>
        <w:tc>
          <w:tcPr>
            <w:tcW w:w="2701" w:type="dxa"/>
            <w:vMerge/>
            <w:tcBorders>
              <w:tl2br w:val="single" w:sz="4" w:space="0" w:color="auto"/>
            </w:tcBorders>
          </w:tcPr>
          <w:p w:rsidR="00BC2E73" w:rsidRPr="005322AD" w:rsidRDefault="00BC2E73" w:rsidP="00BC05DB">
            <w:pPr>
              <w:widowControl/>
              <w:rPr>
                <w:rFonts w:eastAsia="標楷體"/>
                <w:kern w:val="0"/>
              </w:rPr>
            </w:pPr>
          </w:p>
        </w:tc>
        <w:tc>
          <w:tcPr>
            <w:tcW w:w="815" w:type="dxa"/>
            <w:vAlign w:val="center"/>
          </w:tcPr>
          <w:p w:rsidR="00BC2E73" w:rsidRPr="005322AD" w:rsidRDefault="00BC2E73" w:rsidP="00BC05DB">
            <w:pPr>
              <w:jc w:val="center"/>
              <w:rPr>
                <w:rFonts w:eastAsia="標楷體"/>
                <w:kern w:val="0"/>
              </w:rPr>
            </w:pPr>
            <w:r w:rsidRPr="005322AD">
              <w:rPr>
                <w:rFonts w:eastAsia="標楷體" w:hint="eastAsia"/>
                <w:kern w:val="0"/>
              </w:rPr>
              <w:t>上</w:t>
            </w:r>
          </w:p>
        </w:tc>
        <w:tc>
          <w:tcPr>
            <w:tcW w:w="796" w:type="dxa"/>
            <w:vAlign w:val="center"/>
          </w:tcPr>
          <w:p w:rsidR="00BC2E73" w:rsidRPr="005322AD" w:rsidRDefault="00BC2E73" w:rsidP="00BC05DB">
            <w:pPr>
              <w:jc w:val="center"/>
              <w:rPr>
                <w:rFonts w:eastAsia="標楷體"/>
                <w:kern w:val="0"/>
              </w:rPr>
            </w:pPr>
            <w:r w:rsidRPr="005322AD">
              <w:rPr>
                <w:rFonts w:eastAsia="標楷體" w:hint="eastAsia"/>
                <w:kern w:val="0"/>
              </w:rPr>
              <w:t>下</w:t>
            </w:r>
          </w:p>
        </w:tc>
        <w:tc>
          <w:tcPr>
            <w:tcW w:w="824" w:type="dxa"/>
            <w:vAlign w:val="center"/>
          </w:tcPr>
          <w:p w:rsidR="00BC2E73" w:rsidRPr="005322AD" w:rsidRDefault="00BC2E73" w:rsidP="00BC05DB">
            <w:pPr>
              <w:jc w:val="center"/>
              <w:rPr>
                <w:rFonts w:eastAsia="標楷體"/>
                <w:kern w:val="0"/>
              </w:rPr>
            </w:pPr>
            <w:r w:rsidRPr="005322AD">
              <w:rPr>
                <w:rFonts w:eastAsia="標楷體" w:hint="eastAsia"/>
                <w:kern w:val="0"/>
              </w:rPr>
              <w:t>上</w:t>
            </w:r>
          </w:p>
        </w:tc>
        <w:tc>
          <w:tcPr>
            <w:tcW w:w="787" w:type="dxa"/>
            <w:vAlign w:val="center"/>
          </w:tcPr>
          <w:p w:rsidR="00BC2E73" w:rsidRPr="005322AD" w:rsidRDefault="00BC2E73" w:rsidP="00BC05DB">
            <w:pPr>
              <w:jc w:val="center"/>
              <w:rPr>
                <w:rFonts w:eastAsia="標楷體"/>
                <w:kern w:val="0"/>
              </w:rPr>
            </w:pPr>
            <w:r w:rsidRPr="005322AD">
              <w:rPr>
                <w:rFonts w:eastAsia="標楷體" w:hint="eastAsia"/>
                <w:kern w:val="0"/>
              </w:rPr>
              <w:t>下</w:t>
            </w:r>
          </w:p>
        </w:tc>
        <w:tc>
          <w:tcPr>
            <w:tcW w:w="825" w:type="dxa"/>
            <w:vAlign w:val="center"/>
          </w:tcPr>
          <w:p w:rsidR="00BC2E73" w:rsidRPr="005322AD" w:rsidRDefault="00BC2E73" w:rsidP="00BC05DB">
            <w:pPr>
              <w:jc w:val="center"/>
              <w:rPr>
                <w:rFonts w:eastAsia="標楷體"/>
                <w:kern w:val="0"/>
              </w:rPr>
            </w:pPr>
            <w:r w:rsidRPr="005322AD">
              <w:rPr>
                <w:rFonts w:eastAsia="標楷體" w:hint="eastAsia"/>
                <w:kern w:val="0"/>
              </w:rPr>
              <w:t>上</w:t>
            </w:r>
          </w:p>
        </w:tc>
        <w:tc>
          <w:tcPr>
            <w:tcW w:w="786" w:type="dxa"/>
            <w:vAlign w:val="center"/>
          </w:tcPr>
          <w:p w:rsidR="00BC2E73" w:rsidRPr="005322AD" w:rsidRDefault="00BC2E73" w:rsidP="00BC05DB">
            <w:pPr>
              <w:jc w:val="center"/>
              <w:rPr>
                <w:rFonts w:eastAsia="標楷體"/>
                <w:kern w:val="0"/>
              </w:rPr>
            </w:pPr>
            <w:r w:rsidRPr="005322AD">
              <w:rPr>
                <w:rFonts w:eastAsia="標楷體" w:hint="eastAsia"/>
                <w:kern w:val="0"/>
              </w:rPr>
              <w:t>下</w:t>
            </w:r>
          </w:p>
        </w:tc>
      </w:tr>
      <w:tr w:rsidR="00BC2E73" w:rsidRPr="005322AD" w:rsidTr="00BC05DB">
        <w:trPr>
          <w:trHeight w:val="508"/>
        </w:trPr>
        <w:tc>
          <w:tcPr>
            <w:tcW w:w="2701"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中餐烹調〈丙級〉</w:t>
            </w:r>
          </w:p>
        </w:tc>
        <w:tc>
          <w:tcPr>
            <w:tcW w:w="815" w:type="dxa"/>
            <w:vAlign w:val="center"/>
          </w:tcPr>
          <w:p w:rsidR="00BC2E73" w:rsidRPr="005322AD" w:rsidRDefault="00BC2E73" w:rsidP="00BC05DB">
            <w:pPr>
              <w:widowControl/>
              <w:jc w:val="center"/>
              <w:rPr>
                <w:rFonts w:eastAsia="標楷體"/>
                <w:kern w:val="0"/>
              </w:rPr>
            </w:pPr>
          </w:p>
        </w:tc>
        <w:tc>
          <w:tcPr>
            <w:tcW w:w="796" w:type="dxa"/>
            <w:vAlign w:val="center"/>
          </w:tcPr>
          <w:p w:rsidR="00BC2E73" w:rsidRPr="005322AD" w:rsidRDefault="00BC2E73" w:rsidP="00BC05DB">
            <w:pPr>
              <w:widowControl/>
              <w:jc w:val="center"/>
              <w:rPr>
                <w:rFonts w:eastAsia="標楷體"/>
                <w:kern w:val="0"/>
              </w:rPr>
            </w:pPr>
          </w:p>
        </w:tc>
        <w:tc>
          <w:tcPr>
            <w:tcW w:w="824" w:type="dxa"/>
            <w:vAlign w:val="center"/>
          </w:tcPr>
          <w:p w:rsidR="00BC2E73" w:rsidRPr="005322AD" w:rsidRDefault="00BC2E73" w:rsidP="00BC05DB">
            <w:pPr>
              <w:widowControl/>
              <w:jc w:val="center"/>
              <w:rPr>
                <w:rFonts w:eastAsia="標楷體"/>
                <w:kern w:val="0"/>
              </w:rPr>
            </w:pPr>
          </w:p>
        </w:tc>
        <w:tc>
          <w:tcPr>
            <w:tcW w:w="787"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v</w:t>
            </w:r>
          </w:p>
        </w:tc>
        <w:tc>
          <w:tcPr>
            <w:tcW w:w="825" w:type="dxa"/>
            <w:vAlign w:val="center"/>
          </w:tcPr>
          <w:p w:rsidR="00BC2E73" w:rsidRPr="005322AD" w:rsidRDefault="00BC2E73" w:rsidP="00BC05DB">
            <w:pPr>
              <w:widowControl/>
              <w:jc w:val="center"/>
              <w:rPr>
                <w:rFonts w:eastAsia="標楷體"/>
                <w:kern w:val="0"/>
              </w:rPr>
            </w:pPr>
          </w:p>
        </w:tc>
        <w:tc>
          <w:tcPr>
            <w:tcW w:w="786" w:type="dxa"/>
            <w:vAlign w:val="center"/>
          </w:tcPr>
          <w:p w:rsidR="00BC2E73" w:rsidRPr="005322AD" w:rsidRDefault="00BC2E73" w:rsidP="00BC05DB">
            <w:pPr>
              <w:widowControl/>
              <w:jc w:val="center"/>
              <w:rPr>
                <w:rFonts w:eastAsia="標楷體"/>
                <w:kern w:val="0"/>
              </w:rPr>
            </w:pPr>
          </w:p>
        </w:tc>
      </w:tr>
      <w:tr w:rsidR="00BC2E73" w:rsidRPr="005322AD" w:rsidTr="00BC05DB">
        <w:trPr>
          <w:trHeight w:val="522"/>
        </w:trPr>
        <w:tc>
          <w:tcPr>
            <w:tcW w:w="2701"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食品烘焙〈丙級〉</w:t>
            </w:r>
          </w:p>
        </w:tc>
        <w:tc>
          <w:tcPr>
            <w:tcW w:w="815" w:type="dxa"/>
            <w:vAlign w:val="center"/>
          </w:tcPr>
          <w:p w:rsidR="00BC2E73" w:rsidRPr="005322AD" w:rsidRDefault="00BC2E73" w:rsidP="00BC05DB">
            <w:pPr>
              <w:widowControl/>
              <w:jc w:val="center"/>
              <w:rPr>
                <w:rFonts w:eastAsia="標楷體"/>
                <w:kern w:val="0"/>
              </w:rPr>
            </w:pPr>
          </w:p>
        </w:tc>
        <w:tc>
          <w:tcPr>
            <w:tcW w:w="796" w:type="dxa"/>
            <w:vAlign w:val="center"/>
          </w:tcPr>
          <w:p w:rsidR="00BC2E73" w:rsidRPr="005322AD" w:rsidRDefault="00BC2E73" w:rsidP="00BC05DB">
            <w:pPr>
              <w:widowControl/>
              <w:jc w:val="center"/>
              <w:rPr>
                <w:rFonts w:eastAsia="標楷體"/>
                <w:kern w:val="0"/>
              </w:rPr>
            </w:pPr>
          </w:p>
        </w:tc>
        <w:tc>
          <w:tcPr>
            <w:tcW w:w="824"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v</w:t>
            </w:r>
          </w:p>
        </w:tc>
        <w:tc>
          <w:tcPr>
            <w:tcW w:w="787" w:type="dxa"/>
            <w:vAlign w:val="center"/>
          </w:tcPr>
          <w:p w:rsidR="00BC2E73" w:rsidRPr="005322AD" w:rsidRDefault="00BC2E73" w:rsidP="00BC05DB">
            <w:pPr>
              <w:widowControl/>
              <w:jc w:val="center"/>
              <w:rPr>
                <w:rFonts w:eastAsia="標楷體"/>
                <w:kern w:val="0"/>
              </w:rPr>
            </w:pPr>
          </w:p>
        </w:tc>
        <w:tc>
          <w:tcPr>
            <w:tcW w:w="825" w:type="dxa"/>
            <w:vAlign w:val="center"/>
          </w:tcPr>
          <w:p w:rsidR="00BC2E73" w:rsidRPr="005322AD" w:rsidRDefault="00BC2E73" w:rsidP="00BC05DB">
            <w:pPr>
              <w:widowControl/>
              <w:jc w:val="center"/>
              <w:rPr>
                <w:rFonts w:eastAsia="標楷體"/>
                <w:kern w:val="0"/>
              </w:rPr>
            </w:pPr>
          </w:p>
        </w:tc>
        <w:tc>
          <w:tcPr>
            <w:tcW w:w="786" w:type="dxa"/>
            <w:vAlign w:val="center"/>
          </w:tcPr>
          <w:p w:rsidR="00BC2E73" w:rsidRPr="005322AD" w:rsidRDefault="00BC2E73" w:rsidP="00BC05DB">
            <w:pPr>
              <w:widowControl/>
              <w:jc w:val="center"/>
              <w:rPr>
                <w:rFonts w:eastAsia="標楷體"/>
                <w:kern w:val="0"/>
              </w:rPr>
            </w:pPr>
          </w:p>
        </w:tc>
      </w:tr>
      <w:tr w:rsidR="00BC2E73" w:rsidRPr="005322AD" w:rsidTr="00BC05DB">
        <w:trPr>
          <w:trHeight w:val="522"/>
        </w:trPr>
        <w:tc>
          <w:tcPr>
            <w:tcW w:w="2701"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飲料調製〈丙級〉</w:t>
            </w:r>
          </w:p>
        </w:tc>
        <w:tc>
          <w:tcPr>
            <w:tcW w:w="815" w:type="dxa"/>
            <w:vAlign w:val="center"/>
          </w:tcPr>
          <w:p w:rsidR="00BC2E73" w:rsidRPr="005322AD" w:rsidRDefault="00BC2E73" w:rsidP="00BC05DB">
            <w:pPr>
              <w:widowControl/>
              <w:jc w:val="center"/>
              <w:rPr>
                <w:rFonts w:eastAsia="標楷體"/>
                <w:kern w:val="0"/>
              </w:rPr>
            </w:pPr>
          </w:p>
        </w:tc>
        <w:tc>
          <w:tcPr>
            <w:tcW w:w="796"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v</w:t>
            </w:r>
          </w:p>
        </w:tc>
        <w:tc>
          <w:tcPr>
            <w:tcW w:w="824" w:type="dxa"/>
            <w:vAlign w:val="center"/>
          </w:tcPr>
          <w:p w:rsidR="00BC2E73" w:rsidRPr="005322AD" w:rsidRDefault="00BC2E73" w:rsidP="00BC05DB">
            <w:pPr>
              <w:widowControl/>
              <w:jc w:val="center"/>
              <w:rPr>
                <w:rFonts w:eastAsia="標楷體"/>
                <w:kern w:val="0"/>
              </w:rPr>
            </w:pPr>
          </w:p>
        </w:tc>
        <w:tc>
          <w:tcPr>
            <w:tcW w:w="787" w:type="dxa"/>
            <w:vAlign w:val="center"/>
          </w:tcPr>
          <w:p w:rsidR="00BC2E73" w:rsidRPr="005322AD" w:rsidRDefault="00BC2E73" w:rsidP="00BC05DB">
            <w:pPr>
              <w:widowControl/>
              <w:jc w:val="center"/>
              <w:rPr>
                <w:rFonts w:eastAsia="標楷體"/>
                <w:kern w:val="0"/>
              </w:rPr>
            </w:pPr>
          </w:p>
        </w:tc>
        <w:tc>
          <w:tcPr>
            <w:tcW w:w="825" w:type="dxa"/>
            <w:vAlign w:val="center"/>
          </w:tcPr>
          <w:p w:rsidR="00BC2E73" w:rsidRPr="005322AD" w:rsidRDefault="00BC2E73" w:rsidP="00BC05DB">
            <w:pPr>
              <w:widowControl/>
              <w:jc w:val="center"/>
              <w:rPr>
                <w:rFonts w:eastAsia="標楷體"/>
                <w:kern w:val="0"/>
              </w:rPr>
            </w:pPr>
          </w:p>
        </w:tc>
        <w:tc>
          <w:tcPr>
            <w:tcW w:w="786" w:type="dxa"/>
            <w:vAlign w:val="center"/>
          </w:tcPr>
          <w:p w:rsidR="00BC2E73" w:rsidRPr="005322AD" w:rsidRDefault="00BC2E73" w:rsidP="00BC05DB">
            <w:pPr>
              <w:widowControl/>
              <w:jc w:val="center"/>
              <w:rPr>
                <w:rFonts w:eastAsia="標楷體"/>
                <w:kern w:val="0"/>
              </w:rPr>
            </w:pPr>
          </w:p>
        </w:tc>
      </w:tr>
      <w:tr w:rsidR="00BC2E73" w:rsidRPr="005322AD" w:rsidTr="00BC05DB">
        <w:trPr>
          <w:trHeight w:val="522"/>
        </w:trPr>
        <w:tc>
          <w:tcPr>
            <w:tcW w:w="2701"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餐飲服務技術〈丙級〉</w:t>
            </w:r>
          </w:p>
        </w:tc>
        <w:tc>
          <w:tcPr>
            <w:tcW w:w="815"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v</w:t>
            </w:r>
          </w:p>
        </w:tc>
        <w:tc>
          <w:tcPr>
            <w:tcW w:w="796" w:type="dxa"/>
            <w:vAlign w:val="center"/>
          </w:tcPr>
          <w:p w:rsidR="00BC2E73" w:rsidRPr="005322AD" w:rsidRDefault="00BC2E73" w:rsidP="00BC05DB">
            <w:pPr>
              <w:widowControl/>
              <w:jc w:val="center"/>
              <w:rPr>
                <w:rFonts w:eastAsia="標楷體"/>
                <w:kern w:val="0"/>
              </w:rPr>
            </w:pPr>
          </w:p>
        </w:tc>
        <w:tc>
          <w:tcPr>
            <w:tcW w:w="824" w:type="dxa"/>
            <w:vAlign w:val="center"/>
          </w:tcPr>
          <w:p w:rsidR="00BC2E73" w:rsidRPr="005322AD" w:rsidRDefault="00BC2E73" w:rsidP="00BC05DB">
            <w:pPr>
              <w:widowControl/>
              <w:jc w:val="center"/>
              <w:rPr>
                <w:rFonts w:eastAsia="標楷體"/>
                <w:kern w:val="0"/>
              </w:rPr>
            </w:pPr>
          </w:p>
        </w:tc>
        <w:tc>
          <w:tcPr>
            <w:tcW w:w="787" w:type="dxa"/>
            <w:vAlign w:val="center"/>
          </w:tcPr>
          <w:p w:rsidR="00BC2E73" w:rsidRPr="005322AD" w:rsidRDefault="00BC2E73" w:rsidP="00BC05DB">
            <w:pPr>
              <w:widowControl/>
              <w:jc w:val="center"/>
              <w:rPr>
                <w:rFonts w:eastAsia="標楷體"/>
                <w:kern w:val="0"/>
              </w:rPr>
            </w:pPr>
          </w:p>
        </w:tc>
        <w:tc>
          <w:tcPr>
            <w:tcW w:w="825" w:type="dxa"/>
            <w:vAlign w:val="center"/>
          </w:tcPr>
          <w:p w:rsidR="00BC2E73" w:rsidRPr="005322AD" w:rsidRDefault="00BC2E73" w:rsidP="00BC05DB">
            <w:pPr>
              <w:widowControl/>
              <w:jc w:val="center"/>
              <w:rPr>
                <w:rFonts w:eastAsia="標楷體"/>
                <w:kern w:val="0"/>
              </w:rPr>
            </w:pPr>
          </w:p>
        </w:tc>
        <w:tc>
          <w:tcPr>
            <w:tcW w:w="786" w:type="dxa"/>
            <w:vAlign w:val="center"/>
          </w:tcPr>
          <w:p w:rsidR="00BC2E73" w:rsidRPr="005322AD" w:rsidRDefault="00BC2E73" w:rsidP="00BC05DB">
            <w:pPr>
              <w:widowControl/>
              <w:jc w:val="center"/>
              <w:rPr>
                <w:rFonts w:eastAsia="標楷體"/>
                <w:kern w:val="0"/>
              </w:rPr>
            </w:pPr>
          </w:p>
        </w:tc>
      </w:tr>
      <w:tr w:rsidR="00BC2E73" w:rsidRPr="005322AD" w:rsidTr="00BC05DB">
        <w:trPr>
          <w:trHeight w:val="522"/>
        </w:trPr>
        <w:tc>
          <w:tcPr>
            <w:tcW w:w="2701"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中式麵食〈丙級〉</w:t>
            </w:r>
          </w:p>
        </w:tc>
        <w:tc>
          <w:tcPr>
            <w:tcW w:w="815" w:type="dxa"/>
            <w:vAlign w:val="center"/>
          </w:tcPr>
          <w:p w:rsidR="00BC2E73" w:rsidRPr="005322AD" w:rsidRDefault="00BC2E73" w:rsidP="00BC05DB">
            <w:pPr>
              <w:widowControl/>
              <w:jc w:val="center"/>
              <w:rPr>
                <w:rFonts w:eastAsia="標楷體"/>
                <w:kern w:val="0"/>
              </w:rPr>
            </w:pPr>
          </w:p>
        </w:tc>
        <w:tc>
          <w:tcPr>
            <w:tcW w:w="796" w:type="dxa"/>
            <w:vAlign w:val="center"/>
          </w:tcPr>
          <w:p w:rsidR="00BC2E73" w:rsidRPr="005322AD" w:rsidRDefault="00BC2E73" w:rsidP="00BC05DB">
            <w:pPr>
              <w:widowControl/>
              <w:jc w:val="center"/>
              <w:rPr>
                <w:rFonts w:eastAsia="標楷體"/>
                <w:kern w:val="0"/>
              </w:rPr>
            </w:pPr>
          </w:p>
        </w:tc>
        <w:tc>
          <w:tcPr>
            <w:tcW w:w="824" w:type="dxa"/>
            <w:vAlign w:val="center"/>
          </w:tcPr>
          <w:p w:rsidR="00BC2E73" w:rsidRPr="005322AD" w:rsidRDefault="00BC2E73" w:rsidP="00BC05DB">
            <w:pPr>
              <w:widowControl/>
              <w:jc w:val="center"/>
              <w:rPr>
                <w:rFonts w:eastAsia="標楷體"/>
                <w:kern w:val="0"/>
              </w:rPr>
            </w:pPr>
          </w:p>
        </w:tc>
        <w:tc>
          <w:tcPr>
            <w:tcW w:w="787" w:type="dxa"/>
            <w:vAlign w:val="center"/>
          </w:tcPr>
          <w:p w:rsidR="00BC2E73" w:rsidRPr="005322AD" w:rsidRDefault="00BC2E73" w:rsidP="00BC05DB">
            <w:pPr>
              <w:widowControl/>
              <w:jc w:val="center"/>
              <w:rPr>
                <w:rFonts w:eastAsia="標楷體"/>
                <w:kern w:val="0"/>
              </w:rPr>
            </w:pPr>
          </w:p>
        </w:tc>
        <w:tc>
          <w:tcPr>
            <w:tcW w:w="825" w:type="dxa"/>
            <w:vAlign w:val="center"/>
          </w:tcPr>
          <w:p w:rsidR="00BC2E73" w:rsidRPr="005322AD" w:rsidRDefault="00BC2E73" w:rsidP="00BC05DB">
            <w:pPr>
              <w:widowControl/>
              <w:jc w:val="center"/>
              <w:rPr>
                <w:rFonts w:eastAsia="標楷體"/>
                <w:kern w:val="0"/>
              </w:rPr>
            </w:pPr>
            <w:r w:rsidRPr="005322AD">
              <w:rPr>
                <w:rFonts w:eastAsia="標楷體" w:hint="eastAsia"/>
                <w:kern w:val="0"/>
              </w:rPr>
              <w:t>v</w:t>
            </w:r>
          </w:p>
        </w:tc>
        <w:tc>
          <w:tcPr>
            <w:tcW w:w="786" w:type="dxa"/>
            <w:vAlign w:val="center"/>
          </w:tcPr>
          <w:p w:rsidR="00BC2E73" w:rsidRPr="005322AD" w:rsidRDefault="00BC2E73" w:rsidP="00BC05DB">
            <w:pPr>
              <w:widowControl/>
              <w:jc w:val="center"/>
              <w:rPr>
                <w:rFonts w:eastAsia="標楷體"/>
                <w:kern w:val="0"/>
              </w:rPr>
            </w:pPr>
          </w:p>
        </w:tc>
      </w:tr>
    </w:tbl>
    <w:p w:rsidR="00BC2E73" w:rsidRPr="005322AD" w:rsidRDefault="00BC2E73" w:rsidP="00BC2E73">
      <w:pPr>
        <w:widowControl/>
        <w:rPr>
          <w:rFonts w:eastAsia="標楷體"/>
          <w:b/>
          <w:kern w:val="0"/>
        </w:rPr>
      </w:pPr>
    </w:p>
    <w:p w:rsidR="00BC2E73" w:rsidRPr="005322AD" w:rsidRDefault="00BC2E73" w:rsidP="00BC2E73">
      <w:pPr>
        <w:widowControl/>
        <w:rPr>
          <w:rFonts w:eastAsia="標楷體"/>
          <w:b/>
          <w:kern w:val="0"/>
        </w:rPr>
      </w:pPr>
    </w:p>
    <w:p w:rsidR="00BC2E73" w:rsidRPr="005322AD" w:rsidRDefault="00BC2E73" w:rsidP="00BC2E73">
      <w:pPr>
        <w:widowControl/>
        <w:rPr>
          <w:rFonts w:eastAsia="標楷體"/>
          <w:b/>
          <w:kern w:val="0"/>
        </w:rPr>
      </w:pPr>
    </w:p>
    <w:p w:rsidR="00BC2E73" w:rsidRPr="005322AD" w:rsidRDefault="00BC2E73" w:rsidP="00BC2E73">
      <w:pPr>
        <w:widowControl/>
        <w:rPr>
          <w:rFonts w:eastAsia="標楷體"/>
          <w:b/>
          <w:kern w:val="0"/>
        </w:rPr>
      </w:pPr>
    </w:p>
    <w:p w:rsidR="00776A0B" w:rsidRPr="005322AD" w:rsidRDefault="00776A0B" w:rsidP="00BC2E73">
      <w:pPr>
        <w:widowControl/>
        <w:rPr>
          <w:rFonts w:eastAsia="標楷體"/>
          <w:b/>
          <w:kern w:val="0"/>
        </w:rPr>
      </w:pPr>
    </w:p>
    <w:p w:rsidR="00776A0B" w:rsidRPr="005322AD" w:rsidRDefault="00776A0B" w:rsidP="00BC2E73">
      <w:pPr>
        <w:widowControl/>
        <w:rPr>
          <w:rFonts w:eastAsia="標楷體"/>
          <w:b/>
          <w:kern w:val="0"/>
        </w:rPr>
      </w:pPr>
    </w:p>
    <w:p w:rsidR="00776A0B" w:rsidRPr="005322AD" w:rsidRDefault="00776A0B" w:rsidP="00BC2E73">
      <w:pPr>
        <w:widowControl/>
        <w:rPr>
          <w:rFonts w:eastAsia="標楷體"/>
          <w:b/>
          <w:kern w:val="0"/>
        </w:rPr>
      </w:pPr>
    </w:p>
    <w:p w:rsidR="00776A0B" w:rsidRPr="005322AD" w:rsidRDefault="00776A0B" w:rsidP="00BC2E73">
      <w:pPr>
        <w:widowControl/>
        <w:rPr>
          <w:rFonts w:eastAsia="標楷體"/>
          <w:b/>
          <w:kern w:val="0"/>
        </w:rPr>
      </w:pPr>
    </w:p>
    <w:p w:rsidR="00776A0B" w:rsidRPr="005322AD" w:rsidRDefault="00776A0B" w:rsidP="00BC2E73">
      <w:pPr>
        <w:widowControl/>
        <w:rPr>
          <w:rFonts w:eastAsia="標楷體"/>
          <w:b/>
          <w:kern w:val="0"/>
        </w:rPr>
      </w:pPr>
    </w:p>
    <w:p w:rsidR="00776A0B" w:rsidRPr="005322AD" w:rsidRDefault="00776A0B" w:rsidP="00BC2E73">
      <w:pPr>
        <w:widowControl/>
        <w:rPr>
          <w:rFonts w:eastAsia="標楷體"/>
          <w:b/>
          <w:kern w:val="0"/>
        </w:rPr>
      </w:pPr>
    </w:p>
    <w:p w:rsidR="00776A0B" w:rsidRPr="005322AD" w:rsidRDefault="00776A0B" w:rsidP="00BC2E73">
      <w:pPr>
        <w:widowControl/>
        <w:rPr>
          <w:rFonts w:eastAsia="標楷體"/>
          <w:b/>
          <w:kern w:val="0"/>
        </w:rPr>
      </w:pPr>
    </w:p>
    <w:p w:rsidR="00776A0B" w:rsidRPr="005322AD" w:rsidRDefault="00776A0B" w:rsidP="00BC2E73">
      <w:pPr>
        <w:widowControl/>
        <w:rPr>
          <w:rFonts w:eastAsia="標楷體"/>
          <w:b/>
          <w:kern w:val="0"/>
        </w:rPr>
      </w:pPr>
    </w:p>
    <w:p w:rsidR="00BC2E73" w:rsidRPr="005322AD" w:rsidRDefault="00BC2E73" w:rsidP="00BC2E73">
      <w:pPr>
        <w:widowControl/>
        <w:rPr>
          <w:rFonts w:eastAsia="標楷體"/>
          <w:b/>
          <w:kern w:val="0"/>
        </w:rPr>
      </w:pPr>
      <w:r w:rsidRPr="005322AD">
        <w:rPr>
          <w:rFonts w:eastAsia="標楷體" w:hint="eastAsia"/>
          <w:b/>
          <w:kern w:val="0"/>
        </w:rPr>
        <w:t xml:space="preserve">　　</w:t>
      </w:r>
      <w:r w:rsidR="00013FEF" w:rsidRPr="005322AD">
        <w:rPr>
          <w:rFonts w:eastAsia="標楷體" w:hint="eastAsia"/>
          <w:b/>
          <w:kern w:val="0"/>
        </w:rPr>
        <w:t>7</w:t>
      </w:r>
      <w:r w:rsidRPr="005322AD">
        <w:rPr>
          <w:rFonts w:eastAsia="標楷體" w:hint="eastAsia"/>
          <w:b/>
          <w:kern w:val="0"/>
        </w:rPr>
        <w:t>.</w:t>
      </w:r>
      <w:r w:rsidRPr="005322AD">
        <w:rPr>
          <w:rFonts w:eastAsia="標楷體" w:hint="eastAsia"/>
          <w:kern w:val="0"/>
        </w:rPr>
        <w:t>升學</w:t>
      </w:r>
      <w:r w:rsidRPr="005322AD">
        <w:rPr>
          <w:rFonts w:eastAsia="標楷體" w:hint="eastAsia"/>
          <w:b/>
          <w:kern w:val="0"/>
        </w:rPr>
        <w:t>輔導計畫：</w:t>
      </w:r>
    </w:p>
    <w:p w:rsidR="00BC2E73" w:rsidRPr="005322AD" w:rsidRDefault="00BC2E73" w:rsidP="00BC2E73">
      <w:pPr>
        <w:ind w:leftChars="200" w:left="1176" w:hangingChars="290" w:hanging="696"/>
        <w:rPr>
          <w:rFonts w:eastAsia="標楷體"/>
        </w:rPr>
      </w:pPr>
      <w:r w:rsidRPr="005322AD">
        <w:rPr>
          <w:rFonts w:eastAsia="標楷體" w:hint="eastAsia"/>
        </w:rPr>
        <w:t>目標：</w:t>
      </w:r>
      <w:r w:rsidRPr="005322AD">
        <w:rPr>
          <w:rFonts w:eastAsia="標楷體" w:hint="eastAsia"/>
          <w:kern w:val="0"/>
        </w:rPr>
        <w:t>升學</w:t>
      </w:r>
      <w:r w:rsidRPr="005322AD">
        <w:rPr>
          <w:rFonts w:eastAsia="標楷體" w:hint="eastAsia"/>
        </w:rPr>
        <w:t>方向以四技二專餐旅職群為主</w:t>
      </w:r>
      <w:r w:rsidRPr="005322AD">
        <w:rPr>
          <w:rFonts w:eastAsia="標楷體" w:hint="eastAsia"/>
        </w:rPr>
        <w:t>;</w:t>
      </w:r>
      <w:r w:rsidRPr="005322AD">
        <w:rPr>
          <w:rFonts w:eastAsia="標楷體" w:hint="eastAsia"/>
        </w:rPr>
        <w:t>鼓勵學生努力爭取繁星計畫名額；利用全國技競技賽取得優良佳績以利升學加分。</w:t>
      </w:r>
    </w:p>
    <w:p w:rsidR="00BC2E73" w:rsidRPr="005322AD" w:rsidRDefault="00BC2E73" w:rsidP="00BC2E73">
      <w:pPr>
        <w:ind w:left="480"/>
        <w:rPr>
          <w:rFonts w:eastAsia="標楷體"/>
        </w:rPr>
      </w:pPr>
      <w:r w:rsidRPr="005322AD">
        <w:rPr>
          <w:rFonts w:eastAsia="標楷體" w:hint="eastAsia"/>
        </w:rPr>
        <w:t>策略：</w:t>
      </w:r>
    </w:p>
    <w:p w:rsidR="00BC2E73" w:rsidRPr="005322AD" w:rsidRDefault="00BC2E73" w:rsidP="00BC2E73">
      <w:pPr>
        <w:widowControl/>
        <w:ind w:leftChars="163" w:left="768" w:hangingChars="157" w:hanging="377"/>
        <w:rPr>
          <w:rFonts w:eastAsia="標楷體"/>
        </w:rPr>
      </w:pPr>
      <w:r w:rsidRPr="005322AD">
        <w:rPr>
          <w:rFonts w:eastAsia="標楷體" w:hint="eastAsia"/>
        </w:rPr>
        <w:t>(1)</w:t>
      </w:r>
      <w:r w:rsidRPr="005322AD">
        <w:rPr>
          <w:rFonts w:eastAsia="標楷體" w:hint="eastAsia"/>
        </w:rPr>
        <w:t>從ㄧ年級開始奠定國、英、數的基礎，採分組教學及考試</w:t>
      </w:r>
      <w:r w:rsidR="00776A0B" w:rsidRPr="005322AD">
        <w:rPr>
          <w:rFonts w:eastAsia="標楷體" w:hint="eastAsia"/>
        </w:rPr>
        <w:t>，</w:t>
      </w:r>
      <w:r w:rsidRPr="005322AD">
        <w:rPr>
          <w:rFonts w:eastAsia="標楷體" w:hint="eastAsia"/>
        </w:rPr>
        <w:t>夜間加強輔導。</w:t>
      </w:r>
    </w:p>
    <w:p w:rsidR="00BC2E73" w:rsidRPr="005322AD" w:rsidRDefault="00BC2E73" w:rsidP="00BC2E73">
      <w:pPr>
        <w:widowControl/>
        <w:ind w:leftChars="163" w:left="768" w:hangingChars="157" w:hanging="377"/>
        <w:rPr>
          <w:rFonts w:eastAsia="標楷體"/>
        </w:rPr>
      </w:pPr>
      <w:r w:rsidRPr="005322AD">
        <w:rPr>
          <w:rFonts w:eastAsia="標楷體" w:hint="eastAsia"/>
        </w:rPr>
        <w:lastRenderedPageBreak/>
        <w:t>(2)</w:t>
      </w:r>
      <w:r w:rsidRPr="005322AD">
        <w:rPr>
          <w:rFonts w:eastAsia="標楷體" w:hint="eastAsia"/>
        </w:rPr>
        <w:t>二年級時依學生能力及意願組成一班加強升學專業科目輔導。</w:t>
      </w:r>
    </w:p>
    <w:p w:rsidR="00BC2E73" w:rsidRPr="005322AD" w:rsidRDefault="00BC2E73" w:rsidP="00BC2E73">
      <w:pPr>
        <w:widowControl/>
        <w:ind w:leftChars="163" w:left="768" w:hangingChars="157" w:hanging="377"/>
        <w:rPr>
          <w:rFonts w:eastAsia="標楷體"/>
        </w:rPr>
      </w:pPr>
      <w:r w:rsidRPr="005322AD">
        <w:rPr>
          <w:rFonts w:eastAsia="標楷體" w:hint="eastAsia"/>
        </w:rPr>
        <w:t>(3)</w:t>
      </w:r>
      <w:r w:rsidRPr="005322AD">
        <w:rPr>
          <w:rFonts w:eastAsia="標楷體" w:hint="eastAsia"/>
        </w:rPr>
        <w:t>提升班級和同學的讀書風氣，鼓勵同學成立讀書會；建立小老師制度，由成績好的學生協助成績落後的學生，以培養學生讀書風氣。</w:t>
      </w:r>
      <w:r w:rsidRPr="005322AD">
        <w:rPr>
          <w:rFonts w:eastAsia="標楷體" w:hint="eastAsia"/>
        </w:rPr>
        <w:t xml:space="preserve"> </w:t>
      </w:r>
    </w:p>
    <w:p w:rsidR="00BC2E73" w:rsidRPr="005322AD" w:rsidRDefault="00BC2E73" w:rsidP="00BC2E73">
      <w:pPr>
        <w:widowControl/>
        <w:rPr>
          <w:rFonts w:eastAsia="標楷體"/>
          <w:kern w:val="0"/>
        </w:rPr>
      </w:pPr>
      <w:r w:rsidRPr="005322AD">
        <w:rPr>
          <w:rFonts w:eastAsia="標楷體" w:hint="eastAsia"/>
          <w:kern w:val="0"/>
        </w:rPr>
        <w:t xml:space="preserve">　　</w:t>
      </w:r>
      <w:r w:rsidR="00013FEF" w:rsidRPr="005322AD">
        <w:rPr>
          <w:rFonts w:eastAsia="標楷體" w:hint="eastAsia"/>
          <w:b/>
          <w:kern w:val="0"/>
        </w:rPr>
        <w:t>8</w:t>
      </w:r>
      <w:r w:rsidRPr="005322AD">
        <w:rPr>
          <w:rFonts w:eastAsia="標楷體" w:hint="eastAsia"/>
          <w:b/>
          <w:kern w:val="0"/>
        </w:rPr>
        <w:t>.</w:t>
      </w:r>
      <w:r w:rsidRPr="005322AD">
        <w:rPr>
          <w:rFonts w:eastAsia="標楷體" w:hint="eastAsia"/>
          <w:kern w:val="0"/>
        </w:rPr>
        <w:t>就業輔導</w:t>
      </w:r>
      <w:r w:rsidRPr="005322AD">
        <w:rPr>
          <w:rFonts w:eastAsia="標楷體" w:hint="eastAsia"/>
          <w:b/>
          <w:kern w:val="0"/>
        </w:rPr>
        <w:t>計劃：</w:t>
      </w:r>
    </w:p>
    <w:p w:rsidR="00BC2E73" w:rsidRPr="005322AD" w:rsidRDefault="00BC2E73" w:rsidP="00BC2E73">
      <w:pPr>
        <w:widowControl/>
        <w:ind w:leftChars="163" w:left="768" w:hangingChars="157" w:hanging="377"/>
        <w:rPr>
          <w:rFonts w:eastAsia="標楷體"/>
        </w:rPr>
      </w:pPr>
      <w:r w:rsidRPr="005322AD">
        <w:rPr>
          <w:rFonts w:eastAsia="標楷體" w:hint="eastAsia"/>
        </w:rPr>
        <w:t>(1)</w:t>
      </w:r>
      <w:r w:rsidRPr="005322AD">
        <w:rPr>
          <w:rFonts w:eastAsia="標楷體" w:hint="eastAsia"/>
        </w:rPr>
        <w:t>提升競爭力</w:t>
      </w:r>
      <w:r w:rsidRPr="005322AD">
        <w:rPr>
          <w:rFonts w:eastAsia="標楷體" w:hint="eastAsia"/>
        </w:rPr>
        <w:t>:</w:t>
      </w:r>
      <w:r w:rsidRPr="005322AD">
        <w:rPr>
          <w:rFonts w:eastAsia="標楷體" w:hint="eastAsia"/>
        </w:rPr>
        <w:t>充實專業知識與技能</w:t>
      </w:r>
      <w:r w:rsidR="00776A0B" w:rsidRPr="005322AD">
        <w:rPr>
          <w:rFonts w:eastAsia="標楷體" w:hint="eastAsia"/>
        </w:rPr>
        <w:t>，</w:t>
      </w:r>
      <w:r w:rsidRPr="005322AD">
        <w:rPr>
          <w:rFonts w:eastAsia="標楷體" w:hint="eastAsia"/>
        </w:rPr>
        <w:t>培養良好態度及職業道德。</w:t>
      </w:r>
    </w:p>
    <w:p w:rsidR="00BC2E73" w:rsidRPr="005322AD" w:rsidRDefault="00BC2E73" w:rsidP="00BC2E73">
      <w:pPr>
        <w:widowControl/>
        <w:ind w:leftChars="163" w:left="768" w:hangingChars="157" w:hanging="377"/>
        <w:rPr>
          <w:rFonts w:eastAsia="標楷體"/>
        </w:rPr>
      </w:pPr>
      <w:r w:rsidRPr="005322AD">
        <w:rPr>
          <w:rFonts w:eastAsia="標楷體" w:hint="eastAsia"/>
        </w:rPr>
        <w:t>(2)</w:t>
      </w:r>
      <w:r w:rsidRPr="005322AD">
        <w:rPr>
          <w:rFonts w:eastAsia="標楷體" w:hint="eastAsia"/>
        </w:rPr>
        <w:t>配合參加就業組舉辦就業輔導講座。</w:t>
      </w:r>
    </w:p>
    <w:p w:rsidR="00BC2E73" w:rsidRPr="005322AD" w:rsidRDefault="00BC2E73" w:rsidP="00BC2E73">
      <w:pPr>
        <w:widowControl/>
        <w:ind w:leftChars="163" w:left="768" w:hangingChars="157" w:hanging="377"/>
        <w:rPr>
          <w:rFonts w:eastAsia="標楷體"/>
        </w:rPr>
      </w:pPr>
      <w:r w:rsidRPr="005322AD">
        <w:rPr>
          <w:rFonts w:eastAsia="標楷體" w:hint="eastAsia"/>
        </w:rPr>
        <w:t>(3)</w:t>
      </w:r>
      <w:r w:rsidRPr="005322AD">
        <w:rPr>
          <w:rFonts w:eastAsia="標楷體" w:hint="eastAsia"/>
        </w:rPr>
        <w:t>就業方向</w:t>
      </w:r>
      <w:r w:rsidRPr="005322AD">
        <w:rPr>
          <w:rFonts w:eastAsia="標楷體" w:hint="eastAsia"/>
        </w:rPr>
        <w:t>:</w:t>
      </w:r>
    </w:p>
    <w:p w:rsidR="00BC2E73" w:rsidRPr="005322AD" w:rsidRDefault="005B3E95" w:rsidP="00BC2E73">
      <w:pPr>
        <w:widowControl/>
        <w:ind w:leftChars="208" w:left="708" w:hangingChars="87" w:hanging="209"/>
        <w:rPr>
          <w:rFonts w:eastAsia="標楷體"/>
          <w:kern w:val="0"/>
        </w:rPr>
      </w:pPr>
      <w:r w:rsidRPr="005322AD">
        <w:rPr>
          <w:rFonts w:eastAsia="標楷體" w:hint="eastAsia"/>
          <w:kern w:val="0"/>
        </w:rPr>
        <w:t>A</w:t>
      </w:r>
      <w:r w:rsidR="00BC2E73" w:rsidRPr="005322AD">
        <w:rPr>
          <w:rFonts w:eastAsia="標楷體" w:hint="eastAsia"/>
          <w:kern w:val="0"/>
        </w:rPr>
        <w:t>.</w:t>
      </w:r>
      <w:r w:rsidR="00BC2E73" w:rsidRPr="005322AD">
        <w:rPr>
          <w:rFonts w:eastAsia="標楷體" w:hint="eastAsia"/>
          <w:kern w:val="0"/>
        </w:rPr>
        <w:t>餐飲服務業：小吃業</w:t>
      </w:r>
      <w:r w:rsidR="00776A0B" w:rsidRPr="005322AD">
        <w:rPr>
          <w:rFonts w:eastAsia="標楷體" w:hint="eastAsia"/>
          <w:kern w:val="0"/>
        </w:rPr>
        <w:t>、</w:t>
      </w:r>
      <w:r w:rsidR="00BC2E73" w:rsidRPr="005322AD">
        <w:rPr>
          <w:rFonts w:eastAsia="標楷體" w:hint="eastAsia"/>
          <w:kern w:val="0"/>
        </w:rPr>
        <w:t>便當業</w:t>
      </w:r>
      <w:r w:rsidR="00776A0B" w:rsidRPr="005322AD">
        <w:rPr>
          <w:rFonts w:eastAsia="標楷體" w:hint="eastAsia"/>
          <w:kern w:val="0"/>
        </w:rPr>
        <w:t>、</w:t>
      </w:r>
      <w:r w:rsidR="00BC2E73" w:rsidRPr="005322AD">
        <w:rPr>
          <w:rFonts w:eastAsia="標楷體" w:hint="eastAsia"/>
          <w:kern w:val="0"/>
        </w:rPr>
        <w:t>各式休閒小站</w:t>
      </w:r>
      <w:r w:rsidR="00776A0B" w:rsidRPr="005322AD">
        <w:rPr>
          <w:rFonts w:eastAsia="標楷體" w:hint="eastAsia"/>
          <w:kern w:val="0"/>
        </w:rPr>
        <w:t>、</w:t>
      </w:r>
      <w:r w:rsidR="00BC2E73" w:rsidRPr="005322AD">
        <w:rPr>
          <w:rFonts w:eastAsia="標楷體" w:hint="eastAsia"/>
          <w:kern w:val="0"/>
        </w:rPr>
        <w:t>烘培業</w:t>
      </w:r>
      <w:r w:rsidR="00776A0B" w:rsidRPr="005322AD">
        <w:rPr>
          <w:rFonts w:eastAsia="標楷體" w:hint="eastAsia"/>
          <w:kern w:val="0"/>
        </w:rPr>
        <w:t>、</w:t>
      </w:r>
      <w:r w:rsidR="00BC2E73" w:rsidRPr="005322AD">
        <w:rPr>
          <w:rFonts w:eastAsia="標楷體" w:hint="eastAsia"/>
          <w:kern w:val="0"/>
        </w:rPr>
        <w:t>咖啡簡餐店</w:t>
      </w:r>
      <w:r w:rsidR="00776A0B" w:rsidRPr="005322AD">
        <w:rPr>
          <w:rFonts w:eastAsia="標楷體" w:hint="eastAsia"/>
          <w:kern w:val="0"/>
        </w:rPr>
        <w:t>、</w:t>
      </w:r>
      <w:r w:rsidR="00BC2E73" w:rsidRPr="005322AD">
        <w:rPr>
          <w:rFonts w:eastAsia="標楷體" w:hint="eastAsia"/>
          <w:kern w:val="0"/>
        </w:rPr>
        <w:t>飯店餐飲部、宴會部</w:t>
      </w:r>
      <w:r w:rsidR="00776A0B" w:rsidRPr="005322AD">
        <w:rPr>
          <w:rFonts w:eastAsia="標楷體" w:hint="eastAsia"/>
          <w:kern w:val="0"/>
        </w:rPr>
        <w:t>、</w:t>
      </w:r>
      <w:r w:rsidR="00BC2E73" w:rsidRPr="005322AD">
        <w:rPr>
          <w:rFonts w:eastAsia="標楷體" w:hint="eastAsia"/>
          <w:kern w:val="0"/>
        </w:rPr>
        <w:t>自營餐飲業等。</w:t>
      </w:r>
    </w:p>
    <w:p w:rsidR="00BC2E73" w:rsidRPr="005322AD" w:rsidRDefault="005B3E95" w:rsidP="00BC2E73">
      <w:pPr>
        <w:widowControl/>
        <w:ind w:leftChars="208" w:left="708" w:hangingChars="87" w:hanging="209"/>
        <w:rPr>
          <w:rFonts w:eastAsia="標楷體"/>
          <w:kern w:val="0"/>
        </w:rPr>
      </w:pPr>
      <w:r w:rsidRPr="005322AD">
        <w:rPr>
          <w:rFonts w:eastAsia="標楷體" w:hint="eastAsia"/>
          <w:kern w:val="0"/>
        </w:rPr>
        <w:t>B</w:t>
      </w:r>
      <w:r w:rsidR="00BC2E73" w:rsidRPr="005322AD">
        <w:rPr>
          <w:rFonts w:eastAsia="標楷體" w:hint="eastAsia"/>
          <w:kern w:val="0"/>
        </w:rPr>
        <w:t>.</w:t>
      </w:r>
      <w:r w:rsidR="00BC2E73" w:rsidRPr="005322AD">
        <w:rPr>
          <w:rFonts w:eastAsia="標楷體" w:hint="eastAsia"/>
          <w:kern w:val="0"/>
        </w:rPr>
        <w:t>旅</w:t>
      </w:r>
      <w:r w:rsidR="00776A0B" w:rsidRPr="005322AD">
        <w:rPr>
          <w:rFonts w:eastAsia="標楷體" w:hint="eastAsia"/>
          <w:kern w:val="0"/>
        </w:rPr>
        <w:t>宿業</w:t>
      </w:r>
      <w:r w:rsidR="00BC2E73" w:rsidRPr="005322AD">
        <w:rPr>
          <w:rFonts w:eastAsia="標楷體" w:hint="eastAsia"/>
          <w:kern w:val="0"/>
        </w:rPr>
        <w:t>：房務部、餐飲服務部。</w:t>
      </w:r>
    </w:p>
    <w:p w:rsidR="00BC2E73" w:rsidRPr="005322AD" w:rsidRDefault="005B3E95" w:rsidP="00BC2E73">
      <w:pPr>
        <w:widowControl/>
        <w:ind w:leftChars="208" w:left="708" w:hangingChars="87" w:hanging="209"/>
        <w:rPr>
          <w:rFonts w:eastAsia="標楷體"/>
          <w:kern w:val="0"/>
        </w:rPr>
      </w:pPr>
      <w:r w:rsidRPr="005322AD">
        <w:rPr>
          <w:rFonts w:eastAsia="標楷體" w:hint="eastAsia"/>
          <w:kern w:val="0"/>
        </w:rPr>
        <w:t>C</w:t>
      </w:r>
      <w:r w:rsidR="00BC2E73" w:rsidRPr="005322AD">
        <w:rPr>
          <w:rFonts w:eastAsia="標楷體" w:hint="eastAsia"/>
          <w:kern w:val="0"/>
        </w:rPr>
        <w:t>.</w:t>
      </w:r>
      <w:r w:rsidR="00BC2E73" w:rsidRPr="005322AD">
        <w:rPr>
          <w:rFonts w:eastAsia="標楷體" w:hint="eastAsia"/>
          <w:kern w:val="0"/>
        </w:rPr>
        <w:t>旅遊業：領隊導遊、航空空廚。</w:t>
      </w:r>
    </w:p>
    <w:p w:rsidR="00BC2E73" w:rsidRPr="005322AD" w:rsidRDefault="005B3E95" w:rsidP="00BC2E73">
      <w:pPr>
        <w:widowControl/>
        <w:ind w:leftChars="208" w:left="708" w:hangingChars="87" w:hanging="209"/>
        <w:rPr>
          <w:rFonts w:eastAsia="標楷體"/>
          <w:kern w:val="0"/>
        </w:rPr>
      </w:pPr>
      <w:r w:rsidRPr="005322AD">
        <w:rPr>
          <w:rFonts w:eastAsia="標楷體" w:hint="eastAsia"/>
          <w:kern w:val="0"/>
        </w:rPr>
        <w:t>D</w:t>
      </w:r>
      <w:r w:rsidR="00BC2E73" w:rsidRPr="005322AD">
        <w:rPr>
          <w:rFonts w:eastAsia="標楷體" w:hint="eastAsia"/>
          <w:kern w:val="0"/>
        </w:rPr>
        <w:t>.</w:t>
      </w:r>
      <w:r w:rsidR="00BC2E73" w:rsidRPr="005322AD">
        <w:rPr>
          <w:rFonts w:eastAsia="標楷體" w:hint="eastAsia"/>
          <w:kern w:val="0"/>
        </w:rPr>
        <w:t>其他</w:t>
      </w:r>
      <w:r w:rsidR="00BC2E73" w:rsidRPr="005322AD">
        <w:rPr>
          <w:rFonts w:eastAsia="標楷體" w:hint="eastAsia"/>
          <w:kern w:val="0"/>
        </w:rPr>
        <w:t>:</w:t>
      </w:r>
      <w:r w:rsidR="00BC2E73" w:rsidRPr="005322AD">
        <w:rPr>
          <w:rFonts w:eastAsia="標楷體" w:hint="eastAsia"/>
          <w:kern w:val="0"/>
        </w:rPr>
        <w:t>團體膳食、生鮮超市、量販店物流中心等。</w:t>
      </w:r>
    </w:p>
    <w:p w:rsidR="00BC2E73" w:rsidRPr="005322AD" w:rsidRDefault="00BC2E73" w:rsidP="00BC2E73">
      <w:pPr>
        <w:widowControl/>
        <w:rPr>
          <w:rFonts w:eastAsia="標楷體"/>
          <w:kern w:val="0"/>
        </w:rPr>
      </w:pPr>
      <w:r w:rsidRPr="005322AD">
        <w:rPr>
          <w:rFonts w:eastAsia="標楷體" w:hint="eastAsia"/>
          <w:b/>
          <w:kern w:val="0"/>
        </w:rPr>
        <w:t xml:space="preserve">　　</w:t>
      </w:r>
      <w:r w:rsidR="005B3E95" w:rsidRPr="005322AD">
        <w:rPr>
          <w:rFonts w:eastAsia="標楷體" w:hint="eastAsia"/>
          <w:b/>
          <w:kern w:val="0"/>
        </w:rPr>
        <w:t>9</w:t>
      </w:r>
      <w:r w:rsidRPr="005322AD">
        <w:rPr>
          <w:rFonts w:eastAsia="標楷體" w:hint="eastAsia"/>
          <w:b/>
          <w:kern w:val="0"/>
        </w:rPr>
        <w:t>.</w:t>
      </w:r>
      <w:r w:rsidRPr="005322AD">
        <w:rPr>
          <w:rFonts w:eastAsia="標楷體" w:hint="eastAsia"/>
          <w:b/>
          <w:kern w:val="0"/>
        </w:rPr>
        <w:t>配合社區發展計畫：</w:t>
      </w:r>
    </w:p>
    <w:p w:rsidR="00BC2E73" w:rsidRPr="005322AD" w:rsidRDefault="00BC2E73" w:rsidP="005B3E95">
      <w:pPr>
        <w:ind w:leftChars="320" w:left="768" w:firstLineChars="200" w:firstLine="480"/>
        <w:rPr>
          <w:rFonts w:eastAsia="標楷體"/>
          <w:kern w:val="0"/>
        </w:rPr>
      </w:pPr>
      <w:r w:rsidRPr="005322AD">
        <w:rPr>
          <w:rFonts w:eastAsia="標楷體" w:hint="eastAsia"/>
          <w:kern w:val="0"/>
        </w:rPr>
        <w:t>配合社區需求，代為培訓相關餐飲職類技</w:t>
      </w:r>
      <w:r w:rsidR="00C064B1" w:rsidRPr="005322AD">
        <w:rPr>
          <w:rFonts w:eastAsia="標楷體" w:hint="eastAsia"/>
          <w:kern w:val="0"/>
        </w:rPr>
        <w:t>術</w:t>
      </w:r>
      <w:r w:rsidRPr="005322AD">
        <w:rPr>
          <w:rFonts w:eastAsia="標楷體" w:hint="eastAsia"/>
          <w:kern w:val="0"/>
        </w:rPr>
        <w:t>士</w:t>
      </w:r>
      <w:r w:rsidR="00C064B1" w:rsidRPr="005322AD">
        <w:rPr>
          <w:rFonts w:eastAsia="標楷體" w:hint="eastAsia"/>
          <w:kern w:val="0"/>
        </w:rPr>
        <w:t>丙級</w:t>
      </w:r>
      <w:r w:rsidRPr="005322AD">
        <w:rPr>
          <w:rFonts w:eastAsia="標楷體" w:hint="eastAsia"/>
          <w:kern w:val="0"/>
        </w:rPr>
        <w:t>檢定訓練，協助相關產業取得證照，建立良好的社區關係。</w:t>
      </w:r>
    </w:p>
    <w:p w:rsidR="00BC2E73" w:rsidRPr="005322AD" w:rsidRDefault="00BC2E73" w:rsidP="00BC2E73">
      <w:pPr>
        <w:widowControl/>
        <w:rPr>
          <w:rFonts w:eastAsia="標楷體"/>
          <w:kern w:val="0"/>
        </w:rPr>
      </w:pPr>
      <w:r w:rsidRPr="005322AD">
        <w:rPr>
          <w:rFonts w:eastAsia="標楷體" w:hint="eastAsia"/>
          <w:b/>
          <w:kern w:val="0"/>
        </w:rPr>
        <w:t xml:space="preserve">　　</w:t>
      </w:r>
      <w:r w:rsidRPr="005322AD">
        <w:rPr>
          <w:rFonts w:eastAsia="標楷體" w:hint="eastAsia"/>
          <w:b/>
          <w:kern w:val="0"/>
        </w:rPr>
        <w:t>1</w:t>
      </w:r>
      <w:r w:rsidR="005B3E95" w:rsidRPr="005322AD">
        <w:rPr>
          <w:rFonts w:eastAsia="標楷體" w:hint="eastAsia"/>
          <w:b/>
          <w:kern w:val="0"/>
        </w:rPr>
        <w:t>0</w:t>
      </w:r>
      <w:r w:rsidRPr="005322AD">
        <w:rPr>
          <w:rFonts w:eastAsia="標楷體" w:hint="eastAsia"/>
          <w:b/>
          <w:kern w:val="0"/>
        </w:rPr>
        <w:t>.</w:t>
      </w:r>
      <w:r w:rsidRPr="005322AD">
        <w:rPr>
          <w:rFonts w:eastAsia="標楷體" w:hint="eastAsia"/>
          <w:b/>
          <w:kern w:val="0"/>
        </w:rPr>
        <w:t>配合校內發展計畫：</w:t>
      </w:r>
    </w:p>
    <w:p w:rsidR="00BC2E73" w:rsidRPr="005322AD" w:rsidRDefault="00BC2E73" w:rsidP="00BC2E73">
      <w:pPr>
        <w:widowControl/>
        <w:ind w:left="480" w:hangingChars="200" w:hanging="480"/>
        <w:rPr>
          <w:rFonts w:eastAsia="標楷體"/>
          <w:kern w:val="0"/>
        </w:rPr>
      </w:pPr>
      <w:r w:rsidRPr="005322AD">
        <w:rPr>
          <w:rFonts w:eastAsia="標楷體" w:hint="eastAsia"/>
          <w:b/>
          <w:kern w:val="0"/>
        </w:rPr>
        <w:t xml:space="preserve">　　</w:t>
      </w:r>
      <w:r w:rsidRPr="005322AD">
        <w:rPr>
          <w:rFonts w:eastAsia="標楷體" w:hint="eastAsia"/>
          <w:kern w:val="0"/>
        </w:rPr>
        <w:t>(1)</w:t>
      </w:r>
      <w:r w:rsidRPr="005322AD">
        <w:rPr>
          <w:rFonts w:eastAsia="標楷體" w:hint="eastAsia"/>
          <w:kern w:val="0"/>
        </w:rPr>
        <w:t>高中優質化計畫：邀請餐飲業翹楚及專業學者到校指導學生，增廣學生見聞。</w:t>
      </w:r>
    </w:p>
    <w:p w:rsidR="00BC2E73" w:rsidRPr="005322AD" w:rsidRDefault="00BC2E73" w:rsidP="00BC2E73">
      <w:pPr>
        <w:widowControl/>
        <w:ind w:left="850" w:hangingChars="354" w:hanging="850"/>
        <w:rPr>
          <w:rFonts w:eastAsia="標楷體"/>
          <w:kern w:val="0"/>
        </w:rPr>
      </w:pPr>
      <w:r w:rsidRPr="005322AD">
        <w:rPr>
          <w:rFonts w:eastAsia="標楷體" w:hint="eastAsia"/>
          <w:kern w:val="0"/>
        </w:rPr>
        <w:t xml:space="preserve">　　</w:t>
      </w:r>
      <w:r w:rsidRPr="005322AD">
        <w:rPr>
          <w:rFonts w:eastAsia="標楷體" w:hint="eastAsia"/>
          <w:kern w:val="0"/>
        </w:rPr>
        <w:t>(2)</w:t>
      </w:r>
      <w:r w:rsidRPr="005322AD">
        <w:rPr>
          <w:rFonts w:eastAsia="標楷體" w:hint="eastAsia"/>
          <w:kern w:val="0"/>
        </w:rPr>
        <w:t>二期技職教育再造計畫：配合社區產業特色，規劃務實致用特色課程，聘請產業或大專院校講師擔任專業課程業師，提升學生專業技能，並藉由本計畫充實教學設備與實習材料。</w:t>
      </w:r>
    </w:p>
    <w:p w:rsidR="00BC2E73" w:rsidRPr="005322AD" w:rsidRDefault="00BC2E73" w:rsidP="00BC2E73">
      <w:pPr>
        <w:widowControl/>
        <w:ind w:left="480" w:hangingChars="200" w:hanging="480"/>
        <w:rPr>
          <w:rFonts w:eastAsia="標楷體"/>
          <w:kern w:val="0"/>
        </w:rPr>
      </w:pPr>
      <w:r w:rsidRPr="005322AD">
        <w:rPr>
          <w:rFonts w:eastAsia="標楷體" w:hint="eastAsia"/>
          <w:kern w:val="0"/>
        </w:rPr>
        <w:t xml:space="preserve">　　</w:t>
      </w:r>
      <w:r w:rsidRPr="005322AD">
        <w:rPr>
          <w:rFonts w:eastAsia="標楷體" w:hint="eastAsia"/>
          <w:kern w:val="0"/>
        </w:rPr>
        <w:t>(3)</w:t>
      </w:r>
      <w:r w:rsidRPr="005322AD">
        <w:rPr>
          <w:rFonts w:eastAsia="標楷體" w:hint="eastAsia"/>
          <w:kern w:val="0"/>
        </w:rPr>
        <w:t>原住民技職教育計畫：</w:t>
      </w:r>
    </w:p>
    <w:p w:rsidR="00BC2E73" w:rsidRPr="005322AD" w:rsidRDefault="00BC2E73" w:rsidP="00BC2E73">
      <w:pPr>
        <w:widowControl/>
        <w:ind w:left="480" w:hangingChars="200" w:hanging="480"/>
        <w:rPr>
          <w:rFonts w:eastAsia="標楷體"/>
          <w:kern w:val="0"/>
        </w:rPr>
      </w:pPr>
      <w:r w:rsidRPr="005322AD">
        <w:rPr>
          <w:rFonts w:eastAsia="標楷體" w:hint="eastAsia"/>
          <w:kern w:val="0"/>
        </w:rPr>
        <w:t xml:space="preserve">　　</w:t>
      </w:r>
      <w:r w:rsidRPr="005322AD">
        <w:rPr>
          <w:rFonts w:eastAsia="標楷體" w:hint="eastAsia"/>
          <w:kern w:val="0"/>
        </w:rPr>
        <w:t xml:space="preserve"> </w:t>
      </w:r>
      <w:r w:rsidR="005B3E95" w:rsidRPr="005322AD">
        <w:rPr>
          <w:rFonts w:eastAsia="標楷體" w:hint="eastAsia"/>
          <w:kern w:val="0"/>
        </w:rPr>
        <w:t>A</w:t>
      </w:r>
      <w:r w:rsidRPr="005322AD">
        <w:rPr>
          <w:rFonts w:eastAsia="標楷體" w:hint="eastAsia"/>
          <w:kern w:val="0"/>
        </w:rPr>
        <w:t>.</w:t>
      </w:r>
      <w:r w:rsidRPr="005322AD">
        <w:rPr>
          <w:rFonts w:eastAsia="標楷體" w:hint="eastAsia"/>
          <w:kern w:val="0"/>
        </w:rPr>
        <w:t>安排學生參訪相關科系大專院校，相互交流、激勵學生往上提升。</w:t>
      </w:r>
    </w:p>
    <w:p w:rsidR="00BC2E73" w:rsidRPr="005322AD" w:rsidRDefault="00BC2E73" w:rsidP="00BC2E73">
      <w:pPr>
        <w:widowControl/>
        <w:ind w:left="850" w:hangingChars="354" w:hanging="850"/>
        <w:rPr>
          <w:rFonts w:eastAsia="標楷體"/>
          <w:kern w:val="0"/>
        </w:rPr>
      </w:pPr>
      <w:r w:rsidRPr="005322AD">
        <w:rPr>
          <w:rFonts w:eastAsia="標楷體" w:hint="eastAsia"/>
          <w:kern w:val="0"/>
        </w:rPr>
        <w:t xml:space="preserve">　　</w:t>
      </w:r>
      <w:r w:rsidRPr="005322AD">
        <w:rPr>
          <w:rFonts w:eastAsia="標楷體" w:hint="eastAsia"/>
          <w:kern w:val="0"/>
        </w:rPr>
        <w:t xml:space="preserve"> </w:t>
      </w:r>
      <w:r w:rsidR="005B3E95" w:rsidRPr="005322AD">
        <w:rPr>
          <w:rFonts w:eastAsia="標楷體" w:hint="eastAsia"/>
          <w:kern w:val="0"/>
        </w:rPr>
        <w:t>B</w:t>
      </w:r>
      <w:r w:rsidRPr="005322AD">
        <w:rPr>
          <w:rFonts w:eastAsia="標楷體" w:hint="eastAsia"/>
          <w:kern w:val="0"/>
        </w:rPr>
        <w:t>.</w:t>
      </w:r>
      <w:r w:rsidRPr="005322AD">
        <w:rPr>
          <w:rFonts w:eastAsia="標楷體" w:hint="eastAsia"/>
          <w:kern w:val="0"/>
        </w:rPr>
        <w:t>安排校內研習活動</w:t>
      </w:r>
      <w:r w:rsidR="00C064B1" w:rsidRPr="005322AD">
        <w:rPr>
          <w:rFonts w:eastAsia="標楷體" w:hint="eastAsia"/>
          <w:kern w:val="0"/>
        </w:rPr>
        <w:t>：</w:t>
      </w:r>
      <w:r w:rsidRPr="005322AD">
        <w:rPr>
          <w:rFonts w:eastAsia="標楷體" w:hint="eastAsia"/>
          <w:kern w:val="0"/>
        </w:rPr>
        <w:t>邀請餐飲業精英到校指導，培養原住民學生多項才藝，提升競爭力。</w:t>
      </w:r>
    </w:p>
    <w:p w:rsidR="00BC2E73" w:rsidRPr="005322AD" w:rsidRDefault="00BC2E73" w:rsidP="00BC2E73">
      <w:pPr>
        <w:widowControl/>
        <w:rPr>
          <w:rFonts w:eastAsia="標楷體"/>
          <w:kern w:val="0"/>
        </w:rPr>
      </w:pPr>
      <w:r w:rsidRPr="005322AD">
        <w:rPr>
          <w:rFonts w:eastAsia="標楷體" w:hint="eastAsia"/>
          <w:b/>
          <w:kern w:val="0"/>
        </w:rPr>
        <w:t xml:space="preserve">　　</w:t>
      </w:r>
      <w:r w:rsidRPr="005322AD">
        <w:rPr>
          <w:rFonts w:eastAsia="標楷體" w:hint="eastAsia"/>
          <w:b/>
          <w:kern w:val="0"/>
        </w:rPr>
        <w:t>1</w:t>
      </w:r>
      <w:r w:rsidR="005B3E95" w:rsidRPr="005322AD">
        <w:rPr>
          <w:rFonts w:eastAsia="標楷體" w:hint="eastAsia"/>
          <w:b/>
          <w:kern w:val="0"/>
        </w:rPr>
        <w:t>1</w:t>
      </w:r>
      <w:r w:rsidRPr="005322AD">
        <w:rPr>
          <w:rFonts w:eastAsia="標楷體" w:hint="eastAsia"/>
          <w:b/>
          <w:kern w:val="0"/>
        </w:rPr>
        <w:t>.</w:t>
      </w:r>
      <w:r w:rsidRPr="005322AD">
        <w:rPr>
          <w:rFonts w:eastAsia="標楷體" w:hint="eastAsia"/>
          <w:b/>
          <w:kern w:val="0"/>
        </w:rPr>
        <w:t>發展本科特色：</w:t>
      </w:r>
    </w:p>
    <w:p w:rsidR="00BC2E73" w:rsidRPr="005322AD" w:rsidRDefault="00BC2E73" w:rsidP="00BC2E73">
      <w:pPr>
        <w:widowControl/>
        <w:ind w:left="850" w:hangingChars="354" w:hanging="850"/>
        <w:rPr>
          <w:rFonts w:eastAsia="標楷體"/>
          <w:kern w:val="0"/>
        </w:rPr>
      </w:pPr>
      <w:r w:rsidRPr="005322AD">
        <w:rPr>
          <w:rFonts w:eastAsia="標楷體" w:hint="eastAsia"/>
          <w:b/>
          <w:kern w:val="0"/>
        </w:rPr>
        <w:t xml:space="preserve">　　</w:t>
      </w:r>
      <w:r w:rsidRPr="005322AD">
        <w:rPr>
          <w:rFonts w:eastAsia="標楷體" w:hint="eastAsia"/>
          <w:kern w:val="0"/>
        </w:rPr>
        <w:t>(1)</w:t>
      </w:r>
      <w:r w:rsidRPr="005322AD">
        <w:rPr>
          <w:rFonts w:eastAsia="標楷體" w:hint="eastAsia"/>
          <w:kern w:val="0"/>
        </w:rPr>
        <w:t>每位學生畢業時至少擁有</w:t>
      </w:r>
      <w:r w:rsidRPr="005322AD">
        <w:rPr>
          <w:rFonts w:eastAsia="標楷體" w:hint="eastAsia"/>
          <w:kern w:val="0"/>
        </w:rPr>
        <w:t>1</w:t>
      </w:r>
      <w:r w:rsidRPr="005322AD">
        <w:rPr>
          <w:rFonts w:eastAsia="標楷體" w:hint="eastAsia"/>
          <w:kern w:val="0"/>
        </w:rPr>
        <w:t>～</w:t>
      </w:r>
      <w:r w:rsidRPr="005322AD">
        <w:rPr>
          <w:rFonts w:eastAsia="標楷體" w:hint="eastAsia"/>
          <w:kern w:val="0"/>
        </w:rPr>
        <w:t>4</w:t>
      </w:r>
      <w:r w:rsidRPr="005322AD">
        <w:rPr>
          <w:rFonts w:eastAsia="標楷體" w:hint="eastAsia"/>
          <w:kern w:val="0"/>
        </w:rPr>
        <w:t>張專業證照。定期舉辦創意料理，鼓勵學生利用當地食材，結合各</w:t>
      </w:r>
      <w:r w:rsidR="00C064B1" w:rsidRPr="005322AD">
        <w:rPr>
          <w:rFonts w:eastAsia="標楷體" w:hint="eastAsia"/>
          <w:kern w:val="0"/>
        </w:rPr>
        <w:t>民</w:t>
      </w:r>
      <w:r w:rsidRPr="005322AD">
        <w:rPr>
          <w:rFonts w:eastAsia="標楷體" w:hint="eastAsia"/>
          <w:kern w:val="0"/>
        </w:rPr>
        <w:t>族料理風味餐，融入所學。</w:t>
      </w:r>
      <w:r w:rsidRPr="005322AD">
        <w:rPr>
          <w:rFonts w:eastAsia="標楷體" w:hint="eastAsia"/>
          <w:kern w:val="0"/>
        </w:rPr>
        <w:t xml:space="preserve"> </w:t>
      </w:r>
    </w:p>
    <w:p w:rsidR="00BC2E73" w:rsidRPr="005322AD" w:rsidRDefault="00BC2E73" w:rsidP="00BC2E73">
      <w:pPr>
        <w:widowControl/>
        <w:ind w:left="850" w:hangingChars="354" w:hanging="850"/>
        <w:rPr>
          <w:rFonts w:eastAsia="標楷體"/>
          <w:kern w:val="0"/>
        </w:rPr>
      </w:pPr>
      <w:r w:rsidRPr="005322AD">
        <w:rPr>
          <w:rFonts w:eastAsia="標楷體" w:hint="eastAsia"/>
          <w:kern w:val="0"/>
        </w:rPr>
        <w:t xml:space="preserve">　　</w:t>
      </w:r>
      <w:r w:rsidRPr="005322AD">
        <w:rPr>
          <w:rFonts w:eastAsia="標楷體" w:hint="eastAsia"/>
          <w:kern w:val="0"/>
        </w:rPr>
        <w:t>(2)</w:t>
      </w:r>
      <w:r w:rsidRPr="005322AD">
        <w:rPr>
          <w:rFonts w:eastAsia="標楷體" w:hint="eastAsia"/>
          <w:kern w:val="0"/>
        </w:rPr>
        <w:t>結合本地特色農業，發展以當地農產為食材，創新、研發料理為校本特色課程，並與社區產業建立聯盟夥伴關係，交流互惠，提升產業技術，發展地方特色與經濟。</w:t>
      </w:r>
    </w:p>
    <w:p w:rsidR="00BC2E73" w:rsidRPr="005322AD" w:rsidRDefault="00BC2E73" w:rsidP="00BC2E73">
      <w:pPr>
        <w:widowControl/>
        <w:rPr>
          <w:rFonts w:eastAsia="標楷體"/>
          <w:kern w:val="0"/>
        </w:rPr>
      </w:pPr>
      <w:r w:rsidRPr="005322AD">
        <w:rPr>
          <w:rFonts w:eastAsia="標楷體" w:hint="eastAsia"/>
          <w:kern w:val="0"/>
        </w:rPr>
        <w:t xml:space="preserve">　　</w:t>
      </w:r>
      <w:r w:rsidRPr="005322AD">
        <w:rPr>
          <w:rFonts w:eastAsia="標楷體" w:hint="eastAsia"/>
          <w:kern w:val="0"/>
        </w:rPr>
        <w:t>(3)</w:t>
      </w:r>
      <w:r w:rsidRPr="005322AD">
        <w:rPr>
          <w:rFonts w:eastAsia="標楷體" w:hint="eastAsia"/>
          <w:kern w:val="0"/>
        </w:rPr>
        <w:t>建立積極、創新、熱誠、負責、良好態度的餐飲管理科人才。</w:t>
      </w:r>
    </w:p>
    <w:p w:rsidR="00BC2E73" w:rsidRPr="005322AD" w:rsidRDefault="00BC2E73" w:rsidP="00BC2E73">
      <w:pPr>
        <w:widowControl/>
        <w:rPr>
          <w:rFonts w:eastAsia="標楷體"/>
          <w:kern w:val="0"/>
        </w:rPr>
      </w:pPr>
      <w:r w:rsidRPr="005322AD">
        <w:rPr>
          <w:rFonts w:eastAsia="標楷體" w:hint="eastAsia"/>
          <w:b/>
          <w:kern w:val="0"/>
        </w:rPr>
        <w:t xml:space="preserve">　　</w:t>
      </w:r>
      <w:r w:rsidRPr="005322AD">
        <w:rPr>
          <w:rFonts w:eastAsia="標楷體" w:hint="eastAsia"/>
          <w:b/>
          <w:kern w:val="0"/>
        </w:rPr>
        <w:t>1</w:t>
      </w:r>
      <w:r w:rsidR="005B3E95" w:rsidRPr="005322AD">
        <w:rPr>
          <w:rFonts w:eastAsia="標楷體" w:hint="eastAsia"/>
          <w:b/>
          <w:kern w:val="0"/>
        </w:rPr>
        <w:t>2</w:t>
      </w:r>
      <w:r w:rsidRPr="005322AD">
        <w:rPr>
          <w:rFonts w:eastAsia="標楷體" w:hint="eastAsia"/>
          <w:b/>
          <w:kern w:val="0"/>
        </w:rPr>
        <w:t>.</w:t>
      </w:r>
      <w:r w:rsidRPr="005322AD">
        <w:rPr>
          <w:rFonts w:eastAsia="標楷體" w:hint="eastAsia"/>
          <w:b/>
          <w:kern w:val="0"/>
        </w:rPr>
        <w:t>願景：</w:t>
      </w:r>
    </w:p>
    <w:p w:rsidR="00BC2E73" w:rsidRPr="005322AD" w:rsidRDefault="00BC2E73" w:rsidP="005B3E95">
      <w:pPr>
        <w:ind w:leftChars="350" w:left="840" w:firstLineChars="200" w:firstLine="480"/>
        <w:rPr>
          <w:rFonts w:eastAsia="標楷體"/>
          <w:kern w:val="0"/>
        </w:rPr>
      </w:pPr>
      <w:r w:rsidRPr="005322AD">
        <w:rPr>
          <w:rFonts w:eastAsia="標楷體" w:hint="eastAsia"/>
          <w:kern w:val="0"/>
        </w:rPr>
        <w:t>在國立玉里高中這一片廣大幽靜的校園中，建立花東地區餐飲管理科中，擁有一流師資、現代化新穎設備、具有培育出專業能力及態度良好的餐飲專業基礎人才之潛力；配合教育部落實偏遠地區教育普及縮短城鄉差距；提升學生升學與就業能力，以符合優質高中具多元化、特色化、全球化的特質。</w:t>
      </w:r>
    </w:p>
    <w:p w:rsidR="00BC2E73" w:rsidRPr="005322AD" w:rsidRDefault="00BC2E73" w:rsidP="00BC2E73">
      <w:pPr>
        <w:widowControl/>
        <w:rPr>
          <w:rFonts w:eastAsia="標楷體"/>
          <w:kern w:val="0"/>
        </w:rPr>
      </w:pPr>
    </w:p>
    <w:p w:rsidR="00013FEF" w:rsidRPr="005322AD" w:rsidRDefault="00013FEF" w:rsidP="00BC2E73">
      <w:pPr>
        <w:widowControl/>
        <w:rPr>
          <w:rFonts w:eastAsia="標楷體"/>
          <w:kern w:val="0"/>
        </w:rPr>
      </w:pPr>
    </w:p>
    <w:p w:rsidR="00BC2E73" w:rsidRPr="005322AD" w:rsidRDefault="00BC2E73" w:rsidP="00BC2E73">
      <w:pPr>
        <w:pStyle w:val="Default"/>
        <w:rPr>
          <w:rFonts w:ascii="Times New Roman"/>
          <w:b/>
          <w:color w:val="auto"/>
          <w:sz w:val="28"/>
          <w:szCs w:val="28"/>
        </w:rPr>
      </w:pPr>
      <w:r w:rsidRPr="005322AD">
        <w:rPr>
          <w:rFonts w:ascii="Times New Roman" w:hint="eastAsia"/>
          <w:b/>
          <w:color w:val="auto"/>
          <w:sz w:val="28"/>
          <w:szCs w:val="28"/>
        </w:rPr>
        <w:t>觀光事務科發展計畫</w:t>
      </w:r>
    </w:p>
    <w:p w:rsidR="00BC2E73" w:rsidRPr="005322AD" w:rsidRDefault="00BC2E73" w:rsidP="00BC2E73">
      <w:pPr>
        <w:pStyle w:val="Default"/>
        <w:rPr>
          <w:rFonts w:ascii="Times New Roman"/>
          <w:color w:val="auto"/>
        </w:rPr>
      </w:pPr>
      <w:r w:rsidRPr="005322AD">
        <w:rPr>
          <w:rFonts w:ascii="Times New Roman" w:hint="eastAsia"/>
          <w:color w:val="auto"/>
        </w:rPr>
        <w:t>一、緣起</w:t>
      </w:r>
    </w:p>
    <w:p w:rsidR="00BC2E73" w:rsidRPr="005322AD" w:rsidRDefault="00BC2E73" w:rsidP="00BC2E73">
      <w:pPr>
        <w:widowControl/>
        <w:ind w:left="518"/>
        <w:rPr>
          <w:rFonts w:eastAsia="標楷體"/>
          <w:kern w:val="0"/>
        </w:rPr>
      </w:pPr>
      <w:r w:rsidRPr="005322AD">
        <w:rPr>
          <w:rFonts w:eastAsia="標楷體" w:hint="eastAsia"/>
        </w:rPr>
        <w:lastRenderedPageBreak/>
        <w:t xml:space="preserve">    </w:t>
      </w:r>
      <w:r w:rsidRPr="005322AD">
        <w:rPr>
          <w:rFonts w:eastAsia="標楷體" w:hint="eastAsia"/>
        </w:rPr>
        <w:t>花蓮縣擁有得天獨厚的地理景觀環境與自然資源，如太魯閣雄偉峻險的山峽，靜謐壯闊的太平洋，綠意藹然的田野風光，豐富濃厚的文化藝術氣息及有機農業特產，是眾人</w:t>
      </w:r>
      <w:r w:rsidR="0047171B" w:rsidRPr="005322AD">
        <w:rPr>
          <w:rFonts w:eastAsia="標楷體" w:hint="eastAsia"/>
        </w:rPr>
        <w:t>嚮</w:t>
      </w:r>
      <w:r w:rsidRPr="005322AD">
        <w:rPr>
          <w:rFonts w:eastAsia="標楷體" w:hint="eastAsia"/>
        </w:rPr>
        <w:t>往的淨土</w:t>
      </w:r>
      <w:r w:rsidRPr="005322AD">
        <w:rPr>
          <w:rFonts w:eastAsia="標楷體" w:hint="eastAsia"/>
          <w:kern w:val="0"/>
        </w:rPr>
        <w:t>，一有假期皆想親炙東部的自然況味；因而近年觀光旅遊業已成為花蓮縣重點發展策略之ㄧ。為培育花東地區觀光事務專業人才，提升花東地區觀光事業水準及專業教育，自</w:t>
      </w:r>
      <w:r w:rsidRPr="005322AD">
        <w:rPr>
          <w:rFonts w:eastAsia="標楷體" w:hint="eastAsia"/>
          <w:kern w:val="0"/>
        </w:rPr>
        <w:t>105</w:t>
      </w:r>
      <w:r w:rsidRPr="005322AD">
        <w:rPr>
          <w:rFonts w:eastAsia="標楷體" w:hint="eastAsia"/>
          <w:kern w:val="0"/>
        </w:rPr>
        <w:t>學年度起，將設立觀光事務科，培育產業所需人才，奠定基礎專業涵養，落實觀光事務學生的基礎專業技能，提升學生專業素養，為觀光事業注入新氣象，也帶動觀光事業品質，提振觀光事業經濟。</w:t>
      </w:r>
    </w:p>
    <w:p w:rsidR="00BC2E73" w:rsidRPr="005322AD" w:rsidRDefault="00BC2E73" w:rsidP="00BC2E73">
      <w:pPr>
        <w:pStyle w:val="Default"/>
        <w:rPr>
          <w:rFonts w:ascii="Times New Roman"/>
          <w:color w:val="auto"/>
        </w:rPr>
      </w:pPr>
      <w:r w:rsidRPr="005322AD">
        <w:rPr>
          <w:rFonts w:ascii="Times New Roman" w:hint="eastAsia"/>
          <w:color w:val="auto"/>
        </w:rPr>
        <w:t>二、教學目標</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花蓮縣為觀光大縣，觀光資源豐富，產業人才需求熱烈，本科以培育未來觀光產業所需人力資源為目標</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支持在地產業及配合社區活動，鼓勵學生參與，協助接待與解說，增強實務經驗。</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配合解說實務課程，強化口語表達及簡報技能。</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著重語言能力提升，全面輔導日文檢定及鼓勵輔導全民英檢。</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校外教學規劃學生赴業界參觀學習，使同學能理論與實務結合擴大視野，培養國際觀。</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著重學生儀態禮節養成，注重安全衛生及養成負責認真的工作習慣，以提昇觀光從業人員的素養形象。</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輔導考取國家認證之技能檢定證照，提升就業競爭力。</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本科師資優良，全體老師皆具有餐旅相關系所之碩士學位，學經歷皆完備。</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結合地方政府文化局處及觀光課室，擔任地方文化景觀解說，了解與認識自我家鄉。</w:t>
      </w:r>
    </w:p>
    <w:p w:rsidR="00BC2E73" w:rsidRPr="005322AD" w:rsidRDefault="00BC2E73" w:rsidP="005D39D6">
      <w:pPr>
        <w:pStyle w:val="Default"/>
        <w:numPr>
          <w:ilvl w:val="1"/>
          <w:numId w:val="50"/>
        </w:numPr>
        <w:rPr>
          <w:rFonts w:ascii="Times New Roman"/>
          <w:color w:val="auto"/>
        </w:rPr>
      </w:pPr>
      <w:r w:rsidRPr="005322AD">
        <w:rPr>
          <w:rFonts w:ascii="Times New Roman" w:hint="eastAsia"/>
          <w:color w:val="auto"/>
        </w:rPr>
        <w:t>連結社區相關產業，推動產學合作。</w:t>
      </w:r>
    </w:p>
    <w:p w:rsidR="00BC2E73" w:rsidRPr="005322AD" w:rsidRDefault="00BC2E73" w:rsidP="00BC2E73">
      <w:pPr>
        <w:pStyle w:val="Default"/>
        <w:rPr>
          <w:rFonts w:ascii="Times New Roman"/>
          <w:color w:val="auto"/>
        </w:rPr>
      </w:pPr>
      <w:r w:rsidRPr="005322AD">
        <w:rPr>
          <w:rFonts w:ascii="Times New Roman" w:hint="eastAsia"/>
          <w:color w:val="auto"/>
        </w:rPr>
        <w:t>三、特殊性工作</w:t>
      </w:r>
    </w:p>
    <w:p w:rsidR="00BC2E73" w:rsidRPr="005322AD" w:rsidRDefault="00BC2E73" w:rsidP="005D39D6">
      <w:pPr>
        <w:pStyle w:val="Default"/>
        <w:numPr>
          <w:ilvl w:val="1"/>
          <w:numId w:val="51"/>
        </w:numPr>
        <w:ind w:left="964" w:hanging="482"/>
        <w:rPr>
          <w:rFonts w:ascii="Times New Roman" w:cs="Times New Roman"/>
          <w:color w:val="auto"/>
        </w:rPr>
      </w:pPr>
      <w:r w:rsidRPr="005322AD">
        <w:rPr>
          <w:rFonts w:ascii="Times New Roman" w:cs="Times New Roman" w:hint="eastAsia"/>
          <w:color w:val="auto"/>
        </w:rPr>
        <w:t>接待校內來賓，擔任校園解說員及接待引導人員。</w:t>
      </w:r>
    </w:p>
    <w:p w:rsidR="00BC2E73" w:rsidRPr="005322AD" w:rsidRDefault="00BC2E73" w:rsidP="005D39D6">
      <w:pPr>
        <w:pStyle w:val="Default"/>
        <w:numPr>
          <w:ilvl w:val="1"/>
          <w:numId w:val="51"/>
        </w:numPr>
        <w:ind w:left="964" w:hanging="482"/>
        <w:rPr>
          <w:rFonts w:ascii="Times New Roman" w:cs="Times New Roman"/>
          <w:color w:val="auto"/>
        </w:rPr>
      </w:pPr>
      <w:r w:rsidRPr="005322AD">
        <w:rPr>
          <w:rFonts w:ascii="Times New Roman" w:cs="Times New Roman" w:hint="eastAsia"/>
          <w:color w:val="auto"/>
        </w:rPr>
        <w:t>配合在地產業、社區活動，輔導學生擔任典禮活動服務人員。</w:t>
      </w:r>
    </w:p>
    <w:p w:rsidR="00BC2E73" w:rsidRPr="005322AD" w:rsidRDefault="00BC2E73" w:rsidP="005D39D6">
      <w:pPr>
        <w:pStyle w:val="Default"/>
        <w:numPr>
          <w:ilvl w:val="1"/>
          <w:numId w:val="51"/>
        </w:numPr>
        <w:ind w:left="964" w:hanging="482"/>
        <w:rPr>
          <w:rFonts w:ascii="Times New Roman" w:cs="Times New Roman"/>
          <w:color w:val="auto"/>
        </w:rPr>
      </w:pPr>
      <w:r w:rsidRPr="005322AD">
        <w:rPr>
          <w:rFonts w:ascii="Times New Roman" w:cs="Times New Roman"/>
          <w:color w:val="auto"/>
        </w:rPr>
        <w:t>配合就業輔導組辦理國中技藝班。</w:t>
      </w:r>
    </w:p>
    <w:p w:rsidR="00BC2E73" w:rsidRPr="005322AD" w:rsidRDefault="00BC2E73" w:rsidP="005D39D6">
      <w:pPr>
        <w:pStyle w:val="Default"/>
        <w:numPr>
          <w:ilvl w:val="1"/>
          <w:numId w:val="51"/>
        </w:numPr>
        <w:ind w:left="964" w:hanging="482"/>
        <w:rPr>
          <w:rFonts w:ascii="Times New Roman" w:cs="Times New Roman"/>
          <w:color w:val="auto"/>
        </w:rPr>
      </w:pPr>
      <w:r w:rsidRPr="005322AD">
        <w:rPr>
          <w:rFonts w:ascii="Times New Roman" w:cs="Times New Roman"/>
          <w:color w:val="auto"/>
        </w:rPr>
        <w:t>配合實習組與餐飲</w:t>
      </w:r>
      <w:r w:rsidRPr="005322AD">
        <w:rPr>
          <w:rFonts w:ascii="Times New Roman" w:cs="Times New Roman" w:hint="eastAsia"/>
          <w:color w:val="auto"/>
        </w:rPr>
        <w:t>管理</w:t>
      </w:r>
      <w:r w:rsidRPr="005322AD">
        <w:rPr>
          <w:rFonts w:ascii="Times New Roman" w:cs="Times New Roman"/>
          <w:color w:val="auto"/>
        </w:rPr>
        <w:t>科合作，辦理「餐飲服務技術」丙級技術士檢定工作。</w:t>
      </w:r>
    </w:p>
    <w:p w:rsidR="00BC2E73" w:rsidRPr="005322AD" w:rsidRDefault="00BC2E73" w:rsidP="005D39D6">
      <w:pPr>
        <w:pStyle w:val="Default"/>
        <w:numPr>
          <w:ilvl w:val="1"/>
          <w:numId w:val="51"/>
        </w:numPr>
        <w:ind w:left="964" w:hanging="482"/>
        <w:rPr>
          <w:rFonts w:ascii="Times New Roman" w:cs="Times New Roman"/>
          <w:color w:val="auto"/>
        </w:rPr>
      </w:pPr>
      <w:r w:rsidRPr="005322AD">
        <w:rPr>
          <w:rFonts w:ascii="Times New Roman" w:cs="Times New Roman"/>
          <w:color w:val="auto"/>
        </w:rPr>
        <w:t>配合辦理國中生職業試探課程。</w:t>
      </w:r>
      <w:r w:rsidRPr="005322AD">
        <w:rPr>
          <w:rFonts w:ascii="Times New Roman" w:cs="Times New Roman"/>
          <w:color w:val="auto"/>
        </w:rPr>
        <w:t xml:space="preserve"> </w:t>
      </w:r>
    </w:p>
    <w:p w:rsidR="00BC2E73" w:rsidRPr="005322AD" w:rsidRDefault="00BC2E73" w:rsidP="00BC2E73">
      <w:pPr>
        <w:pStyle w:val="Default"/>
        <w:rPr>
          <w:rFonts w:ascii="Times New Roman" w:cs="Times New Roman"/>
          <w:color w:val="auto"/>
        </w:rPr>
      </w:pPr>
      <w:r w:rsidRPr="005322AD">
        <w:rPr>
          <w:rFonts w:ascii="Times New Roman" w:cs="Times New Roman" w:hint="eastAsia"/>
          <w:color w:val="auto"/>
        </w:rPr>
        <w:t>四、</w:t>
      </w:r>
      <w:r w:rsidRPr="005322AD">
        <w:rPr>
          <w:rFonts w:ascii="Times New Roman" w:cs="Times New Roman"/>
          <w:color w:val="auto"/>
        </w:rPr>
        <w:t>發展計畫</w:t>
      </w:r>
      <w:r w:rsidRPr="005322AD">
        <w:rPr>
          <w:rFonts w:ascii="Times New Roman" w:cs="Times New Roman"/>
          <w:color w:val="auto"/>
        </w:rPr>
        <w:t xml:space="preserve"> </w:t>
      </w:r>
    </w:p>
    <w:p w:rsidR="00BC2E73" w:rsidRPr="005322AD" w:rsidRDefault="00BC2E73" w:rsidP="005D39D6">
      <w:pPr>
        <w:pStyle w:val="Default"/>
        <w:numPr>
          <w:ilvl w:val="1"/>
          <w:numId w:val="133"/>
        </w:numPr>
        <w:spacing w:after="118"/>
        <w:rPr>
          <w:rFonts w:ascii="Times New Roman" w:cs="Times New Roman"/>
          <w:color w:val="auto"/>
        </w:rPr>
      </w:pPr>
      <w:r w:rsidRPr="005322AD">
        <w:rPr>
          <w:rFonts w:ascii="Times New Roman" w:cs="Times New Roman"/>
          <w:color w:val="auto"/>
        </w:rPr>
        <w:t>短程計畫</w:t>
      </w:r>
      <w:r w:rsidRPr="005322AD">
        <w:rPr>
          <w:rFonts w:ascii="Times New Roman" w:cs="Times New Roman"/>
          <w:color w:val="auto"/>
        </w:rPr>
        <w:t>(10</w:t>
      </w:r>
      <w:r w:rsidRPr="005322AD">
        <w:rPr>
          <w:rFonts w:ascii="Times New Roman" w:cs="Times New Roman" w:hint="eastAsia"/>
          <w:color w:val="auto"/>
        </w:rPr>
        <w:t>5</w:t>
      </w:r>
      <w:r w:rsidRPr="005322AD">
        <w:rPr>
          <w:rFonts w:ascii="Times New Roman" w:cs="Times New Roman" w:hint="eastAsia"/>
          <w:color w:val="auto"/>
        </w:rPr>
        <w:t>學</w:t>
      </w:r>
      <w:r w:rsidRPr="005322AD">
        <w:rPr>
          <w:rFonts w:ascii="Times New Roman" w:cs="Times New Roman"/>
          <w:color w:val="auto"/>
        </w:rPr>
        <w:t>年度</w:t>
      </w:r>
      <w:r w:rsidR="0047171B" w:rsidRPr="005322AD">
        <w:rPr>
          <w:rFonts w:ascii="Times New Roman" w:cs="Times New Roman"/>
          <w:color w:val="auto"/>
        </w:rPr>
        <w:t>)</w:t>
      </w:r>
    </w:p>
    <w:p w:rsidR="00BC2E73" w:rsidRPr="005322AD" w:rsidRDefault="00BC2E73" w:rsidP="005D39D6">
      <w:pPr>
        <w:pStyle w:val="Default"/>
        <w:numPr>
          <w:ilvl w:val="1"/>
          <w:numId w:val="134"/>
        </w:numPr>
        <w:spacing w:after="118"/>
        <w:ind w:leftChars="100" w:left="240" w:firstLineChars="150" w:firstLine="360"/>
        <w:rPr>
          <w:rFonts w:ascii="Times New Roman" w:cs="Times New Roman"/>
          <w:color w:val="auto"/>
        </w:rPr>
      </w:pPr>
      <w:r w:rsidRPr="005322AD">
        <w:rPr>
          <w:rFonts w:ascii="Times New Roman" w:cs="Times New Roman"/>
          <w:color w:val="auto"/>
        </w:rPr>
        <w:t>充實教學設備以符合教學需求。</w:t>
      </w:r>
      <w:r w:rsidRPr="005322AD">
        <w:rPr>
          <w:rFonts w:ascii="Times New Roman" w:cs="Times New Roman"/>
          <w:color w:val="auto"/>
        </w:rPr>
        <w:t xml:space="preserve"> </w:t>
      </w:r>
    </w:p>
    <w:p w:rsidR="00BC2E73" w:rsidRPr="005322AD" w:rsidRDefault="00BC2E73" w:rsidP="005D39D6">
      <w:pPr>
        <w:pStyle w:val="Default"/>
        <w:numPr>
          <w:ilvl w:val="1"/>
          <w:numId w:val="134"/>
        </w:numPr>
        <w:spacing w:after="118"/>
        <w:ind w:leftChars="100" w:left="240" w:firstLineChars="150" w:firstLine="360"/>
        <w:rPr>
          <w:rFonts w:ascii="Times New Roman" w:cs="Times New Roman"/>
          <w:color w:val="auto"/>
        </w:rPr>
      </w:pPr>
      <w:r w:rsidRPr="005322AD">
        <w:rPr>
          <w:rFonts w:ascii="Times New Roman" w:cs="Times New Roman"/>
          <w:color w:val="auto"/>
        </w:rPr>
        <w:t>健全師資結構，並尋求跨科合作之機會。</w:t>
      </w:r>
      <w:r w:rsidRPr="005322AD">
        <w:rPr>
          <w:rFonts w:ascii="Times New Roman" w:cs="Times New Roman"/>
          <w:color w:val="auto"/>
        </w:rPr>
        <w:t xml:space="preserve"> </w:t>
      </w:r>
    </w:p>
    <w:p w:rsidR="00BC2E73" w:rsidRPr="005322AD" w:rsidRDefault="00BC2E73" w:rsidP="005D39D6">
      <w:pPr>
        <w:pStyle w:val="Default"/>
        <w:numPr>
          <w:ilvl w:val="1"/>
          <w:numId w:val="134"/>
        </w:numPr>
        <w:spacing w:after="118"/>
        <w:ind w:leftChars="100" w:left="240" w:firstLineChars="150" w:firstLine="360"/>
        <w:rPr>
          <w:rFonts w:ascii="Times New Roman" w:cs="Times New Roman"/>
          <w:color w:val="auto"/>
        </w:rPr>
      </w:pPr>
      <w:r w:rsidRPr="005322AD">
        <w:rPr>
          <w:rFonts w:ascii="Times New Roman" w:cs="Times New Roman"/>
          <w:color w:val="auto"/>
        </w:rPr>
        <w:t>鼓勵教師進修研習提升教師專業新知及技能。</w:t>
      </w:r>
      <w:r w:rsidRPr="005322AD">
        <w:rPr>
          <w:rFonts w:ascii="Times New Roman" w:cs="Times New Roman"/>
          <w:color w:val="auto"/>
        </w:rPr>
        <w:t xml:space="preserve"> </w:t>
      </w:r>
    </w:p>
    <w:p w:rsidR="00BC2E73" w:rsidRPr="005322AD" w:rsidRDefault="00BC2E73" w:rsidP="005D39D6">
      <w:pPr>
        <w:pStyle w:val="Default"/>
        <w:numPr>
          <w:ilvl w:val="1"/>
          <w:numId w:val="134"/>
        </w:numPr>
        <w:spacing w:after="118"/>
        <w:ind w:leftChars="100" w:left="240" w:firstLineChars="150" w:firstLine="360"/>
        <w:rPr>
          <w:rFonts w:ascii="Times New Roman" w:cs="Times New Roman"/>
          <w:color w:val="auto"/>
        </w:rPr>
      </w:pPr>
      <w:r w:rsidRPr="005322AD">
        <w:rPr>
          <w:rFonts w:ascii="Times New Roman" w:cs="Times New Roman"/>
          <w:color w:val="auto"/>
        </w:rPr>
        <w:t>推動專業證照考試，提升語言能力及丙級檢定合格率。</w:t>
      </w:r>
      <w:r w:rsidRPr="005322AD">
        <w:rPr>
          <w:rFonts w:ascii="Times New Roman" w:cs="Times New Roman"/>
          <w:color w:val="auto"/>
        </w:rPr>
        <w:t xml:space="preserve"> </w:t>
      </w:r>
    </w:p>
    <w:p w:rsidR="00BC2E73" w:rsidRPr="005322AD" w:rsidRDefault="00BC2E73" w:rsidP="005D39D6">
      <w:pPr>
        <w:pStyle w:val="Default"/>
        <w:numPr>
          <w:ilvl w:val="1"/>
          <w:numId w:val="134"/>
        </w:numPr>
        <w:spacing w:after="118"/>
        <w:ind w:leftChars="100" w:left="240" w:firstLineChars="150" w:firstLine="360"/>
        <w:rPr>
          <w:rFonts w:ascii="Times New Roman" w:cs="Times New Roman"/>
          <w:color w:val="auto"/>
        </w:rPr>
      </w:pPr>
      <w:r w:rsidRPr="005322AD">
        <w:rPr>
          <w:rFonts w:ascii="Times New Roman" w:cs="Times New Roman"/>
          <w:color w:val="auto"/>
        </w:rPr>
        <w:t>加強升學輔導，提升四技二專之錄取率。</w:t>
      </w:r>
      <w:r w:rsidRPr="005322AD">
        <w:rPr>
          <w:rFonts w:ascii="Times New Roman" w:cs="Times New Roman"/>
          <w:color w:val="auto"/>
        </w:rPr>
        <w:t xml:space="preserve"> </w:t>
      </w:r>
    </w:p>
    <w:p w:rsidR="00BC2E73" w:rsidRPr="005322AD" w:rsidRDefault="00BC2E73" w:rsidP="005D39D6">
      <w:pPr>
        <w:pStyle w:val="Default"/>
        <w:numPr>
          <w:ilvl w:val="1"/>
          <w:numId w:val="134"/>
        </w:numPr>
        <w:spacing w:after="118"/>
        <w:ind w:leftChars="100" w:left="240" w:firstLineChars="150" w:firstLine="360"/>
        <w:rPr>
          <w:rFonts w:ascii="Times New Roman" w:cs="Times New Roman"/>
          <w:color w:val="auto"/>
        </w:rPr>
      </w:pPr>
      <w:r w:rsidRPr="005322AD">
        <w:rPr>
          <w:rFonts w:ascii="Times New Roman" w:cs="Times New Roman"/>
          <w:color w:val="auto"/>
        </w:rPr>
        <w:t>鼓勵並指導學生參加校外餐旅類相關競賽。</w:t>
      </w:r>
      <w:r w:rsidRPr="005322AD">
        <w:rPr>
          <w:rFonts w:ascii="Times New Roman" w:cs="Times New Roman"/>
          <w:color w:val="auto"/>
        </w:rPr>
        <w:t xml:space="preserve"> </w:t>
      </w:r>
    </w:p>
    <w:p w:rsidR="00BC2E73" w:rsidRPr="005322AD" w:rsidRDefault="00BC2E73" w:rsidP="005D39D6">
      <w:pPr>
        <w:pStyle w:val="Default"/>
        <w:numPr>
          <w:ilvl w:val="1"/>
          <w:numId w:val="134"/>
        </w:numPr>
        <w:spacing w:after="118"/>
        <w:ind w:leftChars="100" w:left="240" w:firstLineChars="150" w:firstLine="360"/>
        <w:rPr>
          <w:rFonts w:ascii="Times New Roman" w:cs="Times New Roman"/>
          <w:color w:val="auto"/>
        </w:rPr>
      </w:pPr>
      <w:r w:rsidRPr="005322AD">
        <w:rPr>
          <w:rFonts w:ascii="Times New Roman" w:cs="Times New Roman"/>
          <w:color w:val="auto"/>
        </w:rPr>
        <w:t>規畫並推動特色課程各相關課程。</w:t>
      </w:r>
      <w:r w:rsidRPr="005322AD">
        <w:rPr>
          <w:rFonts w:ascii="Times New Roman" w:cs="Times New Roman"/>
          <w:color w:val="auto"/>
        </w:rPr>
        <w:t xml:space="preserve"> </w:t>
      </w:r>
    </w:p>
    <w:p w:rsidR="00BC2E73" w:rsidRPr="005322AD" w:rsidRDefault="00BC2E73" w:rsidP="005D39D6">
      <w:pPr>
        <w:pStyle w:val="Default"/>
        <w:numPr>
          <w:ilvl w:val="1"/>
          <w:numId w:val="134"/>
        </w:numPr>
        <w:spacing w:after="118"/>
        <w:ind w:leftChars="100" w:left="240" w:firstLineChars="150" w:firstLine="360"/>
        <w:rPr>
          <w:rFonts w:ascii="Times New Roman" w:cs="Times New Roman"/>
          <w:color w:val="auto"/>
        </w:rPr>
      </w:pPr>
      <w:r w:rsidRPr="005322AD">
        <w:rPr>
          <w:rFonts w:ascii="Times New Roman" w:cs="Times New Roman"/>
          <w:color w:val="auto"/>
        </w:rPr>
        <w:t>配合招生計畫宣導本科特色，吸引更多學區優秀國中生就讀本科。</w:t>
      </w:r>
      <w:r w:rsidRPr="005322AD">
        <w:rPr>
          <w:rFonts w:ascii="Times New Roman" w:cs="Times New Roman"/>
          <w:color w:val="auto"/>
        </w:rPr>
        <w:t xml:space="preserve"> </w:t>
      </w:r>
    </w:p>
    <w:p w:rsidR="00BC2E73" w:rsidRPr="005322AD" w:rsidRDefault="00BC2E73" w:rsidP="005D39D6">
      <w:pPr>
        <w:pStyle w:val="Default"/>
        <w:numPr>
          <w:ilvl w:val="1"/>
          <w:numId w:val="133"/>
        </w:numPr>
        <w:spacing w:after="118"/>
        <w:rPr>
          <w:rFonts w:ascii="Times New Roman" w:cs="Times New Roman"/>
          <w:color w:val="auto"/>
        </w:rPr>
      </w:pPr>
      <w:r w:rsidRPr="005322AD">
        <w:rPr>
          <w:rFonts w:ascii="Times New Roman" w:cs="Times New Roman"/>
          <w:color w:val="auto"/>
        </w:rPr>
        <w:lastRenderedPageBreak/>
        <w:t>中程計畫</w:t>
      </w:r>
      <w:r w:rsidRPr="005322AD">
        <w:rPr>
          <w:rFonts w:ascii="Times New Roman" w:cs="Times New Roman"/>
          <w:color w:val="auto"/>
        </w:rPr>
        <w:t>(10</w:t>
      </w:r>
      <w:r w:rsidRPr="005322AD">
        <w:rPr>
          <w:rFonts w:ascii="Times New Roman" w:cs="Times New Roman" w:hint="eastAsia"/>
          <w:color w:val="auto"/>
        </w:rPr>
        <w:t>6</w:t>
      </w:r>
      <w:r w:rsidRPr="005322AD">
        <w:rPr>
          <w:rFonts w:ascii="Times New Roman" w:cs="Times New Roman"/>
          <w:color w:val="auto"/>
        </w:rPr>
        <w:t>~10</w:t>
      </w:r>
      <w:r w:rsidRPr="005322AD">
        <w:rPr>
          <w:rFonts w:ascii="Times New Roman" w:cs="Times New Roman" w:hint="eastAsia"/>
          <w:color w:val="auto"/>
        </w:rPr>
        <w:t>7</w:t>
      </w:r>
      <w:r w:rsidRPr="005322AD">
        <w:rPr>
          <w:rFonts w:ascii="Times New Roman" w:cs="Times New Roman" w:hint="eastAsia"/>
          <w:color w:val="auto"/>
        </w:rPr>
        <w:t>學</w:t>
      </w:r>
      <w:r w:rsidRPr="005322AD">
        <w:rPr>
          <w:rFonts w:ascii="Times New Roman" w:cs="Times New Roman"/>
          <w:color w:val="auto"/>
        </w:rPr>
        <w:t>年度</w:t>
      </w:r>
      <w:r w:rsidR="00E616DF" w:rsidRPr="005322AD">
        <w:rPr>
          <w:rFonts w:ascii="Times New Roman" w:cs="Times New Roman"/>
          <w:color w:val="auto"/>
        </w:rPr>
        <w:t>)</w:t>
      </w:r>
    </w:p>
    <w:p w:rsidR="00BC2E73" w:rsidRPr="005322AD" w:rsidRDefault="00BC2E73" w:rsidP="005D39D6">
      <w:pPr>
        <w:pStyle w:val="Default"/>
        <w:numPr>
          <w:ilvl w:val="1"/>
          <w:numId w:val="135"/>
        </w:numPr>
        <w:spacing w:after="118"/>
        <w:ind w:left="1021" w:hanging="397"/>
        <w:rPr>
          <w:rFonts w:ascii="Times New Roman" w:cs="Times New Roman"/>
          <w:color w:val="auto"/>
        </w:rPr>
      </w:pPr>
      <w:r w:rsidRPr="005322AD">
        <w:rPr>
          <w:rFonts w:ascii="Times New Roman" w:cs="Times New Roman"/>
          <w:color w:val="auto"/>
        </w:rPr>
        <w:t>辦理專業研習以提升教師專業新知及技能。</w:t>
      </w:r>
    </w:p>
    <w:p w:rsidR="00BC2E73" w:rsidRPr="005322AD" w:rsidRDefault="00BC2E73" w:rsidP="005D39D6">
      <w:pPr>
        <w:pStyle w:val="Default"/>
        <w:numPr>
          <w:ilvl w:val="1"/>
          <w:numId w:val="135"/>
        </w:numPr>
        <w:spacing w:after="118"/>
        <w:ind w:left="1021" w:hanging="397"/>
        <w:rPr>
          <w:rFonts w:ascii="Times New Roman" w:cs="Times New Roman"/>
          <w:color w:val="auto"/>
        </w:rPr>
      </w:pPr>
      <w:r w:rsidRPr="005322AD">
        <w:rPr>
          <w:rFonts w:ascii="Times New Roman" w:cs="Times New Roman"/>
          <w:color w:val="auto"/>
        </w:rPr>
        <w:t>推動專業證照考試，提升語文類檢定及丙級檢定合格率。</w:t>
      </w:r>
    </w:p>
    <w:p w:rsidR="00BC2E73" w:rsidRPr="005322AD" w:rsidRDefault="00BC2E73" w:rsidP="005D39D6">
      <w:pPr>
        <w:pStyle w:val="Default"/>
        <w:numPr>
          <w:ilvl w:val="1"/>
          <w:numId w:val="135"/>
        </w:numPr>
        <w:spacing w:after="118"/>
        <w:ind w:left="1021" w:hanging="397"/>
        <w:rPr>
          <w:rFonts w:ascii="Times New Roman" w:cs="Times New Roman"/>
          <w:color w:val="auto"/>
        </w:rPr>
      </w:pPr>
      <w:r w:rsidRPr="005322AD">
        <w:rPr>
          <w:rFonts w:ascii="Times New Roman" w:cs="Times New Roman"/>
          <w:color w:val="auto"/>
        </w:rPr>
        <w:t>適性教學，輔導學生升學或就業。</w:t>
      </w:r>
    </w:p>
    <w:p w:rsidR="00BC2E73" w:rsidRPr="005322AD" w:rsidRDefault="00BC2E73" w:rsidP="005D39D6">
      <w:pPr>
        <w:pStyle w:val="Default"/>
        <w:numPr>
          <w:ilvl w:val="1"/>
          <w:numId w:val="135"/>
        </w:numPr>
        <w:spacing w:after="118"/>
        <w:ind w:left="1021" w:hanging="397"/>
        <w:rPr>
          <w:rFonts w:ascii="Times New Roman" w:cs="Times New Roman"/>
          <w:color w:val="auto"/>
        </w:rPr>
      </w:pPr>
      <w:r w:rsidRPr="005322AD">
        <w:rPr>
          <w:rFonts w:ascii="Times New Roman" w:cs="Times New Roman"/>
          <w:color w:val="auto"/>
        </w:rPr>
        <w:t>鼓勵並指導學生參加校外餐旅類相關競賽。</w:t>
      </w:r>
    </w:p>
    <w:p w:rsidR="00BC2E73" w:rsidRPr="005322AD" w:rsidRDefault="00BC2E73" w:rsidP="005D39D6">
      <w:pPr>
        <w:pStyle w:val="Default"/>
        <w:numPr>
          <w:ilvl w:val="1"/>
          <w:numId w:val="135"/>
        </w:numPr>
        <w:spacing w:after="118"/>
        <w:ind w:left="1021" w:hanging="397"/>
        <w:rPr>
          <w:rFonts w:ascii="Times New Roman" w:cs="Times New Roman"/>
          <w:color w:val="auto"/>
        </w:rPr>
      </w:pPr>
      <w:r w:rsidRPr="005322AD">
        <w:rPr>
          <w:rFonts w:ascii="Times New Roman" w:cs="Times New Roman" w:hint="eastAsia"/>
          <w:color w:val="auto"/>
        </w:rPr>
        <w:t>配合</w:t>
      </w:r>
      <w:r w:rsidRPr="005322AD">
        <w:rPr>
          <w:rFonts w:ascii="Times New Roman" w:cs="Times New Roman" w:hint="eastAsia"/>
          <w:color w:val="auto"/>
        </w:rPr>
        <w:t>12</w:t>
      </w:r>
      <w:r w:rsidRPr="005322AD">
        <w:rPr>
          <w:rFonts w:ascii="Times New Roman" w:cs="Times New Roman" w:hint="eastAsia"/>
          <w:color w:val="auto"/>
        </w:rPr>
        <w:t>年國教課程總綱，</w:t>
      </w:r>
      <w:r w:rsidRPr="005322AD">
        <w:rPr>
          <w:rFonts w:ascii="Times New Roman" w:cs="Times New Roman"/>
          <w:color w:val="auto"/>
        </w:rPr>
        <w:t>適度調整課程，積極強化在地產業合作之特色課程。</w:t>
      </w:r>
    </w:p>
    <w:p w:rsidR="00BC2E73" w:rsidRPr="005322AD" w:rsidRDefault="00BC2E73" w:rsidP="005D39D6">
      <w:pPr>
        <w:pStyle w:val="Default"/>
        <w:numPr>
          <w:ilvl w:val="1"/>
          <w:numId w:val="135"/>
        </w:numPr>
        <w:spacing w:after="118"/>
        <w:ind w:left="1021" w:hanging="397"/>
        <w:rPr>
          <w:rFonts w:ascii="Times New Roman" w:cs="Times New Roman"/>
          <w:color w:val="auto"/>
        </w:rPr>
      </w:pPr>
      <w:r w:rsidRPr="005322AD">
        <w:rPr>
          <w:rFonts w:ascii="Times New Roman" w:cs="Times New Roman" w:hint="eastAsia"/>
          <w:color w:val="auto"/>
        </w:rPr>
        <w:t>落實二期技職教育再造計畫，聘請業師協同教學，增進學生專業技能。</w:t>
      </w:r>
    </w:p>
    <w:p w:rsidR="00BC2E73" w:rsidRPr="005322AD" w:rsidRDefault="00BC2E73" w:rsidP="005D39D6">
      <w:pPr>
        <w:pStyle w:val="Default"/>
        <w:numPr>
          <w:ilvl w:val="1"/>
          <w:numId w:val="135"/>
        </w:numPr>
        <w:spacing w:after="118"/>
        <w:ind w:left="1021" w:hanging="397"/>
        <w:rPr>
          <w:rFonts w:ascii="Times New Roman" w:cs="Times New Roman"/>
          <w:color w:val="auto"/>
        </w:rPr>
      </w:pPr>
      <w:r w:rsidRPr="005322AD">
        <w:rPr>
          <w:rFonts w:ascii="Times New Roman" w:cs="Times New Roman" w:hint="eastAsia"/>
          <w:color w:val="auto"/>
        </w:rPr>
        <w:t>配合產業社區特色，發展特色課程，充實實習教學設備及</w:t>
      </w:r>
      <w:r w:rsidRPr="005322AD">
        <w:rPr>
          <w:rFonts w:ascii="Times New Roman" w:cs="Times New Roman"/>
          <w:color w:val="auto"/>
        </w:rPr>
        <w:t>配合課程內容更新汰換。</w:t>
      </w:r>
    </w:p>
    <w:p w:rsidR="00BC2E73" w:rsidRPr="005322AD" w:rsidRDefault="00BC2E73" w:rsidP="005D39D6">
      <w:pPr>
        <w:pStyle w:val="Default"/>
        <w:numPr>
          <w:ilvl w:val="1"/>
          <w:numId w:val="133"/>
        </w:numPr>
        <w:spacing w:after="118"/>
        <w:rPr>
          <w:rFonts w:ascii="Times New Roman" w:cs="Times New Roman"/>
          <w:color w:val="auto"/>
        </w:rPr>
      </w:pPr>
      <w:r w:rsidRPr="005322AD">
        <w:rPr>
          <w:rFonts w:ascii="Times New Roman" w:cs="Times New Roman"/>
          <w:color w:val="auto"/>
        </w:rPr>
        <w:t>長程計畫</w:t>
      </w:r>
      <w:r w:rsidRPr="005322AD">
        <w:rPr>
          <w:rFonts w:ascii="Times New Roman" w:cs="Times New Roman"/>
          <w:color w:val="auto"/>
        </w:rPr>
        <w:t>(10</w:t>
      </w:r>
      <w:r w:rsidRPr="005322AD">
        <w:rPr>
          <w:rFonts w:ascii="Times New Roman" w:cs="Times New Roman" w:hint="eastAsia"/>
          <w:color w:val="auto"/>
        </w:rPr>
        <w:t>8</w:t>
      </w:r>
      <w:r w:rsidRPr="005322AD">
        <w:rPr>
          <w:rFonts w:ascii="Times New Roman" w:cs="Times New Roman"/>
          <w:color w:val="auto"/>
        </w:rPr>
        <w:t>~1</w:t>
      </w:r>
      <w:r w:rsidRPr="005322AD">
        <w:rPr>
          <w:rFonts w:ascii="Times New Roman" w:cs="Times New Roman" w:hint="eastAsia"/>
          <w:color w:val="auto"/>
        </w:rPr>
        <w:t>09</w:t>
      </w:r>
      <w:r w:rsidRPr="005322AD">
        <w:rPr>
          <w:rFonts w:ascii="Times New Roman" w:cs="Times New Roman" w:hint="eastAsia"/>
          <w:color w:val="auto"/>
        </w:rPr>
        <w:t>學</w:t>
      </w:r>
      <w:r w:rsidRPr="005322AD">
        <w:rPr>
          <w:rFonts w:ascii="Times New Roman" w:cs="Times New Roman"/>
          <w:color w:val="auto"/>
        </w:rPr>
        <w:t>年度</w:t>
      </w:r>
      <w:r w:rsidR="00E616DF" w:rsidRPr="005322AD">
        <w:rPr>
          <w:rFonts w:ascii="Times New Roman" w:cs="Times New Roman"/>
          <w:color w:val="auto"/>
        </w:rPr>
        <w:t>)</w:t>
      </w:r>
    </w:p>
    <w:p w:rsidR="00BC2E73" w:rsidRPr="005322AD" w:rsidRDefault="00BC2E73" w:rsidP="005D39D6">
      <w:pPr>
        <w:pStyle w:val="Default"/>
        <w:numPr>
          <w:ilvl w:val="1"/>
          <w:numId w:val="136"/>
        </w:numPr>
        <w:spacing w:after="118"/>
        <w:ind w:left="1021" w:hanging="397"/>
        <w:rPr>
          <w:rFonts w:ascii="Times New Roman" w:cs="Times New Roman"/>
          <w:color w:val="auto"/>
        </w:rPr>
      </w:pPr>
      <w:r w:rsidRPr="005322AD">
        <w:rPr>
          <w:rFonts w:ascii="Times New Roman" w:cs="Times New Roman"/>
          <w:color w:val="auto"/>
        </w:rPr>
        <w:t>更新汰換教學設備，以符合課程內容調整及時代需求。</w:t>
      </w:r>
      <w:r w:rsidRPr="005322AD">
        <w:rPr>
          <w:rFonts w:ascii="Times New Roman" w:cs="Times New Roman"/>
          <w:color w:val="auto"/>
        </w:rPr>
        <w:t xml:space="preserve"> </w:t>
      </w:r>
    </w:p>
    <w:p w:rsidR="00BC2E73" w:rsidRPr="005322AD" w:rsidRDefault="00BC2E73" w:rsidP="005D39D6">
      <w:pPr>
        <w:pStyle w:val="Default"/>
        <w:numPr>
          <w:ilvl w:val="1"/>
          <w:numId w:val="136"/>
        </w:numPr>
        <w:spacing w:after="118"/>
        <w:ind w:left="1021" w:hanging="397"/>
        <w:rPr>
          <w:rFonts w:ascii="Times New Roman" w:cs="Times New Roman"/>
          <w:color w:val="auto"/>
        </w:rPr>
      </w:pPr>
      <w:r w:rsidRPr="005322AD">
        <w:rPr>
          <w:rFonts w:ascii="Times New Roman" w:cs="Times New Roman"/>
          <w:color w:val="auto"/>
        </w:rPr>
        <w:t>尋求與大專院校合作機會提升教師專業新知及技能。</w:t>
      </w:r>
      <w:r w:rsidRPr="005322AD">
        <w:rPr>
          <w:rFonts w:ascii="Times New Roman" w:cs="Times New Roman"/>
          <w:color w:val="auto"/>
        </w:rPr>
        <w:t xml:space="preserve"> </w:t>
      </w:r>
    </w:p>
    <w:p w:rsidR="00BC2E73" w:rsidRPr="005322AD" w:rsidRDefault="00BC2E73" w:rsidP="005D39D6">
      <w:pPr>
        <w:pStyle w:val="Default"/>
        <w:numPr>
          <w:ilvl w:val="1"/>
          <w:numId w:val="136"/>
        </w:numPr>
        <w:spacing w:after="118"/>
        <w:ind w:left="1021" w:hanging="397"/>
        <w:rPr>
          <w:rFonts w:ascii="Times New Roman" w:cs="Times New Roman"/>
          <w:color w:val="auto"/>
        </w:rPr>
      </w:pPr>
      <w:r w:rsidRPr="005322AD">
        <w:rPr>
          <w:rFonts w:ascii="Times New Roman" w:cs="Times New Roman"/>
          <w:color w:val="auto"/>
        </w:rPr>
        <w:t>推動專業證照考試，提升語文類檢定及丙級檢定合格率。</w:t>
      </w:r>
      <w:r w:rsidRPr="005322AD">
        <w:rPr>
          <w:rFonts w:ascii="Times New Roman" w:cs="Times New Roman"/>
          <w:color w:val="auto"/>
        </w:rPr>
        <w:t xml:space="preserve"> </w:t>
      </w:r>
    </w:p>
    <w:p w:rsidR="00BC2E73" w:rsidRPr="005322AD" w:rsidRDefault="00BC2E73" w:rsidP="005D39D6">
      <w:pPr>
        <w:pStyle w:val="Default"/>
        <w:numPr>
          <w:ilvl w:val="1"/>
          <w:numId w:val="136"/>
        </w:numPr>
        <w:spacing w:after="118"/>
        <w:ind w:left="1021" w:hanging="397"/>
        <w:rPr>
          <w:rFonts w:ascii="Times New Roman" w:cs="Times New Roman"/>
          <w:color w:val="auto"/>
        </w:rPr>
      </w:pPr>
      <w:r w:rsidRPr="005322AD">
        <w:rPr>
          <w:rFonts w:ascii="Times New Roman" w:cs="Times New Roman" w:hint="eastAsia"/>
          <w:color w:val="auto"/>
        </w:rPr>
        <w:t>多元</w:t>
      </w:r>
      <w:r w:rsidRPr="005322AD">
        <w:rPr>
          <w:rFonts w:ascii="Times New Roman" w:cs="Times New Roman"/>
          <w:color w:val="auto"/>
        </w:rPr>
        <w:t>教學</w:t>
      </w:r>
      <w:r w:rsidRPr="005322AD">
        <w:rPr>
          <w:rFonts w:ascii="Times New Roman" w:cs="Times New Roman" w:hint="eastAsia"/>
          <w:color w:val="auto"/>
        </w:rPr>
        <w:t>、</w:t>
      </w:r>
      <w:r w:rsidRPr="005322AD">
        <w:rPr>
          <w:rFonts w:ascii="Times New Roman" w:cs="Times New Roman"/>
          <w:color w:val="auto"/>
        </w:rPr>
        <w:t>適性</w:t>
      </w:r>
      <w:r w:rsidRPr="005322AD">
        <w:rPr>
          <w:rFonts w:ascii="Times New Roman" w:cs="Times New Roman" w:hint="eastAsia"/>
          <w:color w:val="auto"/>
        </w:rPr>
        <w:t>學習</w:t>
      </w:r>
      <w:r w:rsidRPr="005322AD">
        <w:rPr>
          <w:rFonts w:ascii="Times New Roman" w:cs="Times New Roman"/>
          <w:color w:val="auto"/>
        </w:rPr>
        <w:t>，輔導學生升學或就業</w:t>
      </w:r>
      <w:r w:rsidRPr="005322AD">
        <w:rPr>
          <w:rFonts w:ascii="Times New Roman" w:cs="Times New Roman" w:hint="eastAsia"/>
          <w:color w:val="auto"/>
        </w:rPr>
        <w:t>雙準備</w:t>
      </w:r>
      <w:r w:rsidRPr="005322AD">
        <w:rPr>
          <w:rFonts w:ascii="Times New Roman" w:cs="Times New Roman"/>
          <w:color w:val="auto"/>
        </w:rPr>
        <w:t>。</w:t>
      </w:r>
      <w:r w:rsidRPr="005322AD">
        <w:rPr>
          <w:rFonts w:ascii="Times New Roman" w:cs="Times New Roman"/>
          <w:color w:val="auto"/>
        </w:rPr>
        <w:t xml:space="preserve"> </w:t>
      </w:r>
    </w:p>
    <w:p w:rsidR="00BC2E73" w:rsidRPr="005322AD" w:rsidRDefault="00BC2E73" w:rsidP="005D39D6">
      <w:pPr>
        <w:pStyle w:val="Default"/>
        <w:numPr>
          <w:ilvl w:val="1"/>
          <w:numId w:val="136"/>
        </w:numPr>
        <w:spacing w:after="118"/>
        <w:ind w:left="1021" w:hanging="397"/>
        <w:rPr>
          <w:rFonts w:ascii="Times New Roman" w:cs="Times New Roman"/>
          <w:color w:val="auto"/>
        </w:rPr>
      </w:pPr>
      <w:r w:rsidRPr="005322AD">
        <w:rPr>
          <w:rFonts w:ascii="Times New Roman" w:cs="Times New Roman"/>
          <w:color w:val="auto"/>
        </w:rPr>
        <w:t>鼓勵並指導學生參加校外餐旅類相關競賽。</w:t>
      </w:r>
      <w:r w:rsidRPr="005322AD">
        <w:rPr>
          <w:rFonts w:ascii="Times New Roman" w:cs="Times New Roman"/>
          <w:color w:val="auto"/>
        </w:rPr>
        <w:t xml:space="preserve"> </w:t>
      </w:r>
    </w:p>
    <w:p w:rsidR="00BC2E73" w:rsidRPr="005322AD" w:rsidRDefault="00BC2E73" w:rsidP="005D39D6">
      <w:pPr>
        <w:pStyle w:val="Default"/>
        <w:numPr>
          <w:ilvl w:val="1"/>
          <w:numId w:val="136"/>
        </w:numPr>
        <w:spacing w:after="118"/>
        <w:ind w:left="1021" w:hanging="397"/>
        <w:rPr>
          <w:rFonts w:ascii="Times New Roman" w:cs="Times New Roman"/>
          <w:color w:val="auto"/>
        </w:rPr>
      </w:pPr>
      <w:r w:rsidRPr="005322AD">
        <w:rPr>
          <w:rFonts w:ascii="Times New Roman" w:cs="Times New Roman"/>
          <w:color w:val="auto"/>
        </w:rPr>
        <w:t>檢討並調整特色課程相關課程結構與內涵。</w:t>
      </w:r>
      <w:r w:rsidRPr="005322AD">
        <w:rPr>
          <w:rFonts w:ascii="Times New Roman" w:cs="Times New Roman"/>
          <w:color w:val="auto"/>
        </w:rPr>
        <w:t xml:space="preserve"> </w:t>
      </w:r>
    </w:p>
    <w:p w:rsidR="00BC2E73" w:rsidRPr="005322AD" w:rsidRDefault="00BC2E73" w:rsidP="005D39D6">
      <w:pPr>
        <w:pStyle w:val="Default"/>
        <w:numPr>
          <w:ilvl w:val="1"/>
          <w:numId w:val="136"/>
        </w:numPr>
        <w:spacing w:after="118"/>
        <w:ind w:left="1021" w:hanging="397"/>
        <w:rPr>
          <w:rFonts w:ascii="Times New Roman" w:cs="Times New Roman"/>
          <w:color w:val="auto"/>
        </w:rPr>
      </w:pPr>
      <w:r w:rsidRPr="005322AD">
        <w:rPr>
          <w:rFonts w:ascii="Times New Roman" w:cs="Times New Roman"/>
          <w:color w:val="auto"/>
        </w:rPr>
        <w:t>配合國家觀光政策及發展，調整課程結構內涵，務求培養業界所需人才。</w:t>
      </w:r>
      <w:r w:rsidRPr="005322AD">
        <w:rPr>
          <w:rFonts w:ascii="Times New Roman" w:cs="Times New Roman"/>
          <w:color w:val="auto"/>
        </w:rPr>
        <w:t xml:space="preserve"> </w:t>
      </w:r>
    </w:p>
    <w:p w:rsidR="002661C1" w:rsidRPr="005322AD" w:rsidRDefault="00BC2E73" w:rsidP="00BC2E73">
      <w:pPr>
        <w:widowControl/>
        <w:ind w:left="1680" w:hangingChars="700" w:hanging="1680"/>
        <w:rPr>
          <w:rFonts w:eastAsia="標楷體"/>
          <w:sz w:val="32"/>
        </w:rPr>
      </w:pPr>
      <w:r w:rsidRPr="005322AD">
        <w:rPr>
          <w:rFonts w:eastAsia="標楷體"/>
          <w:kern w:val="0"/>
        </w:rPr>
        <w:br w:type="page"/>
      </w:r>
    </w:p>
    <w:p w:rsidR="002661C1" w:rsidRPr="005322AD" w:rsidRDefault="002661C1" w:rsidP="002661C1">
      <w:pPr>
        <w:pStyle w:val="a3"/>
        <w:ind w:firstLineChars="78" w:firstLine="250"/>
        <w:jc w:val="center"/>
        <w:rPr>
          <w:rFonts w:ascii="Times New Roman" w:eastAsia="標楷體" w:hAnsi="Times New Roman"/>
          <w:b/>
          <w:sz w:val="32"/>
        </w:rPr>
      </w:pPr>
      <w:r w:rsidRPr="005322AD">
        <w:rPr>
          <w:rFonts w:ascii="Times New Roman" w:eastAsia="標楷體" w:hAnsi="Times New Roman" w:hint="eastAsia"/>
          <w:b/>
          <w:sz w:val="32"/>
        </w:rPr>
        <w:lastRenderedPageBreak/>
        <w:t>國立玉里高中圖書館發展計畫</w:t>
      </w:r>
    </w:p>
    <w:p w:rsidR="004653FF" w:rsidRPr="005322AD" w:rsidRDefault="004653FF" w:rsidP="004653FF">
      <w:pPr>
        <w:rPr>
          <w:rFonts w:eastAsia="標楷體"/>
          <w:sz w:val="28"/>
          <w:szCs w:val="28"/>
        </w:rPr>
      </w:pPr>
      <w:r w:rsidRPr="005322AD">
        <w:rPr>
          <w:rFonts w:eastAsia="標楷體" w:hint="eastAsia"/>
          <w:sz w:val="28"/>
          <w:szCs w:val="28"/>
        </w:rPr>
        <w:t>一、一般性工作內容：</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zCs w:val="24"/>
        </w:rPr>
        <w:t>充實館藏圖書及設備。</w:t>
      </w:r>
    </w:p>
    <w:p w:rsidR="004653FF" w:rsidRPr="005322AD" w:rsidRDefault="004653FF" w:rsidP="005D39D6">
      <w:pPr>
        <w:pStyle w:val="af7"/>
        <w:numPr>
          <w:ilvl w:val="3"/>
          <w:numId w:val="95"/>
        </w:numPr>
        <w:ind w:leftChars="0" w:left="511" w:hanging="284"/>
        <w:rPr>
          <w:rFonts w:ascii="Times New Roman" w:eastAsia="標楷體" w:hAnsi="Times New Roman"/>
          <w:szCs w:val="24"/>
        </w:rPr>
      </w:pPr>
      <w:r w:rsidRPr="005322AD">
        <w:rPr>
          <w:rFonts w:ascii="Times New Roman" w:eastAsia="標楷體" w:hAnsi="Times New Roman" w:hint="eastAsia"/>
          <w:szCs w:val="24"/>
        </w:rPr>
        <w:t>逐年改進與充實館內設備與館藏。</w:t>
      </w:r>
    </w:p>
    <w:p w:rsidR="004653FF" w:rsidRPr="005322AD" w:rsidRDefault="004653FF" w:rsidP="005D39D6">
      <w:pPr>
        <w:pStyle w:val="af7"/>
        <w:numPr>
          <w:ilvl w:val="3"/>
          <w:numId w:val="95"/>
        </w:numPr>
        <w:ind w:leftChars="0" w:left="511" w:hanging="284"/>
        <w:rPr>
          <w:rFonts w:ascii="Times New Roman" w:eastAsia="標楷體" w:hAnsi="Times New Roman"/>
          <w:szCs w:val="24"/>
        </w:rPr>
      </w:pPr>
      <w:r w:rsidRPr="005322AD">
        <w:rPr>
          <w:rFonts w:ascii="Times New Roman" w:eastAsia="標楷體" w:hAnsi="Times New Roman" w:hint="eastAsia"/>
          <w:szCs w:val="24"/>
        </w:rPr>
        <w:t>資料之蒐集、保存與運用均以支援各科教學為前提。</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二</w:t>
      </w:r>
      <w:r w:rsidRPr="005322AD">
        <w:rPr>
          <w:rFonts w:eastAsia="標楷體" w:hint="eastAsia"/>
          <w:szCs w:val="24"/>
        </w:rPr>
        <w:t>)</w:t>
      </w:r>
      <w:r w:rsidRPr="005322AD">
        <w:rPr>
          <w:rFonts w:eastAsia="標楷體" w:hint="eastAsia"/>
          <w:szCs w:val="24"/>
        </w:rPr>
        <w:t>加強圖書館之多元服務功能。</w:t>
      </w:r>
    </w:p>
    <w:p w:rsidR="004653FF" w:rsidRPr="005322AD" w:rsidRDefault="004653FF" w:rsidP="005D39D6">
      <w:pPr>
        <w:pStyle w:val="af7"/>
        <w:numPr>
          <w:ilvl w:val="3"/>
          <w:numId w:val="94"/>
        </w:numPr>
        <w:ind w:leftChars="0" w:left="511" w:hanging="284"/>
        <w:rPr>
          <w:rFonts w:ascii="Times New Roman" w:eastAsia="標楷體" w:hAnsi="Times New Roman"/>
          <w:szCs w:val="24"/>
        </w:rPr>
      </w:pPr>
      <w:r w:rsidRPr="005322AD">
        <w:rPr>
          <w:rFonts w:ascii="Times New Roman" w:eastAsia="標楷體" w:hAnsi="Times New Roman" w:hint="eastAsia"/>
          <w:szCs w:val="24"/>
        </w:rPr>
        <w:t>推動教職員讀書會及學生班級讀書會。</w:t>
      </w:r>
    </w:p>
    <w:p w:rsidR="004653FF" w:rsidRPr="005322AD" w:rsidRDefault="004653FF" w:rsidP="005D39D6">
      <w:pPr>
        <w:pStyle w:val="af7"/>
        <w:numPr>
          <w:ilvl w:val="3"/>
          <w:numId w:val="94"/>
        </w:numPr>
        <w:ind w:leftChars="0" w:left="511" w:hanging="284"/>
        <w:rPr>
          <w:rFonts w:ascii="Times New Roman" w:eastAsia="標楷體" w:hAnsi="Times New Roman"/>
          <w:szCs w:val="24"/>
        </w:rPr>
      </w:pPr>
      <w:r w:rsidRPr="005322AD">
        <w:rPr>
          <w:rFonts w:ascii="Times New Roman" w:eastAsia="標楷體" w:hAnsi="Times New Roman" w:hint="eastAsia"/>
          <w:szCs w:val="24"/>
        </w:rPr>
        <w:t>舉辦各類徵文比賽。</w:t>
      </w:r>
    </w:p>
    <w:p w:rsidR="004653FF" w:rsidRPr="005322AD" w:rsidRDefault="004653FF" w:rsidP="005D39D6">
      <w:pPr>
        <w:pStyle w:val="af7"/>
        <w:numPr>
          <w:ilvl w:val="3"/>
          <w:numId w:val="94"/>
        </w:numPr>
        <w:ind w:leftChars="0" w:left="511" w:hanging="284"/>
        <w:rPr>
          <w:rFonts w:ascii="Times New Roman" w:eastAsia="標楷體" w:hAnsi="Times New Roman"/>
          <w:szCs w:val="24"/>
        </w:rPr>
      </w:pPr>
      <w:r w:rsidRPr="005322AD">
        <w:rPr>
          <w:rFonts w:ascii="Times New Roman" w:eastAsia="標楷體" w:hAnsi="Times New Roman" w:hint="eastAsia"/>
          <w:szCs w:val="24"/>
        </w:rPr>
        <w:t>張貼各項藝文活動海報及有關圖書館館務簡訊。</w:t>
      </w:r>
    </w:p>
    <w:p w:rsidR="004653FF" w:rsidRPr="005322AD" w:rsidRDefault="004653FF" w:rsidP="005D39D6">
      <w:pPr>
        <w:pStyle w:val="af7"/>
        <w:numPr>
          <w:ilvl w:val="3"/>
          <w:numId w:val="94"/>
        </w:numPr>
        <w:ind w:leftChars="0" w:left="511" w:hanging="284"/>
        <w:rPr>
          <w:rFonts w:ascii="Times New Roman" w:eastAsia="標楷體" w:hAnsi="Times New Roman"/>
          <w:szCs w:val="24"/>
        </w:rPr>
      </w:pPr>
      <w:r w:rsidRPr="005322AD">
        <w:rPr>
          <w:rFonts w:ascii="Times New Roman" w:eastAsia="標楷體" w:hAnsi="Times New Roman" w:hint="eastAsia"/>
          <w:szCs w:val="24"/>
        </w:rPr>
        <w:t>配合各處室活動，提供圖書館相關資源及服務。</w:t>
      </w:r>
    </w:p>
    <w:p w:rsidR="004653FF" w:rsidRPr="005322AD" w:rsidRDefault="004653FF" w:rsidP="005D39D6">
      <w:pPr>
        <w:pStyle w:val="af7"/>
        <w:numPr>
          <w:ilvl w:val="3"/>
          <w:numId w:val="94"/>
        </w:numPr>
        <w:ind w:leftChars="0" w:left="511" w:hanging="284"/>
        <w:rPr>
          <w:rFonts w:ascii="Times New Roman" w:eastAsia="標楷體" w:hAnsi="Times New Roman"/>
          <w:szCs w:val="24"/>
        </w:rPr>
      </w:pPr>
      <w:r w:rsidRPr="005322AD">
        <w:rPr>
          <w:rFonts w:ascii="Times New Roman" w:eastAsia="標楷體" w:hAnsi="Times New Roman" w:hint="eastAsia"/>
          <w:szCs w:val="24"/>
        </w:rPr>
        <w:t>提供教師教學資源服務。</w:t>
      </w:r>
    </w:p>
    <w:p w:rsidR="004653FF" w:rsidRPr="005322AD" w:rsidRDefault="004653FF" w:rsidP="004653FF">
      <w:pPr>
        <w:rPr>
          <w:rFonts w:eastAsia="標楷體"/>
          <w:sz w:val="28"/>
          <w:szCs w:val="28"/>
        </w:rPr>
      </w:pPr>
      <w:r w:rsidRPr="005322AD">
        <w:rPr>
          <w:rFonts w:eastAsia="標楷體" w:hint="eastAsia"/>
          <w:sz w:val="28"/>
          <w:szCs w:val="28"/>
        </w:rPr>
        <w:t>二、發展性工作內容：</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zCs w:val="24"/>
        </w:rPr>
        <w:t>計畫目標：</w:t>
      </w:r>
    </w:p>
    <w:p w:rsidR="004653FF" w:rsidRPr="005322AD" w:rsidRDefault="004653FF" w:rsidP="005D39D6">
      <w:pPr>
        <w:pStyle w:val="af7"/>
        <w:numPr>
          <w:ilvl w:val="0"/>
          <w:numId w:val="137"/>
        </w:numPr>
        <w:ind w:leftChars="0" w:left="511"/>
        <w:rPr>
          <w:rFonts w:ascii="Times New Roman" w:eastAsia="標楷體" w:hAnsi="Times New Roman"/>
          <w:szCs w:val="24"/>
        </w:rPr>
      </w:pPr>
      <w:r w:rsidRPr="005322AD">
        <w:rPr>
          <w:rFonts w:ascii="Times New Roman" w:eastAsia="標楷體" w:hAnsi="Times New Roman" w:hint="eastAsia"/>
          <w:szCs w:val="24"/>
        </w:rPr>
        <w:t>實施圖書館利用教育。</w:t>
      </w:r>
    </w:p>
    <w:p w:rsidR="004653FF" w:rsidRPr="005322AD" w:rsidRDefault="004653FF" w:rsidP="005D39D6">
      <w:pPr>
        <w:pStyle w:val="af7"/>
        <w:numPr>
          <w:ilvl w:val="0"/>
          <w:numId w:val="137"/>
        </w:numPr>
        <w:ind w:leftChars="0" w:left="511"/>
        <w:rPr>
          <w:rFonts w:ascii="Times New Roman" w:eastAsia="標楷體" w:hAnsi="Times New Roman"/>
          <w:szCs w:val="24"/>
        </w:rPr>
      </w:pPr>
      <w:r w:rsidRPr="005322AD">
        <w:rPr>
          <w:rFonts w:ascii="Times New Roman" w:eastAsia="標楷體" w:hAnsi="Times New Roman" w:hint="eastAsia"/>
          <w:szCs w:val="24"/>
        </w:rPr>
        <w:t>充實館藏及館舍教學資源。</w:t>
      </w:r>
    </w:p>
    <w:p w:rsidR="004653FF" w:rsidRPr="005322AD" w:rsidRDefault="004653FF" w:rsidP="005D39D6">
      <w:pPr>
        <w:pStyle w:val="af7"/>
        <w:numPr>
          <w:ilvl w:val="0"/>
          <w:numId w:val="137"/>
        </w:numPr>
        <w:ind w:leftChars="0" w:left="511"/>
        <w:rPr>
          <w:rFonts w:ascii="Times New Roman" w:eastAsia="標楷體" w:hAnsi="Times New Roman"/>
          <w:szCs w:val="24"/>
        </w:rPr>
      </w:pPr>
      <w:r w:rsidRPr="005322AD">
        <w:rPr>
          <w:rFonts w:ascii="Times New Roman" w:eastAsia="標楷體" w:hAnsi="Times New Roman" w:hint="eastAsia"/>
          <w:szCs w:val="24"/>
        </w:rPr>
        <w:t>出版玉中電子報、玉中校聞分享校內師生生活及學習心得。</w:t>
      </w:r>
    </w:p>
    <w:p w:rsidR="004653FF" w:rsidRPr="005322AD" w:rsidRDefault="004653FF" w:rsidP="005D39D6">
      <w:pPr>
        <w:pStyle w:val="af7"/>
        <w:numPr>
          <w:ilvl w:val="0"/>
          <w:numId w:val="137"/>
        </w:numPr>
        <w:ind w:leftChars="0" w:left="511"/>
        <w:rPr>
          <w:rFonts w:ascii="Times New Roman" w:eastAsia="標楷體" w:hAnsi="Times New Roman"/>
          <w:szCs w:val="24"/>
        </w:rPr>
      </w:pPr>
      <w:r w:rsidRPr="005322AD">
        <w:rPr>
          <w:rFonts w:ascii="Times New Roman" w:eastAsia="標楷體" w:hAnsi="Times New Roman" w:hint="eastAsia"/>
          <w:szCs w:val="24"/>
        </w:rPr>
        <w:t>延長圖書館開放時間，提供自修及閱讀空間，使館藏及設備能充分有效運用。</w:t>
      </w:r>
    </w:p>
    <w:p w:rsidR="004653FF" w:rsidRPr="005322AD" w:rsidRDefault="004653FF" w:rsidP="005D39D6">
      <w:pPr>
        <w:pStyle w:val="af7"/>
        <w:numPr>
          <w:ilvl w:val="0"/>
          <w:numId w:val="137"/>
        </w:numPr>
        <w:ind w:leftChars="0" w:left="511"/>
        <w:rPr>
          <w:rFonts w:ascii="Times New Roman" w:eastAsia="標楷體" w:hAnsi="Times New Roman"/>
          <w:szCs w:val="24"/>
        </w:rPr>
      </w:pPr>
      <w:r w:rsidRPr="005322AD">
        <w:rPr>
          <w:rFonts w:ascii="Times New Roman" w:eastAsia="標楷體" w:hAnsi="Times New Roman" w:hint="eastAsia"/>
          <w:szCs w:val="24"/>
        </w:rPr>
        <w:t>與鄰近鄉鎮及大專校院圖書館洽談館際合作，提高圖書館效益。</w:t>
      </w:r>
    </w:p>
    <w:p w:rsidR="004653FF" w:rsidRPr="005322AD" w:rsidRDefault="004653FF" w:rsidP="005D39D6">
      <w:pPr>
        <w:pStyle w:val="af7"/>
        <w:numPr>
          <w:ilvl w:val="0"/>
          <w:numId w:val="137"/>
        </w:numPr>
        <w:ind w:leftChars="0" w:left="511"/>
        <w:rPr>
          <w:rFonts w:ascii="Times New Roman" w:eastAsia="標楷體" w:hAnsi="Times New Roman"/>
          <w:szCs w:val="24"/>
        </w:rPr>
      </w:pPr>
      <w:r w:rsidRPr="005322AD">
        <w:rPr>
          <w:rFonts w:ascii="Times New Roman" w:eastAsia="標楷體" w:hAnsi="Times New Roman" w:hint="eastAsia"/>
          <w:szCs w:val="24"/>
        </w:rPr>
        <w:t>開放社區中小學教師辦理借書證，以達資源共享之益。</w:t>
      </w:r>
    </w:p>
    <w:p w:rsidR="004653FF" w:rsidRPr="005322AD" w:rsidRDefault="004653FF" w:rsidP="005D39D6">
      <w:pPr>
        <w:pStyle w:val="af7"/>
        <w:numPr>
          <w:ilvl w:val="0"/>
          <w:numId w:val="137"/>
        </w:numPr>
        <w:ind w:leftChars="0" w:left="511"/>
        <w:rPr>
          <w:rFonts w:ascii="Times New Roman" w:eastAsia="標楷體" w:hAnsi="Times New Roman"/>
          <w:szCs w:val="24"/>
        </w:rPr>
      </w:pPr>
      <w:r w:rsidRPr="005322AD">
        <w:rPr>
          <w:rFonts w:ascii="Times New Roman" w:eastAsia="標楷體" w:hAnsi="Times New Roman" w:hint="eastAsia"/>
          <w:szCs w:val="24"/>
        </w:rPr>
        <w:t>積極鼓勵全校師生參加各項寫作比賽，營造書香校園氛圍。</w:t>
      </w:r>
    </w:p>
    <w:p w:rsidR="004653FF" w:rsidRPr="005322AD" w:rsidRDefault="004653FF" w:rsidP="004653FF">
      <w:pPr>
        <w:ind w:leftChars="315" w:left="756"/>
        <w:rPr>
          <w:rFonts w:eastAsia="標楷體"/>
          <w:szCs w:val="24"/>
        </w:rPr>
      </w:pP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二</w:t>
      </w:r>
      <w:r w:rsidRPr="005322AD">
        <w:rPr>
          <w:rFonts w:eastAsia="標楷體" w:hint="eastAsia"/>
          <w:szCs w:val="24"/>
        </w:rPr>
        <w:t>)</w:t>
      </w:r>
      <w:r w:rsidRPr="005322AD">
        <w:rPr>
          <w:rFonts w:eastAsia="標楷體" w:hint="eastAsia"/>
          <w:szCs w:val="24"/>
        </w:rPr>
        <w:t>基本理念：</w:t>
      </w:r>
    </w:p>
    <w:p w:rsidR="004653FF" w:rsidRPr="005322AD" w:rsidRDefault="004653FF" w:rsidP="005D39D6">
      <w:pPr>
        <w:pStyle w:val="af7"/>
        <w:numPr>
          <w:ilvl w:val="0"/>
          <w:numId w:val="138"/>
        </w:numPr>
        <w:ind w:leftChars="0" w:left="511"/>
        <w:rPr>
          <w:rFonts w:ascii="Times New Roman" w:eastAsia="標楷體" w:hAnsi="Times New Roman"/>
          <w:szCs w:val="24"/>
        </w:rPr>
      </w:pPr>
      <w:r w:rsidRPr="005322AD">
        <w:rPr>
          <w:rFonts w:ascii="Times New Roman" w:eastAsia="標楷體" w:hAnsi="Times New Roman" w:hint="eastAsia"/>
          <w:szCs w:val="24"/>
        </w:rPr>
        <w:t>以學為貴</w:t>
      </w:r>
    </w:p>
    <w:p w:rsidR="004653FF" w:rsidRPr="005322AD" w:rsidRDefault="004653FF" w:rsidP="00193231">
      <w:pPr>
        <w:ind w:leftChars="230" w:left="552" w:firstLineChars="200" w:firstLine="480"/>
        <w:rPr>
          <w:rFonts w:eastAsia="標楷體"/>
          <w:szCs w:val="24"/>
        </w:rPr>
      </w:pPr>
      <w:r w:rsidRPr="005322AD">
        <w:rPr>
          <w:rFonts w:eastAsia="標楷體" w:hint="eastAsia"/>
          <w:szCs w:val="24"/>
        </w:rPr>
        <w:t>創造終身學習的環境，建立人文與科技並重之校園文化。建立多元化的優質環境，整合教學、研究、學習、休閒、藝術等多方面資源，發揮資源中心功能，成為知識運用的領航員。</w:t>
      </w:r>
    </w:p>
    <w:p w:rsidR="004653FF" w:rsidRPr="005322AD" w:rsidRDefault="004653FF" w:rsidP="005D39D6">
      <w:pPr>
        <w:pStyle w:val="af7"/>
        <w:numPr>
          <w:ilvl w:val="0"/>
          <w:numId w:val="138"/>
        </w:numPr>
        <w:ind w:leftChars="0" w:left="511"/>
        <w:rPr>
          <w:rFonts w:ascii="Times New Roman" w:eastAsia="標楷體" w:hAnsi="Times New Roman"/>
          <w:szCs w:val="24"/>
        </w:rPr>
      </w:pPr>
      <w:r w:rsidRPr="005322AD">
        <w:rPr>
          <w:rFonts w:ascii="Times New Roman" w:eastAsia="標楷體" w:hAnsi="Times New Roman" w:hint="eastAsia"/>
          <w:szCs w:val="24"/>
        </w:rPr>
        <w:t>讀者為本</w:t>
      </w:r>
    </w:p>
    <w:p w:rsidR="004653FF" w:rsidRPr="005322AD" w:rsidRDefault="004653FF" w:rsidP="00193231">
      <w:pPr>
        <w:ind w:leftChars="230" w:left="552" w:firstLineChars="200" w:firstLine="480"/>
        <w:rPr>
          <w:rFonts w:eastAsia="標楷體"/>
          <w:szCs w:val="24"/>
        </w:rPr>
      </w:pPr>
      <w:r w:rsidRPr="005322AD">
        <w:rPr>
          <w:rFonts w:eastAsia="標楷體" w:hint="eastAsia"/>
          <w:szCs w:val="24"/>
        </w:rPr>
        <w:t>積極蒐集、整理、及提供教學與研究所需之相關參考圖書與資訊。培養師生利用現代資訊來正確且快速地尋找所需參考資料的能力。</w:t>
      </w:r>
    </w:p>
    <w:p w:rsidR="004653FF" w:rsidRPr="005322AD" w:rsidRDefault="004653FF" w:rsidP="005D39D6">
      <w:pPr>
        <w:pStyle w:val="af7"/>
        <w:numPr>
          <w:ilvl w:val="0"/>
          <w:numId w:val="138"/>
        </w:numPr>
        <w:ind w:leftChars="0" w:left="511"/>
        <w:rPr>
          <w:rFonts w:ascii="Times New Roman" w:eastAsia="標楷體" w:hAnsi="Times New Roman"/>
          <w:szCs w:val="24"/>
        </w:rPr>
      </w:pPr>
      <w:r w:rsidRPr="005322AD">
        <w:rPr>
          <w:rFonts w:ascii="Times New Roman" w:eastAsia="標楷體" w:hAnsi="Times New Roman" w:hint="eastAsia"/>
          <w:szCs w:val="24"/>
        </w:rPr>
        <w:t>服務至上</w:t>
      </w:r>
    </w:p>
    <w:p w:rsidR="004653FF" w:rsidRPr="005322AD" w:rsidRDefault="004653FF" w:rsidP="00193231">
      <w:pPr>
        <w:ind w:leftChars="230" w:left="552" w:firstLineChars="200" w:firstLine="480"/>
        <w:rPr>
          <w:rFonts w:eastAsia="標楷體"/>
          <w:szCs w:val="24"/>
        </w:rPr>
      </w:pPr>
      <w:r w:rsidRPr="005322AD">
        <w:rPr>
          <w:rFonts w:eastAsia="標楷體" w:hint="eastAsia"/>
          <w:szCs w:val="24"/>
        </w:rPr>
        <w:t>延長圖書館開放時間，便利師生使用館舍資源，提供師生多元化的學習環境，提升校園人文素養。</w:t>
      </w:r>
    </w:p>
    <w:p w:rsidR="004653FF" w:rsidRPr="005322AD" w:rsidRDefault="004653FF" w:rsidP="005D39D6">
      <w:pPr>
        <w:pStyle w:val="af7"/>
        <w:numPr>
          <w:ilvl w:val="0"/>
          <w:numId w:val="138"/>
        </w:numPr>
        <w:ind w:leftChars="0" w:left="511"/>
        <w:rPr>
          <w:rFonts w:ascii="Times New Roman" w:eastAsia="標楷體" w:hAnsi="Times New Roman"/>
          <w:szCs w:val="24"/>
        </w:rPr>
      </w:pPr>
      <w:r w:rsidRPr="005322AD">
        <w:rPr>
          <w:rFonts w:ascii="Times New Roman" w:eastAsia="標楷體" w:hAnsi="Times New Roman" w:hint="eastAsia"/>
          <w:szCs w:val="24"/>
        </w:rPr>
        <w:t>適性學習</w:t>
      </w:r>
    </w:p>
    <w:p w:rsidR="004653FF" w:rsidRPr="005322AD" w:rsidRDefault="004653FF" w:rsidP="00193231">
      <w:pPr>
        <w:ind w:leftChars="230" w:left="552" w:firstLineChars="200" w:firstLine="480"/>
        <w:rPr>
          <w:rFonts w:eastAsia="標楷體"/>
          <w:szCs w:val="24"/>
        </w:rPr>
      </w:pPr>
      <w:r w:rsidRPr="005322AD">
        <w:rPr>
          <w:rFonts w:eastAsia="標楷體" w:hint="eastAsia"/>
          <w:szCs w:val="24"/>
        </w:rPr>
        <w:t>本校學生透過免試入學多半來自社區國中，程度有別，提供師生適性化教學資源，充分發揮因材施教，對成就優異學生實施增廣教學，針對學業成就較低者施予個別化補救教學，建構多元化的全人教育。</w:t>
      </w:r>
    </w:p>
    <w:p w:rsidR="004653FF" w:rsidRPr="005322AD" w:rsidRDefault="004653FF" w:rsidP="005D39D6">
      <w:pPr>
        <w:pStyle w:val="af7"/>
        <w:numPr>
          <w:ilvl w:val="0"/>
          <w:numId w:val="138"/>
        </w:numPr>
        <w:ind w:leftChars="0" w:left="511"/>
        <w:rPr>
          <w:rFonts w:ascii="Times New Roman" w:eastAsia="標楷體" w:hAnsi="Times New Roman"/>
          <w:szCs w:val="24"/>
        </w:rPr>
      </w:pPr>
      <w:r w:rsidRPr="005322AD">
        <w:rPr>
          <w:rFonts w:ascii="Times New Roman" w:eastAsia="標楷體" w:hAnsi="Times New Roman" w:hint="eastAsia"/>
          <w:szCs w:val="24"/>
        </w:rPr>
        <w:t>效率創新</w:t>
      </w:r>
    </w:p>
    <w:p w:rsidR="004653FF" w:rsidRPr="005322AD" w:rsidRDefault="004653FF" w:rsidP="00193231">
      <w:pPr>
        <w:ind w:leftChars="230" w:left="552" w:firstLineChars="200" w:firstLine="480"/>
        <w:rPr>
          <w:rFonts w:eastAsia="標楷體"/>
          <w:szCs w:val="24"/>
        </w:rPr>
      </w:pPr>
      <w:r w:rsidRPr="005322AD">
        <w:rPr>
          <w:rFonts w:eastAsia="標楷體" w:hint="eastAsia"/>
          <w:szCs w:val="24"/>
        </w:rPr>
        <w:lastRenderedPageBreak/>
        <w:t>支援教學，配合行政各處室之活動需求，調整設備資源提供全方位服務。</w:t>
      </w:r>
    </w:p>
    <w:p w:rsidR="004653FF" w:rsidRPr="005322AD" w:rsidRDefault="004653FF" w:rsidP="004653FF">
      <w:pPr>
        <w:rPr>
          <w:rFonts w:eastAsia="標楷體"/>
          <w:sz w:val="28"/>
          <w:szCs w:val="28"/>
        </w:rPr>
      </w:pPr>
      <w:r w:rsidRPr="005322AD">
        <w:rPr>
          <w:rFonts w:eastAsia="標楷體" w:hint="eastAsia"/>
          <w:sz w:val="28"/>
          <w:szCs w:val="28"/>
        </w:rPr>
        <w:t>三、實施原則：</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zCs w:val="24"/>
        </w:rPr>
        <w:t>品質優質化原則</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二</w:t>
      </w:r>
      <w:r w:rsidRPr="005322AD">
        <w:rPr>
          <w:rFonts w:eastAsia="標楷體" w:hint="eastAsia"/>
          <w:szCs w:val="24"/>
        </w:rPr>
        <w:t>)</w:t>
      </w:r>
      <w:r w:rsidRPr="005322AD">
        <w:rPr>
          <w:rFonts w:eastAsia="標楷體" w:hint="eastAsia"/>
          <w:szCs w:val="24"/>
        </w:rPr>
        <w:t>服務效率創新原則</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三</w:t>
      </w:r>
      <w:r w:rsidRPr="005322AD">
        <w:rPr>
          <w:rFonts w:eastAsia="標楷體" w:hint="eastAsia"/>
          <w:szCs w:val="24"/>
        </w:rPr>
        <w:t>)</w:t>
      </w:r>
      <w:r w:rsidRPr="005322AD">
        <w:rPr>
          <w:rFonts w:eastAsia="標楷體" w:hint="eastAsia"/>
          <w:szCs w:val="24"/>
        </w:rPr>
        <w:t>學生優先原則</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四</w:t>
      </w:r>
      <w:r w:rsidRPr="005322AD">
        <w:rPr>
          <w:rFonts w:eastAsia="標楷體" w:hint="eastAsia"/>
          <w:szCs w:val="24"/>
        </w:rPr>
        <w:t>)</w:t>
      </w:r>
      <w:r w:rsidRPr="005322AD">
        <w:rPr>
          <w:rFonts w:eastAsia="標楷體" w:hint="eastAsia"/>
          <w:szCs w:val="24"/>
        </w:rPr>
        <w:t>教師需求優先原則</w:t>
      </w:r>
    </w:p>
    <w:p w:rsidR="004653FF" w:rsidRPr="005322AD" w:rsidRDefault="004653FF" w:rsidP="004653FF">
      <w:pPr>
        <w:rPr>
          <w:rFonts w:eastAsia="標楷體"/>
          <w:sz w:val="28"/>
          <w:szCs w:val="28"/>
        </w:rPr>
      </w:pPr>
      <w:r w:rsidRPr="005322AD">
        <w:rPr>
          <w:rFonts w:eastAsia="標楷體" w:hint="eastAsia"/>
          <w:szCs w:val="24"/>
        </w:rPr>
        <w:t>(</w:t>
      </w:r>
      <w:r w:rsidRPr="005322AD">
        <w:rPr>
          <w:rFonts w:eastAsia="標楷體" w:hint="eastAsia"/>
          <w:szCs w:val="24"/>
        </w:rPr>
        <w:t>五</w:t>
      </w:r>
      <w:r w:rsidRPr="005322AD">
        <w:rPr>
          <w:rFonts w:eastAsia="標楷體" w:hint="eastAsia"/>
          <w:szCs w:val="24"/>
        </w:rPr>
        <w:t>)</w:t>
      </w:r>
      <w:r w:rsidRPr="005322AD">
        <w:rPr>
          <w:rFonts w:eastAsia="標楷體" w:hint="eastAsia"/>
          <w:szCs w:val="24"/>
        </w:rPr>
        <w:t>行政支援原則</w:t>
      </w:r>
    </w:p>
    <w:p w:rsidR="004653FF" w:rsidRPr="005322AD" w:rsidRDefault="004653FF" w:rsidP="004653FF">
      <w:pPr>
        <w:rPr>
          <w:rFonts w:eastAsia="標楷體"/>
          <w:sz w:val="28"/>
          <w:szCs w:val="28"/>
        </w:rPr>
      </w:pPr>
      <w:r w:rsidRPr="005322AD">
        <w:rPr>
          <w:rFonts w:eastAsia="標楷體" w:hint="eastAsia"/>
          <w:sz w:val="28"/>
          <w:szCs w:val="28"/>
        </w:rPr>
        <w:t>四、實施策略及具體作法：</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zCs w:val="24"/>
        </w:rPr>
        <w:t>實施圖書館利用教育</w:t>
      </w:r>
    </w:p>
    <w:p w:rsidR="004653FF" w:rsidRPr="005322AD" w:rsidRDefault="004653FF" w:rsidP="005D39D6">
      <w:pPr>
        <w:numPr>
          <w:ilvl w:val="2"/>
          <w:numId w:val="56"/>
        </w:numPr>
        <w:ind w:left="511" w:hanging="284"/>
        <w:rPr>
          <w:rFonts w:eastAsia="標楷體"/>
          <w:szCs w:val="24"/>
        </w:rPr>
      </w:pPr>
      <w:r w:rsidRPr="005322AD">
        <w:rPr>
          <w:rFonts w:eastAsia="標楷體" w:hint="eastAsia"/>
          <w:szCs w:val="24"/>
        </w:rPr>
        <w:t>新生訓練時間排定時間介紹圖書館。</w:t>
      </w:r>
    </w:p>
    <w:p w:rsidR="004653FF" w:rsidRPr="005322AD" w:rsidRDefault="004653FF" w:rsidP="005D39D6">
      <w:pPr>
        <w:numPr>
          <w:ilvl w:val="2"/>
          <w:numId w:val="56"/>
        </w:numPr>
        <w:ind w:left="511" w:hanging="284"/>
        <w:rPr>
          <w:rFonts w:eastAsia="標楷體"/>
          <w:szCs w:val="24"/>
        </w:rPr>
      </w:pPr>
      <w:r w:rsidRPr="005322AD">
        <w:rPr>
          <w:rFonts w:eastAsia="標楷體" w:hint="eastAsia"/>
          <w:szCs w:val="24"/>
        </w:rPr>
        <w:t>新生各班於開學後，輪流到圖書館作圖書館簡介及利用教育指導。</w:t>
      </w:r>
    </w:p>
    <w:p w:rsidR="004653FF" w:rsidRPr="005322AD" w:rsidRDefault="004653FF" w:rsidP="005D39D6">
      <w:pPr>
        <w:numPr>
          <w:ilvl w:val="2"/>
          <w:numId w:val="56"/>
        </w:numPr>
        <w:ind w:left="511" w:hanging="284"/>
        <w:rPr>
          <w:rFonts w:eastAsia="標楷體"/>
          <w:szCs w:val="24"/>
        </w:rPr>
      </w:pPr>
      <w:r w:rsidRPr="005322AD">
        <w:rPr>
          <w:rFonts w:eastAsia="標楷體" w:hint="eastAsia"/>
          <w:szCs w:val="24"/>
        </w:rPr>
        <w:t>充實圖書館電腦自動化設備，推動圖書館自動化作業。</w:t>
      </w:r>
    </w:p>
    <w:p w:rsidR="004653FF" w:rsidRPr="005322AD" w:rsidRDefault="004653FF" w:rsidP="005D39D6">
      <w:pPr>
        <w:numPr>
          <w:ilvl w:val="2"/>
          <w:numId w:val="56"/>
        </w:numPr>
        <w:ind w:left="511" w:hanging="284"/>
        <w:rPr>
          <w:rFonts w:eastAsia="標楷體"/>
          <w:szCs w:val="24"/>
        </w:rPr>
      </w:pPr>
      <w:r w:rsidRPr="005322AD">
        <w:rPr>
          <w:rFonts w:eastAsia="標楷體" w:hint="eastAsia"/>
          <w:szCs w:val="24"/>
        </w:rPr>
        <w:t>支援各科教學及利用圖書館。</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二</w:t>
      </w:r>
      <w:r w:rsidRPr="005322AD">
        <w:rPr>
          <w:rFonts w:eastAsia="標楷體" w:hint="eastAsia"/>
          <w:szCs w:val="24"/>
        </w:rPr>
        <w:t>)</w:t>
      </w:r>
      <w:r w:rsidRPr="005322AD">
        <w:rPr>
          <w:rFonts w:eastAsia="標楷體" w:hint="eastAsia"/>
          <w:szCs w:val="24"/>
        </w:rPr>
        <w:t>充實館藏及館舍教學資源</w:t>
      </w:r>
    </w:p>
    <w:p w:rsidR="004653FF" w:rsidRPr="005322AD" w:rsidRDefault="004653FF" w:rsidP="005D39D6">
      <w:pPr>
        <w:numPr>
          <w:ilvl w:val="2"/>
          <w:numId w:val="57"/>
        </w:numPr>
        <w:ind w:left="511" w:hanging="284"/>
        <w:rPr>
          <w:rFonts w:eastAsia="標楷體"/>
          <w:szCs w:val="24"/>
        </w:rPr>
      </w:pPr>
      <w:r w:rsidRPr="005322AD">
        <w:rPr>
          <w:rFonts w:eastAsia="標楷體" w:hint="eastAsia"/>
          <w:szCs w:val="24"/>
        </w:rPr>
        <w:t>每年依預算逐年增列新書採購經費，廣納各學科推薦書目及設施需求，以豐富館藏，提供教師充實多元教學專業知能。</w:t>
      </w:r>
    </w:p>
    <w:p w:rsidR="004653FF" w:rsidRPr="005322AD" w:rsidRDefault="004653FF" w:rsidP="005D39D6">
      <w:pPr>
        <w:numPr>
          <w:ilvl w:val="2"/>
          <w:numId w:val="57"/>
        </w:numPr>
        <w:ind w:left="511" w:hanging="284"/>
        <w:rPr>
          <w:rFonts w:eastAsia="標楷體"/>
          <w:szCs w:val="24"/>
        </w:rPr>
      </w:pPr>
      <w:r w:rsidRPr="005322AD">
        <w:rPr>
          <w:rFonts w:eastAsia="標楷體" w:hint="eastAsia"/>
          <w:szCs w:val="24"/>
        </w:rPr>
        <w:t>提供多元資源，以因應學生個別差異，加強因材適性課程與多元教學的運作。</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三</w:t>
      </w:r>
      <w:r w:rsidRPr="005322AD">
        <w:rPr>
          <w:rFonts w:eastAsia="標楷體" w:hint="eastAsia"/>
          <w:szCs w:val="24"/>
        </w:rPr>
        <w:t>)</w:t>
      </w:r>
      <w:r w:rsidRPr="005322AD">
        <w:rPr>
          <w:rFonts w:eastAsia="標楷體" w:hint="eastAsia"/>
          <w:szCs w:val="24"/>
        </w:rPr>
        <w:t>出版刊物提供師生分享心得</w:t>
      </w:r>
    </w:p>
    <w:p w:rsidR="004653FF" w:rsidRPr="005322AD" w:rsidRDefault="004653FF" w:rsidP="00193231">
      <w:pPr>
        <w:ind w:leftChars="230" w:left="552" w:firstLineChars="200" w:firstLine="480"/>
        <w:rPr>
          <w:rFonts w:eastAsia="標楷體"/>
          <w:szCs w:val="24"/>
        </w:rPr>
      </w:pPr>
      <w:r w:rsidRPr="005322AD">
        <w:rPr>
          <w:rFonts w:eastAsia="標楷體" w:hint="eastAsia"/>
          <w:szCs w:val="24"/>
        </w:rPr>
        <w:t>定期出版</w:t>
      </w:r>
      <w:r w:rsidRPr="005322AD">
        <w:rPr>
          <w:rFonts w:eastAsia="標楷體" w:hint="eastAsia"/>
          <w:szCs w:val="24"/>
          <w:u w:val="single"/>
        </w:rPr>
        <w:t>玉中校聞</w:t>
      </w:r>
      <w:r w:rsidRPr="005322AD">
        <w:rPr>
          <w:rFonts w:eastAsia="標楷體" w:hint="eastAsia"/>
          <w:szCs w:val="24"/>
        </w:rPr>
        <w:t>、</w:t>
      </w:r>
      <w:r w:rsidRPr="005322AD">
        <w:rPr>
          <w:rFonts w:eastAsia="標楷體" w:hint="eastAsia"/>
          <w:szCs w:val="24"/>
          <w:u w:val="single"/>
        </w:rPr>
        <w:t>玉中電子報</w:t>
      </w:r>
      <w:r w:rsidRPr="005322AD">
        <w:rPr>
          <w:rFonts w:eastAsia="標楷體" w:hint="eastAsia"/>
          <w:szCs w:val="24"/>
        </w:rPr>
        <w:t>，提供教職員及學生發表著作之園地，以增進教師教學及學生寫作之風氣，藉以提升整體學習品質。</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四</w:t>
      </w:r>
      <w:r w:rsidRPr="005322AD">
        <w:rPr>
          <w:rFonts w:eastAsia="標楷體" w:hint="eastAsia"/>
          <w:szCs w:val="24"/>
        </w:rPr>
        <w:t>)</w:t>
      </w:r>
      <w:r w:rsidRPr="005322AD">
        <w:rPr>
          <w:rFonts w:eastAsia="標楷體" w:hint="eastAsia"/>
          <w:szCs w:val="24"/>
        </w:rPr>
        <w:t>洽談館際合作</w:t>
      </w:r>
    </w:p>
    <w:p w:rsidR="004653FF" w:rsidRPr="005322AD" w:rsidRDefault="004653FF" w:rsidP="00193231">
      <w:pPr>
        <w:ind w:leftChars="230" w:left="552" w:firstLineChars="200" w:firstLine="480"/>
        <w:rPr>
          <w:rFonts w:eastAsia="標楷體"/>
          <w:szCs w:val="24"/>
        </w:rPr>
      </w:pPr>
      <w:r w:rsidRPr="005322AD">
        <w:rPr>
          <w:rFonts w:eastAsia="標楷體" w:hint="eastAsia"/>
          <w:szCs w:val="24"/>
        </w:rPr>
        <w:t>與鄰近鄉鎮及大專校院圖書館洽談館際合作，雙方可互借圖書館及使用對方資源，提高圖書館效益。</w:t>
      </w:r>
    </w:p>
    <w:p w:rsidR="004653FF" w:rsidRPr="005322AD" w:rsidRDefault="004653FF" w:rsidP="004653FF">
      <w:pPr>
        <w:rPr>
          <w:rFonts w:eastAsia="標楷體"/>
          <w:sz w:val="28"/>
          <w:szCs w:val="28"/>
        </w:rPr>
      </w:pPr>
      <w:r w:rsidRPr="005322AD">
        <w:rPr>
          <w:rFonts w:eastAsia="標楷體" w:hint="eastAsia"/>
          <w:sz w:val="28"/>
          <w:szCs w:val="28"/>
        </w:rPr>
        <w:t>五、實施期程</w:t>
      </w:r>
    </w:p>
    <w:p w:rsidR="004653FF" w:rsidRPr="005322AD" w:rsidRDefault="004653FF" w:rsidP="004653FF">
      <w:pPr>
        <w:rPr>
          <w:rFonts w:eastAsia="標楷體"/>
          <w:szCs w:val="24"/>
        </w:rPr>
      </w:pPr>
      <w:r w:rsidRPr="005322AD">
        <w:rPr>
          <w:rFonts w:eastAsia="標楷體" w:hint="eastAsia"/>
          <w:szCs w:val="24"/>
        </w:rPr>
        <w:t xml:space="preserve">　　</w:t>
      </w:r>
      <w:r w:rsidRPr="005322AD">
        <w:rPr>
          <w:rFonts w:eastAsia="標楷體" w:hint="eastAsia"/>
          <w:szCs w:val="24"/>
        </w:rPr>
        <w:t xml:space="preserve"> </w:t>
      </w:r>
      <w:r w:rsidRPr="005322AD">
        <w:rPr>
          <w:rFonts w:eastAsia="標楷體" w:hint="eastAsia"/>
          <w:szCs w:val="24"/>
        </w:rPr>
        <w:t>自</w:t>
      </w:r>
      <w:r w:rsidRPr="005322AD">
        <w:rPr>
          <w:rFonts w:eastAsia="標楷體" w:hint="eastAsia"/>
        </w:rPr>
        <w:t>105</w:t>
      </w:r>
      <w:r w:rsidRPr="005322AD">
        <w:rPr>
          <w:rFonts w:eastAsia="標楷體" w:hint="eastAsia"/>
        </w:rPr>
        <w:t>年</w:t>
      </w:r>
      <w:r w:rsidRPr="005322AD">
        <w:rPr>
          <w:rFonts w:eastAsia="標楷體" w:hint="eastAsia"/>
        </w:rPr>
        <w:t>8</w:t>
      </w:r>
      <w:r w:rsidRPr="005322AD">
        <w:rPr>
          <w:rFonts w:eastAsia="標楷體" w:hint="eastAsia"/>
        </w:rPr>
        <w:t>月～</w:t>
      </w:r>
      <w:r w:rsidRPr="005322AD">
        <w:rPr>
          <w:rFonts w:eastAsia="標楷體" w:hint="eastAsia"/>
        </w:rPr>
        <w:t>110</w:t>
      </w:r>
      <w:r w:rsidRPr="005322AD">
        <w:rPr>
          <w:rFonts w:eastAsia="標楷體" w:hint="eastAsia"/>
        </w:rPr>
        <w:t>年</w:t>
      </w:r>
      <w:r w:rsidRPr="005322AD">
        <w:rPr>
          <w:rFonts w:eastAsia="標楷體" w:hint="eastAsia"/>
        </w:rPr>
        <w:t>7</w:t>
      </w:r>
      <w:r w:rsidRPr="005322AD">
        <w:rPr>
          <w:rFonts w:eastAsia="標楷體" w:hint="eastAsia"/>
        </w:rPr>
        <w:t>月</w:t>
      </w:r>
      <w:r w:rsidRPr="005322AD">
        <w:rPr>
          <w:rFonts w:eastAsia="標楷體" w:hint="eastAsia"/>
          <w:szCs w:val="24"/>
        </w:rPr>
        <w:t>。</w:t>
      </w:r>
    </w:p>
    <w:p w:rsidR="004653FF" w:rsidRPr="005322AD" w:rsidRDefault="004653FF" w:rsidP="004653FF">
      <w:pPr>
        <w:rPr>
          <w:rFonts w:eastAsia="標楷體"/>
          <w:sz w:val="28"/>
          <w:szCs w:val="28"/>
        </w:rPr>
      </w:pPr>
      <w:r w:rsidRPr="005322AD">
        <w:rPr>
          <w:rFonts w:eastAsia="標楷體" w:hint="eastAsia"/>
          <w:sz w:val="28"/>
          <w:szCs w:val="28"/>
        </w:rPr>
        <w:t>六、計畫內容</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zCs w:val="24"/>
        </w:rPr>
        <w:t>短期計畫</w:t>
      </w:r>
      <w:r w:rsidRPr="005322AD">
        <w:rPr>
          <w:rFonts w:eastAsia="標楷體" w:hint="eastAsia"/>
          <w:szCs w:val="24"/>
        </w:rPr>
        <w:t>(105</w:t>
      </w:r>
      <w:r w:rsidRPr="005322AD">
        <w:rPr>
          <w:rFonts w:eastAsia="標楷體" w:hint="eastAsia"/>
          <w:szCs w:val="24"/>
        </w:rPr>
        <w:t>年</w:t>
      </w:r>
      <w:r w:rsidRPr="005322AD">
        <w:rPr>
          <w:rFonts w:eastAsia="標楷體" w:hint="eastAsia"/>
          <w:szCs w:val="24"/>
        </w:rPr>
        <w:t>)</w:t>
      </w:r>
    </w:p>
    <w:p w:rsidR="004653FF" w:rsidRPr="005322AD" w:rsidRDefault="004653FF" w:rsidP="005D39D6">
      <w:pPr>
        <w:pStyle w:val="af7"/>
        <w:numPr>
          <w:ilvl w:val="0"/>
          <w:numId w:val="139"/>
        </w:numPr>
        <w:ind w:leftChars="0" w:left="511"/>
        <w:rPr>
          <w:rFonts w:ascii="Times New Roman" w:eastAsia="標楷體" w:hAnsi="Times New Roman"/>
          <w:szCs w:val="24"/>
        </w:rPr>
      </w:pPr>
      <w:r w:rsidRPr="005322AD">
        <w:rPr>
          <w:rFonts w:ascii="Times New Roman" w:eastAsia="標楷體" w:hAnsi="Times New Roman" w:hint="eastAsia"/>
          <w:szCs w:val="24"/>
        </w:rPr>
        <w:t>豐富多元館藏：每年依經費預算分配，擇專案重點增加圖書、期刊及數位教材資源。</w:t>
      </w:r>
    </w:p>
    <w:p w:rsidR="004653FF" w:rsidRPr="005322AD" w:rsidRDefault="004653FF" w:rsidP="005D39D6">
      <w:pPr>
        <w:pStyle w:val="af7"/>
        <w:numPr>
          <w:ilvl w:val="0"/>
          <w:numId w:val="139"/>
        </w:numPr>
        <w:ind w:leftChars="0" w:left="511"/>
        <w:rPr>
          <w:rFonts w:ascii="Times New Roman" w:eastAsia="標楷體" w:hAnsi="Times New Roman"/>
          <w:szCs w:val="24"/>
        </w:rPr>
      </w:pPr>
      <w:r w:rsidRPr="005322AD">
        <w:rPr>
          <w:rFonts w:ascii="Times New Roman" w:eastAsia="標楷體" w:hAnsi="Times New Roman" w:hint="eastAsia"/>
          <w:szCs w:val="24"/>
        </w:rPr>
        <w:t>強化閱讀寫作風氣：辦理閱讀競賽、活動，提升學生閱讀寫作能力，並鼓勵參加校內外徵文比賽。</w:t>
      </w:r>
    </w:p>
    <w:p w:rsidR="004653FF" w:rsidRPr="005322AD" w:rsidRDefault="004653FF" w:rsidP="005D39D6">
      <w:pPr>
        <w:pStyle w:val="af7"/>
        <w:numPr>
          <w:ilvl w:val="0"/>
          <w:numId w:val="139"/>
        </w:numPr>
        <w:ind w:leftChars="0" w:left="511"/>
        <w:rPr>
          <w:rFonts w:ascii="Times New Roman" w:eastAsia="標楷體" w:hAnsi="Times New Roman"/>
        </w:rPr>
      </w:pPr>
      <w:r w:rsidRPr="005322AD">
        <w:rPr>
          <w:rFonts w:ascii="Times New Roman" w:eastAsia="標楷體" w:hAnsi="Times New Roman" w:hint="eastAsia"/>
          <w:szCs w:val="24"/>
        </w:rPr>
        <w:t>推動圖書館利用教育：</w:t>
      </w:r>
      <w:r w:rsidRPr="005322AD">
        <w:rPr>
          <w:rFonts w:ascii="Times New Roman" w:eastAsia="標楷體" w:hAnsi="Times New Roman" w:hint="eastAsia"/>
        </w:rPr>
        <w:t>辦理新生利用教育、新書展、閱讀集點等方式，加強宣導圖書館資源之利用。</w:t>
      </w:r>
    </w:p>
    <w:p w:rsidR="004653FF" w:rsidRPr="005322AD" w:rsidRDefault="004653FF" w:rsidP="005D39D6">
      <w:pPr>
        <w:pStyle w:val="af7"/>
        <w:numPr>
          <w:ilvl w:val="0"/>
          <w:numId w:val="139"/>
        </w:numPr>
        <w:ind w:leftChars="0" w:left="511"/>
        <w:rPr>
          <w:rFonts w:ascii="Times New Roman" w:eastAsia="標楷體" w:hAnsi="Times New Roman"/>
          <w:szCs w:val="24"/>
        </w:rPr>
      </w:pPr>
      <w:r w:rsidRPr="005322AD">
        <w:rPr>
          <w:rFonts w:ascii="Times New Roman" w:eastAsia="標楷體" w:hAnsi="Times New Roman" w:hint="eastAsia"/>
          <w:szCs w:val="24"/>
        </w:rPr>
        <w:t>強化網站服務：定時提供好書、好文及各項最新文藝訊息，方便讀者查閱，並適時調整網站格式，</w:t>
      </w:r>
      <w:r w:rsidR="006E1102" w:rsidRPr="005322AD">
        <w:rPr>
          <w:rFonts w:ascii="Times New Roman" w:eastAsia="標楷體" w:hAnsi="Times New Roman" w:hint="eastAsia"/>
          <w:szCs w:val="24"/>
        </w:rPr>
        <w:t>指引讀者快速尋找資訊。</w:t>
      </w:r>
    </w:p>
    <w:p w:rsidR="004653FF" w:rsidRPr="005322AD" w:rsidRDefault="004653FF" w:rsidP="005D39D6">
      <w:pPr>
        <w:pStyle w:val="af7"/>
        <w:numPr>
          <w:ilvl w:val="0"/>
          <w:numId w:val="139"/>
        </w:numPr>
        <w:ind w:leftChars="0" w:left="511"/>
        <w:rPr>
          <w:rFonts w:ascii="Times New Roman" w:eastAsia="標楷體" w:hAnsi="Times New Roman"/>
          <w:szCs w:val="24"/>
        </w:rPr>
      </w:pPr>
      <w:r w:rsidRPr="005322AD">
        <w:rPr>
          <w:rFonts w:ascii="Times New Roman" w:eastAsia="標楷體" w:hAnsi="Times New Roman" w:hint="eastAsia"/>
          <w:szCs w:val="24"/>
        </w:rPr>
        <w:t>延長開館時間：配合學生需求，延長開館時間，鼓勵學生善用館舍及館藏。</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二</w:t>
      </w:r>
      <w:r w:rsidRPr="005322AD">
        <w:rPr>
          <w:rFonts w:eastAsia="標楷體" w:hint="eastAsia"/>
          <w:szCs w:val="24"/>
        </w:rPr>
        <w:t>)</w:t>
      </w:r>
      <w:r w:rsidRPr="005322AD">
        <w:rPr>
          <w:rFonts w:eastAsia="標楷體" w:hint="eastAsia"/>
          <w:szCs w:val="24"/>
        </w:rPr>
        <w:t>中期計畫</w:t>
      </w:r>
      <w:r w:rsidRPr="005322AD">
        <w:rPr>
          <w:rFonts w:eastAsia="標楷體" w:hint="eastAsia"/>
          <w:szCs w:val="24"/>
        </w:rPr>
        <w:t>(106</w:t>
      </w:r>
      <w:r w:rsidRPr="005322AD">
        <w:rPr>
          <w:rFonts w:eastAsia="標楷體" w:hint="eastAsia"/>
          <w:szCs w:val="24"/>
        </w:rPr>
        <w:t>年</w:t>
      </w:r>
      <w:r w:rsidRPr="005322AD">
        <w:rPr>
          <w:rFonts w:eastAsia="標楷體" w:hint="eastAsia"/>
          <w:szCs w:val="24"/>
        </w:rPr>
        <w:t>-107</w:t>
      </w:r>
      <w:r w:rsidRPr="005322AD">
        <w:rPr>
          <w:rFonts w:eastAsia="標楷體" w:hint="eastAsia"/>
          <w:szCs w:val="24"/>
        </w:rPr>
        <w:t>年</w:t>
      </w:r>
      <w:r w:rsidRPr="005322AD">
        <w:rPr>
          <w:rFonts w:eastAsia="標楷體" w:hint="eastAsia"/>
          <w:szCs w:val="24"/>
        </w:rPr>
        <w:t>)</w:t>
      </w:r>
    </w:p>
    <w:p w:rsidR="004653FF" w:rsidRPr="005322AD" w:rsidRDefault="004653FF" w:rsidP="005D39D6">
      <w:pPr>
        <w:pStyle w:val="af7"/>
        <w:numPr>
          <w:ilvl w:val="0"/>
          <w:numId w:val="140"/>
        </w:numPr>
        <w:ind w:leftChars="0" w:left="511"/>
        <w:rPr>
          <w:rFonts w:ascii="Times New Roman" w:eastAsia="標楷體" w:hAnsi="Times New Roman"/>
          <w:szCs w:val="24"/>
        </w:rPr>
      </w:pPr>
      <w:r w:rsidRPr="005322AD">
        <w:rPr>
          <w:rFonts w:ascii="Times New Roman" w:eastAsia="標楷體" w:hAnsi="Times New Roman" w:hint="eastAsia"/>
          <w:szCs w:val="24"/>
        </w:rPr>
        <w:lastRenderedPageBreak/>
        <w:t>強化館際合作：積極與各大學院校簽定館際合作，透過館藏資源共享機制，提供更多樣化的學習資源，滿足每一位學生的學習需求。</w:t>
      </w:r>
    </w:p>
    <w:p w:rsidR="004653FF" w:rsidRPr="005322AD" w:rsidRDefault="004653FF" w:rsidP="005D39D6">
      <w:pPr>
        <w:pStyle w:val="af7"/>
        <w:numPr>
          <w:ilvl w:val="0"/>
          <w:numId w:val="140"/>
        </w:numPr>
        <w:ind w:leftChars="0" w:left="511"/>
        <w:rPr>
          <w:rFonts w:ascii="Times New Roman" w:eastAsia="標楷體" w:hAnsi="Times New Roman"/>
          <w:szCs w:val="24"/>
        </w:rPr>
      </w:pPr>
      <w:r w:rsidRPr="005322AD">
        <w:rPr>
          <w:rFonts w:ascii="Times New Roman" w:eastAsia="標楷體" w:hAnsi="Times New Roman" w:hint="eastAsia"/>
          <w:szCs w:val="24"/>
        </w:rPr>
        <w:t>豐富多元館藏：每年依經費預算分配，持續增加圖書、期刊及數位教材資源。</w:t>
      </w:r>
    </w:p>
    <w:p w:rsidR="004653FF" w:rsidRPr="005322AD" w:rsidRDefault="004653FF" w:rsidP="005D39D6">
      <w:pPr>
        <w:pStyle w:val="af7"/>
        <w:numPr>
          <w:ilvl w:val="0"/>
          <w:numId w:val="140"/>
        </w:numPr>
        <w:ind w:leftChars="0" w:left="511"/>
        <w:rPr>
          <w:rFonts w:ascii="Times New Roman" w:eastAsia="標楷體" w:hAnsi="Times New Roman"/>
          <w:szCs w:val="24"/>
        </w:rPr>
      </w:pPr>
      <w:r w:rsidRPr="005322AD">
        <w:rPr>
          <w:rFonts w:ascii="Times New Roman" w:eastAsia="標楷體" w:hAnsi="Times New Roman" w:hint="eastAsia"/>
          <w:szCs w:val="24"/>
        </w:rPr>
        <w:t>強化閱讀寫作風氣：結合學科教學內容，辦理閱讀競賽、活動，提升學生人文素養及閱讀寫作能力，積極鼓勵參加校內外徵文比賽。</w:t>
      </w:r>
    </w:p>
    <w:p w:rsidR="004653FF" w:rsidRPr="005322AD" w:rsidRDefault="004653FF" w:rsidP="005D39D6">
      <w:pPr>
        <w:pStyle w:val="af7"/>
        <w:numPr>
          <w:ilvl w:val="0"/>
          <w:numId w:val="140"/>
        </w:numPr>
        <w:ind w:leftChars="0" w:left="511"/>
        <w:rPr>
          <w:rFonts w:ascii="Times New Roman" w:eastAsia="標楷體" w:hAnsi="Times New Roman"/>
          <w:szCs w:val="24"/>
        </w:rPr>
      </w:pPr>
      <w:r w:rsidRPr="005322AD">
        <w:rPr>
          <w:rFonts w:ascii="Times New Roman" w:eastAsia="標楷體" w:hAnsi="Times New Roman" w:hint="eastAsia"/>
          <w:szCs w:val="24"/>
        </w:rPr>
        <w:t>推動圖書館利用教育：辦理新生利用教育、新書展、閱讀集點等方式，加強宣導圖書館資源之利用。</w:t>
      </w:r>
    </w:p>
    <w:p w:rsidR="004653FF" w:rsidRPr="005322AD" w:rsidRDefault="004653FF" w:rsidP="005D39D6">
      <w:pPr>
        <w:pStyle w:val="af7"/>
        <w:numPr>
          <w:ilvl w:val="0"/>
          <w:numId w:val="140"/>
        </w:numPr>
        <w:ind w:leftChars="0" w:left="511"/>
        <w:rPr>
          <w:rFonts w:ascii="Times New Roman" w:eastAsia="標楷體" w:hAnsi="Times New Roman"/>
          <w:szCs w:val="24"/>
        </w:rPr>
      </w:pPr>
      <w:r w:rsidRPr="005322AD">
        <w:rPr>
          <w:rFonts w:ascii="Times New Roman" w:eastAsia="標楷體" w:hAnsi="Times New Roman" w:hint="eastAsia"/>
          <w:szCs w:val="24"/>
        </w:rPr>
        <w:t>強化網站服務：定時提供好書、好文及各項最新文藝訊息，方便讀者查閱，並適時調整網站格式，指引讀者快速尋找資訊。</w:t>
      </w:r>
    </w:p>
    <w:p w:rsidR="004653FF" w:rsidRPr="005322AD" w:rsidRDefault="004653FF" w:rsidP="005D39D6">
      <w:pPr>
        <w:pStyle w:val="af7"/>
        <w:numPr>
          <w:ilvl w:val="0"/>
          <w:numId w:val="140"/>
        </w:numPr>
        <w:ind w:leftChars="0" w:left="511"/>
        <w:rPr>
          <w:rFonts w:ascii="Times New Roman" w:eastAsia="標楷體" w:hAnsi="Times New Roman"/>
          <w:szCs w:val="24"/>
        </w:rPr>
      </w:pPr>
      <w:r w:rsidRPr="005322AD">
        <w:rPr>
          <w:rFonts w:ascii="Times New Roman" w:eastAsia="標楷體" w:hAnsi="Times New Roman" w:hint="eastAsia"/>
          <w:szCs w:val="24"/>
        </w:rPr>
        <w:t>延長開館時間：配合學生需求，延長開館時間，鼓勵學生善用館舍及館藏。</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三</w:t>
      </w:r>
      <w:r w:rsidRPr="005322AD">
        <w:rPr>
          <w:rFonts w:eastAsia="標楷體" w:hint="eastAsia"/>
          <w:szCs w:val="24"/>
        </w:rPr>
        <w:t>)</w:t>
      </w:r>
      <w:r w:rsidRPr="005322AD">
        <w:rPr>
          <w:rFonts w:eastAsia="標楷體" w:hint="eastAsia"/>
          <w:szCs w:val="24"/>
        </w:rPr>
        <w:t>長期計畫</w:t>
      </w:r>
      <w:r w:rsidRPr="005322AD">
        <w:rPr>
          <w:rFonts w:eastAsia="標楷體" w:hint="eastAsia"/>
          <w:szCs w:val="24"/>
        </w:rPr>
        <w:t>(108</w:t>
      </w:r>
      <w:r w:rsidRPr="005322AD">
        <w:rPr>
          <w:rFonts w:eastAsia="標楷體" w:hint="eastAsia"/>
          <w:szCs w:val="24"/>
        </w:rPr>
        <w:t>年</w:t>
      </w:r>
      <w:r w:rsidRPr="005322AD">
        <w:rPr>
          <w:rFonts w:eastAsia="標楷體" w:hint="eastAsia"/>
          <w:szCs w:val="24"/>
        </w:rPr>
        <w:t>-109</w:t>
      </w:r>
      <w:r w:rsidRPr="005322AD">
        <w:rPr>
          <w:rFonts w:eastAsia="標楷體" w:hint="eastAsia"/>
          <w:szCs w:val="24"/>
        </w:rPr>
        <w:t>年</w:t>
      </w:r>
      <w:r w:rsidRPr="005322AD">
        <w:rPr>
          <w:rFonts w:eastAsia="標楷體" w:hint="eastAsia"/>
          <w:szCs w:val="24"/>
        </w:rPr>
        <w:t>)</w:t>
      </w:r>
    </w:p>
    <w:p w:rsidR="004653FF" w:rsidRPr="005322AD" w:rsidRDefault="004653FF" w:rsidP="005D39D6">
      <w:pPr>
        <w:pStyle w:val="af7"/>
        <w:numPr>
          <w:ilvl w:val="0"/>
          <w:numId w:val="141"/>
        </w:numPr>
        <w:ind w:leftChars="0" w:left="511"/>
        <w:rPr>
          <w:rFonts w:ascii="Times New Roman" w:eastAsia="標楷體" w:hAnsi="Times New Roman"/>
          <w:szCs w:val="24"/>
        </w:rPr>
      </w:pPr>
      <w:r w:rsidRPr="005322AD">
        <w:rPr>
          <w:rFonts w:ascii="Times New Roman" w:eastAsia="標楷體" w:hAnsi="Times New Roman" w:hint="eastAsia"/>
          <w:szCs w:val="24"/>
        </w:rPr>
        <w:t>營造書香校園：建立完善漂書系統，在各個學生活動重點區域設置漂書區，方便學生閱讀，營造一個充滿書香的校園環境。</w:t>
      </w:r>
    </w:p>
    <w:p w:rsidR="004653FF" w:rsidRPr="005322AD" w:rsidRDefault="004653FF" w:rsidP="005D39D6">
      <w:pPr>
        <w:pStyle w:val="af7"/>
        <w:numPr>
          <w:ilvl w:val="0"/>
          <w:numId w:val="141"/>
        </w:numPr>
        <w:ind w:leftChars="0" w:left="511"/>
        <w:rPr>
          <w:rFonts w:ascii="Times New Roman" w:eastAsia="標楷體" w:hAnsi="Times New Roman"/>
          <w:szCs w:val="24"/>
        </w:rPr>
      </w:pPr>
      <w:r w:rsidRPr="005322AD">
        <w:rPr>
          <w:rFonts w:ascii="Times New Roman" w:eastAsia="標楷體" w:hAnsi="Times New Roman" w:hint="eastAsia"/>
          <w:szCs w:val="24"/>
        </w:rPr>
        <w:t>豐富多元館藏：每年依經費預算分配，持續增加圖書、期刊及數位教材資源。</w:t>
      </w:r>
    </w:p>
    <w:p w:rsidR="004653FF" w:rsidRPr="005322AD" w:rsidRDefault="004653FF" w:rsidP="005D39D6">
      <w:pPr>
        <w:pStyle w:val="af7"/>
        <w:numPr>
          <w:ilvl w:val="0"/>
          <w:numId w:val="141"/>
        </w:numPr>
        <w:ind w:leftChars="0" w:left="511"/>
        <w:rPr>
          <w:rFonts w:ascii="Times New Roman" w:eastAsia="標楷體" w:hAnsi="Times New Roman"/>
          <w:szCs w:val="24"/>
        </w:rPr>
      </w:pPr>
      <w:r w:rsidRPr="005322AD">
        <w:rPr>
          <w:rFonts w:ascii="Times New Roman" w:eastAsia="標楷體" w:hAnsi="Times New Roman" w:hint="eastAsia"/>
          <w:szCs w:val="24"/>
        </w:rPr>
        <w:t>強化閱讀寫作風氣：結合學科教學內容，辦理閱讀競賽、活動，提升學生人文素養及閱讀寫作能力，積極鼓勵參加校內外徵文比賽。</w:t>
      </w:r>
    </w:p>
    <w:p w:rsidR="004653FF" w:rsidRPr="005322AD" w:rsidRDefault="004653FF" w:rsidP="005D39D6">
      <w:pPr>
        <w:pStyle w:val="af7"/>
        <w:numPr>
          <w:ilvl w:val="0"/>
          <w:numId w:val="141"/>
        </w:numPr>
        <w:ind w:leftChars="0" w:left="511"/>
        <w:rPr>
          <w:rFonts w:ascii="Times New Roman" w:eastAsia="標楷體" w:hAnsi="Times New Roman"/>
          <w:szCs w:val="24"/>
        </w:rPr>
      </w:pPr>
      <w:r w:rsidRPr="005322AD">
        <w:rPr>
          <w:rFonts w:ascii="Times New Roman" w:eastAsia="標楷體" w:hAnsi="Times New Roman" w:hint="eastAsia"/>
          <w:szCs w:val="24"/>
        </w:rPr>
        <w:t>推動圖書館利用教育：辦理新生利用教育、新書展、閱讀集點等方式，加強宣導圖書館資源之利用。</w:t>
      </w:r>
    </w:p>
    <w:p w:rsidR="004653FF" w:rsidRPr="005322AD" w:rsidRDefault="004653FF" w:rsidP="005D39D6">
      <w:pPr>
        <w:pStyle w:val="af7"/>
        <w:numPr>
          <w:ilvl w:val="0"/>
          <w:numId w:val="141"/>
        </w:numPr>
        <w:ind w:leftChars="0" w:left="511"/>
        <w:rPr>
          <w:rFonts w:ascii="Times New Roman" w:eastAsia="標楷體" w:hAnsi="Times New Roman"/>
          <w:szCs w:val="24"/>
        </w:rPr>
      </w:pPr>
      <w:r w:rsidRPr="005322AD">
        <w:rPr>
          <w:rFonts w:ascii="Times New Roman" w:eastAsia="標楷體" w:hAnsi="Times New Roman" w:hint="eastAsia"/>
          <w:szCs w:val="24"/>
        </w:rPr>
        <w:t>強化網站服務：定時提供好書、好文及各項最新文藝訊息，方便讀者查閱，並適時調整網站格式，指引讀者快速尋找資訊。</w:t>
      </w:r>
    </w:p>
    <w:p w:rsidR="004653FF" w:rsidRPr="005322AD" w:rsidRDefault="004653FF" w:rsidP="005D39D6">
      <w:pPr>
        <w:pStyle w:val="af7"/>
        <w:numPr>
          <w:ilvl w:val="0"/>
          <w:numId w:val="141"/>
        </w:numPr>
        <w:ind w:leftChars="0" w:left="511"/>
        <w:rPr>
          <w:rFonts w:ascii="Times New Roman" w:eastAsia="標楷體" w:hAnsi="Times New Roman"/>
          <w:szCs w:val="24"/>
        </w:rPr>
      </w:pPr>
      <w:r w:rsidRPr="005322AD">
        <w:rPr>
          <w:rFonts w:ascii="Times New Roman" w:eastAsia="標楷體" w:hAnsi="Times New Roman" w:hint="eastAsia"/>
          <w:szCs w:val="24"/>
        </w:rPr>
        <w:t>延長開館時間：配合學生需求，延長開館時間，鼓勵學生善用館舍及館藏。</w:t>
      </w:r>
    </w:p>
    <w:p w:rsidR="004653FF" w:rsidRPr="005322AD" w:rsidRDefault="004653FF" w:rsidP="004653FF">
      <w:pPr>
        <w:rPr>
          <w:rFonts w:eastAsia="標楷體"/>
          <w:sz w:val="28"/>
          <w:szCs w:val="28"/>
        </w:rPr>
      </w:pPr>
      <w:r w:rsidRPr="005322AD">
        <w:rPr>
          <w:rFonts w:eastAsia="標楷體" w:hint="eastAsia"/>
          <w:sz w:val="28"/>
          <w:szCs w:val="28"/>
        </w:rPr>
        <w:t>七、預期效益：</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zCs w:val="24"/>
        </w:rPr>
        <w:t>提供豐富優質的學習研究環境，提昇師生獲取資訊的便利與效率。</w:t>
      </w:r>
    </w:p>
    <w:p w:rsidR="004653FF" w:rsidRPr="005322AD" w:rsidRDefault="004653FF" w:rsidP="005D39D6">
      <w:pPr>
        <w:pStyle w:val="af7"/>
        <w:numPr>
          <w:ilvl w:val="0"/>
          <w:numId w:val="142"/>
        </w:numPr>
        <w:ind w:leftChars="0" w:left="511"/>
        <w:rPr>
          <w:rFonts w:ascii="Times New Roman" w:eastAsia="標楷體" w:hAnsi="Times New Roman"/>
          <w:szCs w:val="24"/>
        </w:rPr>
      </w:pPr>
      <w:r w:rsidRPr="005322AD">
        <w:rPr>
          <w:rFonts w:ascii="Times New Roman" w:eastAsia="標楷體" w:hAnsi="Times New Roman" w:hint="eastAsia"/>
          <w:szCs w:val="24"/>
        </w:rPr>
        <w:t>量化：</w:t>
      </w:r>
    </w:p>
    <w:p w:rsidR="004653FF" w:rsidRPr="005322AD" w:rsidRDefault="004653FF" w:rsidP="005D39D6">
      <w:pPr>
        <w:pStyle w:val="af7"/>
        <w:numPr>
          <w:ilvl w:val="2"/>
          <w:numId w:val="132"/>
        </w:numPr>
        <w:ind w:leftChars="0" w:left="1020" w:hanging="510"/>
        <w:rPr>
          <w:rFonts w:ascii="Times New Roman" w:eastAsia="標楷體" w:hAnsi="Times New Roman"/>
          <w:szCs w:val="24"/>
        </w:rPr>
      </w:pPr>
      <w:r w:rsidRPr="005322AD">
        <w:rPr>
          <w:rFonts w:ascii="Times New Roman" w:eastAsia="標楷體" w:hAnsi="Times New Roman" w:hint="eastAsia"/>
          <w:szCs w:val="24"/>
        </w:rPr>
        <w:t>館藏圖書數量</w:t>
      </w:r>
      <w:r w:rsidRPr="005322AD">
        <w:rPr>
          <w:rFonts w:ascii="Times New Roman" w:eastAsia="標楷體" w:hAnsi="Times New Roman" w:hint="eastAsia"/>
          <w:szCs w:val="24"/>
        </w:rPr>
        <w:t>:</w:t>
      </w:r>
      <w:r w:rsidRPr="005322AD">
        <w:rPr>
          <w:rFonts w:ascii="Times New Roman" w:eastAsia="標楷體" w:hAnsi="Times New Roman" w:hint="eastAsia"/>
          <w:szCs w:val="24"/>
        </w:rPr>
        <w:t>逐年增加</w:t>
      </w:r>
      <w:r w:rsidRPr="005322AD">
        <w:rPr>
          <w:rFonts w:ascii="Times New Roman" w:eastAsia="標楷體" w:hAnsi="Times New Roman" w:hint="eastAsia"/>
          <w:szCs w:val="24"/>
        </w:rPr>
        <w:t>3-5% (</w:t>
      </w:r>
      <w:r w:rsidRPr="005322AD">
        <w:rPr>
          <w:rFonts w:ascii="Times New Roman" w:eastAsia="標楷體" w:hAnsi="Times New Roman" w:hint="eastAsia"/>
          <w:szCs w:val="24"/>
        </w:rPr>
        <w:t>約</w:t>
      </w:r>
      <w:r w:rsidRPr="005322AD">
        <w:rPr>
          <w:rFonts w:ascii="Times New Roman" w:eastAsia="標楷體" w:hAnsi="Times New Roman" w:hint="eastAsia"/>
          <w:szCs w:val="24"/>
        </w:rPr>
        <w:t>900-1500</w:t>
      </w:r>
      <w:r w:rsidRPr="005322AD">
        <w:rPr>
          <w:rFonts w:ascii="Times New Roman" w:eastAsia="標楷體" w:hAnsi="Times New Roman" w:hint="eastAsia"/>
          <w:szCs w:val="24"/>
        </w:rPr>
        <w:t>冊</w:t>
      </w:r>
      <w:r w:rsidRPr="005322AD">
        <w:rPr>
          <w:rFonts w:ascii="Times New Roman" w:eastAsia="標楷體" w:hAnsi="Times New Roman" w:hint="eastAsia"/>
          <w:szCs w:val="24"/>
        </w:rPr>
        <w:t>/</w:t>
      </w:r>
      <w:r w:rsidRPr="005322AD">
        <w:rPr>
          <w:rFonts w:ascii="Times New Roman" w:eastAsia="標楷體" w:hAnsi="Times New Roman" w:hint="eastAsia"/>
          <w:szCs w:val="24"/>
        </w:rPr>
        <w:t>年</w:t>
      </w:r>
      <w:r w:rsidRPr="005322AD">
        <w:rPr>
          <w:rFonts w:ascii="Times New Roman" w:eastAsia="標楷體" w:hAnsi="Times New Roman" w:hint="eastAsia"/>
          <w:szCs w:val="24"/>
        </w:rPr>
        <w:t>)</w:t>
      </w:r>
    </w:p>
    <w:p w:rsidR="004653FF" w:rsidRPr="005322AD" w:rsidRDefault="004653FF" w:rsidP="005D39D6">
      <w:pPr>
        <w:pStyle w:val="af7"/>
        <w:numPr>
          <w:ilvl w:val="2"/>
          <w:numId w:val="132"/>
        </w:numPr>
        <w:ind w:leftChars="0" w:left="1020" w:hanging="510"/>
        <w:rPr>
          <w:rFonts w:ascii="Times New Roman" w:eastAsia="標楷體" w:hAnsi="Times New Roman"/>
          <w:szCs w:val="24"/>
        </w:rPr>
      </w:pPr>
      <w:r w:rsidRPr="005322AD">
        <w:rPr>
          <w:rFonts w:ascii="Times New Roman" w:eastAsia="標楷體" w:hAnsi="Times New Roman" w:hint="eastAsia"/>
          <w:szCs w:val="24"/>
        </w:rPr>
        <w:t>師生進館率每年：</w:t>
      </w:r>
      <w:r w:rsidRPr="005322AD">
        <w:rPr>
          <w:rFonts w:ascii="Times New Roman" w:eastAsia="標楷體" w:hAnsi="Times New Roman" w:hint="eastAsia"/>
          <w:szCs w:val="24"/>
        </w:rPr>
        <w:t>70-100%</w:t>
      </w:r>
    </w:p>
    <w:p w:rsidR="004653FF" w:rsidRPr="005322AD" w:rsidRDefault="004653FF" w:rsidP="005D39D6">
      <w:pPr>
        <w:pStyle w:val="af7"/>
        <w:numPr>
          <w:ilvl w:val="2"/>
          <w:numId w:val="132"/>
        </w:numPr>
        <w:ind w:leftChars="0" w:left="1020" w:hanging="510"/>
        <w:rPr>
          <w:rFonts w:ascii="Times New Roman" w:eastAsia="標楷體" w:hAnsi="Times New Roman"/>
          <w:szCs w:val="24"/>
        </w:rPr>
      </w:pPr>
      <w:r w:rsidRPr="005322AD">
        <w:rPr>
          <w:rFonts w:ascii="Times New Roman" w:eastAsia="標楷體" w:hAnsi="Times New Roman" w:hint="eastAsia"/>
          <w:szCs w:val="24"/>
        </w:rPr>
        <w:t>教職員工借閱率每年</w:t>
      </w:r>
      <w:r w:rsidRPr="005322AD">
        <w:rPr>
          <w:rFonts w:ascii="Times New Roman" w:eastAsia="標楷體" w:hAnsi="Times New Roman" w:hint="eastAsia"/>
          <w:szCs w:val="24"/>
        </w:rPr>
        <w:t>(</w:t>
      </w:r>
      <w:r w:rsidRPr="005322AD">
        <w:rPr>
          <w:rFonts w:ascii="Times New Roman" w:eastAsia="標楷體" w:hAnsi="Times New Roman" w:hint="eastAsia"/>
          <w:szCs w:val="24"/>
        </w:rPr>
        <w:t>冊</w:t>
      </w:r>
      <w:r w:rsidRPr="005322AD">
        <w:rPr>
          <w:rFonts w:ascii="Times New Roman" w:eastAsia="標楷體" w:hAnsi="Times New Roman" w:hint="eastAsia"/>
          <w:szCs w:val="24"/>
        </w:rPr>
        <w:t>/</w:t>
      </w:r>
      <w:r w:rsidRPr="005322AD">
        <w:rPr>
          <w:rFonts w:ascii="Times New Roman" w:eastAsia="標楷體" w:hAnsi="Times New Roman" w:hint="eastAsia"/>
          <w:szCs w:val="24"/>
        </w:rPr>
        <w:t>人</w:t>
      </w:r>
      <w:r w:rsidRPr="005322AD">
        <w:rPr>
          <w:rFonts w:ascii="Times New Roman" w:eastAsia="標楷體" w:hAnsi="Times New Roman" w:hint="eastAsia"/>
          <w:szCs w:val="24"/>
        </w:rPr>
        <w:t>)</w:t>
      </w:r>
      <w:r w:rsidRPr="005322AD">
        <w:rPr>
          <w:rFonts w:ascii="Times New Roman" w:eastAsia="標楷體" w:hAnsi="Times New Roman" w:hint="eastAsia"/>
          <w:szCs w:val="24"/>
        </w:rPr>
        <w:t>：</w:t>
      </w:r>
      <w:r w:rsidRPr="005322AD">
        <w:rPr>
          <w:rFonts w:ascii="Times New Roman" w:eastAsia="標楷體" w:hAnsi="Times New Roman" w:hint="eastAsia"/>
          <w:szCs w:val="24"/>
        </w:rPr>
        <w:t>20-40%</w:t>
      </w:r>
    </w:p>
    <w:p w:rsidR="004653FF" w:rsidRPr="005322AD" w:rsidRDefault="004653FF" w:rsidP="005D39D6">
      <w:pPr>
        <w:pStyle w:val="af7"/>
        <w:numPr>
          <w:ilvl w:val="2"/>
          <w:numId w:val="132"/>
        </w:numPr>
        <w:ind w:leftChars="0" w:left="1020" w:hanging="510"/>
        <w:rPr>
          <w:rFonts w:ascii="Times New Roman" w:eastAsia="標楷體" w:hAnsi="Times New Roman"/>
          <w:szCs w:val="24"/>
        </w:rPr>
      </w:pPr>
      <w:r w:rsidRPr="005322AD">
        <w:rPr>
          <w:rFonts w:ascii="Times New Roman" w:eastAsia="標楷體" w:hAnsi="Times New Roman" w:hint="eastAsia"/>
          <w:szCs w:val="24"/>
        </w:rPr>
        <w:t>學生借閱率每年</w:t>
      </w:r>
      <w:r w:rsidRPr="005322AD">
        <w:rPr>
          <w:rFonts w:ascii="Times New Roman" w:eastAsia="標楷體" w:hAnsi="Times New Roman" w:hint="eastAsia"/>
          <w:szCs w:val="24"/>
        </w:rPr>
        <w:t>(</w:t>
      </w:r>
      <w:r w:rsidRPr="005322AD">
        <w:rPr>
          <w:rFonts w:ascii="Times New Roman" w:eastAsia="標楷體" w:hAnsi="Times New Roman" w:hint="eastAsia"/>
          <w:szCs w:val="24"/>
        </w:rPr>
        <w:t>冊</w:t>
      </w:r>
      <w:r w:rsidRPr="005322AD">
        <w:rPr>
          <w:rFonts w:ascii="Times New Roman" w:eastAsia="標楷體" w:hAnsi="Times New Roman" w:hint="eastAsia"/>
          <w:szCs w:val="24"/>
        </w:rPr>
        <w:t>/</w:t>
      </w:r>
      <w:r w:rsidRPr="005322AD">
        <w:rPr>
          <w:rFonts w:ascii="Times New Roman" w:eastAsia="標楷體" w:hAnsi="Times New Roman" w:hint="eastAsia"/>
          <w:szCs w:val="24"/>
        </w:rPr>
        <w:t>人</w:t>
      </w:r>
      <w:r w:rsidRPr="005322AD">
        <w:rPr>
          <w:rFonts w:ascii="Times New Roman" w:eastAsia="標楷體" w:hAnsi="Times New Roman" w:hint="eastAsia"/>
          <w:szCs w:val="24"/>
        </w:rPr>
        <w:t>)</w:t>
      </w:r>
      <w:r w:rsidRPr="005322AD">
        <w:rPr>
          <w:rFonts w:ascii="Times New Roman" w:eastAsia="標楷體" w:hAnsi="Times New Roman" w:hint="eastAsia"/>
          <w:szCs w:val="24"/>
        </w:rPr>
        <w:t>：</w:t>
      </w:r>
      <w:r w:rsidRPr="005322AD">
        <w:rPr>
          <w:rFonts w:ascii="Times New Roman" w:eastAsia="標楷體" w:hAnsi="Times New Roman" w:hint="eastAsia"/>
          <w:szCs w:val="24"/>
        </w:rPr>
        <w:t>300-600%</w:t>
      </w:r>
    </w:p>
    <w:p w:rsidR="004653FF" w:rsidRPr="005322AD" w:rsidRDefault="004653FF" w:rsidP="005D39D6">
      <w:pPr>
        <w:pStyle w:val="af7"/>
        <w:numPr>
          <w:ilvl w:val="2"/>
          <w:numId w:val="132"/>
        </w:numPr>
        <w:ind w:leftChars="0" w:left="1020" w:hanging="510"/>
        <w:rPr>
          <w:rFonts w:ascii="Times New Roman" w:eastAsia="標楷體" w:hAnsi="Times New Roman"/>
          <w:szCs w:val="24"/>
        </w:rPr>
      </w:pPr>
      <w:r w:rsidRPr="005322AD">
        <w:rPr>
          <w:rFonts w:ascii="Times New Roman" w:eastAsia="標楷體" w:hAnsi="Times New Roman" w:hint="eastAsia"/>
          <w:szCs w:val="24"/>
        </w:rPr>
        <w:t>教師使用圖書館設施及教學媒體率每年：</w:t>
      </w:r>
      <w:r w:rsidRPr="005322AD">
        <w:rPr>
          <w:rFonts w:ascii="Times New Roman" w:eastAsia="標楷體" w:hAnsi="Times New Roman" w:hint="eastAsia"/>
          <w:szCs w:val="24"/>
        </w:rPr>
        <w:t>20-50%</w:t>
      </w:r>
    </w:p>
    <w:p w:rsidR="004653FF" w:rsidRPr="005322AD" w:rsidRDefault="004653FF" w:rsidP="005D39D6">
      <w:pPr>
        <w:pStyle w:val="af7"/>
        <w:numPr>
          <w:ilvl w:val="2"/>
          <w:numId w:val="132"/>
        </w:numPr>
        <w:ind w:leftChars="0" w:left="1020" w:hanging="510"/>
        <w:rPr>
          <w:rFonts w:ascii="Times New Roman" w:eastAsia="標楷體" w:hAnsi="Times New Roman"/>
          <w:szCs w:val="24"/>
        </w:rPr>
      </w:pPr>
      <w:r w:rsidRPr="005322AD">
        <w:rPr>
          <w:rFonts w:ascii="Times New Roman" w:eastAsia="標楷體" w:hAnsi="Times New Roman" w:hint="eastAsia"/>
          <w:szCs w:val="24"/>
        </w:rPr>
        <w:t>教師研究論述或研習投稿率每年：</w:t>
      </w:r>
      <w:r w:rsidRPr="005322AD">
        <w:rPr>
          <w:rFonts w:ascii="Times New Roman" w:eastAsia="標楷體" w:hAnsi="Times New Roman" w:hint="eastAsia"/>
          <w:szCs w:val="24"/>
        </w:rPr>
        <w:t>3-6%</w:t>
      </w:r>
    </w:p>
    <w:p w:rsidR="004653FF" w:rsidRPr="005322AD" w:rsidRDefault="004653FF" w:rsidP="005D39D6">
      <w:pPr>
        <w:pStyle w:val="af7"/>
        <w:numPr>
          <w:ilvl w:val="2"/>
          <w:numId w:val="132"/>
        </w:numPr>
        <w:ind w:leftChars="0" w:left="1020" w:hanging="510"/>
        <w:rPr>
          <w:rFonts w:ascii="Times New Roman" w:eastAsia="標楷體" w:hAnsi="Times New Roman"/>
          <w:szCs w:val="24"/>
        </w:rPr>
      </w:pPr>
      <w:r w:rsidRPr="005322AD">
        <w:rPr>
          <w:rFonts w:ascii="Times New Roman" w:eastAsia="標楷體" w:hAnsi="Times New Roman" w:hint="eastAsia"/>
          <w:szCs w:val="24"/>
        </w:rPr>
        <w:t>學生閱讀心得創作投稿率每年：</w:t>
      </w:r>
      <w:r w:rsidRPr="005322AD">
        <w:rPr>
          <w:rFonts w:ascii="Times New Roman" w:eastAsia="標楷體" w:hAnsi="Times New Roman" w:hint="eastAsia"/>
          <w:szCs w:val="24"/>
        </w:rPr>
        <w:t>20-50%</w:t>
      </w:r>
    </w:p>
    <w:p w:rsidR="004653FF" w:rsidRPr="005322AD" w:rsidRDefault="004653FF" w:rsidP="005D39D6">
      <w:pPr>
        <w:pStyle w:val="af7"/>
        <w:numPr>
          <w:ilvl w:val="2"/>
          <w:numId w:val="132"/>
        </w:numPr>
        <w:ind w:leftChars="0" w:left="1020" w:hanging="510"/>
        <w:rPr>
          <w:rFonts w:ascii="Times New Roman" w:eastAsia="標楷體" w:hAnsi="Times New Roman"/>
          <w:szCs w:val="24"/>
        </w:rPr>
      </w:pPr>
      <w:r w:rsidRPr="005322AD">
        <w:rPr>
          <w:rFonts w:ascii="Times New Roman" w:eastAsia="標楷體" w:hAnsi="Times New Roman" w:hint="eastAsia"/>
          <w:szCs w:val="24"/>
        </w:rPr>
        <w:t>學生研究撰述小論文投稿率每年：</w:t>
      </w:r>
      <w:r w:rsidRPr="005322AD">
        <w:rPr>
          <w:rFonts w:ascii="Times New Roman" w:eastAsia="標楷體" w:hAnsi="Times New Roman" w:hint="eastAsia"/>
          <w:szCs w:val="24"/>
        </w:rPr>
        <w:t>2-10%</w:t>
      </w:r>
    </w:p>
    <w:p w:rsidR="004653FF" w:rsidRPr="005322AD" w:rsidRDefault="004653FF" w:rsidP="005D39D6">
      <w:pPr>
        <w:pStyle w:val="af7"/>
        <w:numPr>
          <w:ilvl w:val="0"/>
          <w:numId w:val="142"/>
        </w:numPr>
        <w:ind w:leftChars="0" w:left="511"/>
        <w:rPr>
          <w:rFonts w:ascii="Times New Roman" w:eastAsia="標楷體" w:hAnsi="Times New Roman"/>
          <w:szCs w:val="24"/>
        </w:rPr>
      </w:pPr>
      <w:r w:rsidRPr="005322AD">
        <w:rPr>
          <w:rFonts w:ascii="Times New Roman" w:eastAsia="標楷體" w:hAnsi="Times New Roman" w:hint="eastAsia"/>
          <w:szCs w:val="24"/>
        </w:rPr>
        <w:t>質化：</w:t>
      </w:r>
    </w:p>
    <w:p w:rsidR="004653FF" w:rsidRPr="005322AD" w:rsidRDefault="004653FF" w:rsidP="00B07841">
      <w:pPr>
        <w:ind w:leftChars="230" w:left="552" w:firstLineChars="200" w:firstLine="480"/>
        <w:rPr>
          <w:rFonts w:eastAsia="標楷體"/>
          <w:szCs w:val="24"/>
        </w:rPr>
      </w:pPr>
      <w:r w:rsidRPr="005322AD">
        <w:rPr>
          <w:rFonts w:eastAsia="標楷體" w:hint="eastAsia"/>
          <w:szCs w:val="24"/>
        </w:rPr>
        <w:t>豐富館藏作為學習支援中心，推廣師生閱讀寫作，強化師生吸收新知能力，提供師生讀者更完善便捷的服務，發揚校園優質學習風氣。</w:t>
      </w:r>
    </w:p>
    <w:p w:rsidR="004653FF" w:rsidRPr="005322AD" w:rsidRDefault="004653FF" w:rsidP="004653FF">
      <w:pPr>
        <w:rPr>
          <w:rFonts w:eastAsia="標楷體"/>
          <w:szCs w:val="24"/>
        </w:rPr>
      </w:pPr>
      <w:r w:rsidRPr="005322AD">
        <w:rPr>
          <w:rFonts w:eastAsia="標楷體" w:hint="eastAsia"/>
          <w:szCs w:val="24"/>
        </w:rPr>
        <w:t>(</w:t>
      </w:r>
      <w:r w:rsidRPr="005322AD">
        <w:rPr>
          <w:rFonts w:eastAsia="標楷體" w:hint="eastAsia"/>
          <w:szCs w:val="24"/>
        </w:rPr>
        <w:t>二</w:t>
      </w:r>
      <w:r w:rsidRPr="005322AD">
        <w:rPr>
          <w:rFonts w:eastAsia="標楷體" w:hint="eastAsia"/>
          <w:szCs w:val="24"/>
        </w:rPr>
        <w:t>)</w:t>
      </w:r>
      <w:r w:rsidRPr="005322AD">
        <w:rPr>
          <w:rFonts w:eastAsia="標楷體" w:hint="eastAsia"/>
          <w:szCs w:val="24"/>
        </w:rPr>
        <w:t>加強圖書館服務人員溝通訓練，提昇工作效率與服務品質。</w:t>
      </w:r>
    </w:p>
    <w:p w:rsidR="004653FF" w:rsidRPr="005322AD" w:rsidRDefault="004653FF" w:rsidP="005D39D6">
      <w:pPr>
        <w:pStyle w:val="af7"/>
        <w:numPr>
          <w:ilvl w:val="0"/>
          <w:numId w:val="143"/>
        </w:numPr>
        <w:ind w:leftChars="0" w:left="511"/>
        <w:rPr>
          <w:rFonts w:ascii="Times New Roman" w:eastAsia="標楷體" w:hAnsi="Times New Roman"/>
          <w:szCs w:val="24"/>
        </w:rPr>
      </w:pPr>
      <w:r w:rsidRPr="005322AD">
        <w:rPr>
          <w:rFonts w:ascii="Times New Roman" w:eastAsia="標楷體" w:hAnsi="Times New Roman" w:hint="eastAsia"/>
          <w:szCs w:val="24"/>
        </w:rPr>
        <w:t>量化：</w:t>
      </w:r>
    </w:p>
    <w:p w:rsidR="004653FF" w:rsidRPr="005322AD" w:rsidRDefault="004653FF" w:rsidP="005D39D6">
      <w:pPr>
        <w:pStyle w:val="af7"/>
        <w:numPr>
          <w:ilvl w:val="2"/>
          <w:numId w:val="144"/>
        </w:numPr>
        <w:ind w:leftChars="0" w:left="1020" w:hanging="510"/>
        <w:rPr>
          <w:rFonts w:ascii="Times New Roman" w:eastAsia="標楷體" w:hAnsi="Times New Roman"/>
          <w:szCs w:val="24"/>
        </w:rPr>
      </w:pPr>
      <w:r w:rsidRPr="005322AD">
        <w:rPr>
          <w:rFonts w:ascii="Times New Roman" w:eastAsia="標楷體" w:hAnsi="Times New Roman" w:hint="eastAsia"/>
          <w:szCs w:val="24"/>
        </w:rPr>
        <w:t>志工人數每年：</w:t>
      </w:r>
      <w:r w:rsidRPr="005322AD">
        <w:rPr>
          <w:rFonts w:ascii="Times New Roman" w:eastAsia="標楷體" w:hAnsi="Times New Roman" w:hint="eastAsia"/>
          <w:szCs w:val="24"/>
        </w:rPr>
        <w:t>5-15</w:t>
      </w:r>
      <w:r w:rsidRPr="005322AD">
        <w:rPr>
          <w:rFonts w:ascii="Times New Roman" w:eastAsia="標楷體" w:hAnsi="Times New Roman" w:hint="eastAsia"/>
          <w:szCs w:val="24"/>
        </w:rPr>
        <w:t>人</w:t>
      </w:r>
    </w:p>
    <w:p w:rsidR="004653FF" w:rsidRPr="005322AD" w:rsidRDefault="004653FF" w:rsidP="005D39D6">
      <w:pPr>
        <w:pStyle w:val="af7"/>
        <w:numPr>
          <w:ilvl w:val="2"/>
          <w:numId w:val="144"/>
        </w:numPr>
        <w:ind w:leftChars="0" w:left="1020" w:hanging="510"/>
        <w:rPr>
          <w:rFonts w:ascii="Times New Roman" w:eastAsia="標楷體" w:hAnsi="Times New Roman"/>
          <w:szCs w:val="24"/>
        </w:rPr>
      </w:pPr>
      <w:r w:rsidRPr="005322AD">
        <w:rPr>
          <w:rFonts w:ascii="Times New Roman" w:eastAsia="標楷體" w:hAnsi="Times New Roman" w:hint="eastAsia"/>
          <w:szCs w:val="24"/>
        </w:rPr>
        <w:t>志工服務活動參加率</w:t>
      </w:r>
      <w:r w:rsidRPr="005322AD">
        <w:rPr>
          <w:rFonts w:ascii="Times New Roman" w:eastAsia="標楷體" w:hAnsi="Times New Roman" w:hint="eastAsia"/>
          <w:szCs w:val="24"/>
        </w:rPr>
        <w:t>(</w:t>
      </w:r>
      <w:r w:rsidRPr="005322AD">
        <w:rPr>
          <w:rFonts w:ascii="Times New Roman" w:eastAsia="標楷體" w:hAnsi="Times New Roman" w:hint="eastAsia"/>
          <w:szCs w:val="24"/>
        </w:rPr>
        <w:t>每人每週</w:t>
      </w:r>
      <w:r w:rsidRPr="005322AD">
        <w:rPr>
          <w:rFonts w:ascii="Times New Roman" w:eastAsia="標楷體" w:hAnsi="Times New Roman" w:hint="eastAsia"/>
          <w:szCs w:val="24"/>
        </w:rPr>
        <w:t>)</w:t>
      </w:r>
      <w:r w:rsidRPr="005322AD">
        <w:rPr>
          <w:rFonts w:ascii="Times New Roman" w:eastAsia="標楷體" w:hAnsi="Times New Roman" w:hint="eastAsia"/>
          <w:szCs w:val="24"/>
        </w:rPr>
        <w:t>：</w:t>
      </w:r>
      <w:r w:rsidRPr="005322AD">
        <w:rPr>
          <w:rFonts w:ascii="Times New Roman" w:eastAsia="標楷體" w:hAnsi="Times New Roman" w:hint="eastAsia"/>
          <w:szCs w:val="24"/>
        </w:rPr>
        <w:t>100-250%</w:t>
      </w:r>
    </w:p>
    <w:p w:rsidR="004653FF" w:rsidRPr="005322AD" w:rsidRDefault="004653FF" w:rsidP="005D39D6">
      <w:pPr>
        <w:pStyle w:val="af7"/>
        <w:numPr>
          <w:ilvl w:val="2"/>
          <w:numId w:val="144"/>
        </w:numPr>
        <w:ind w:leftChars="0" w:left="1020" w:hanging="510"/>
        <w:rPr>
          <w:rFonts w:ascii="Times New Roman" w:eastAsia="標楷體" w:hAnsi="Times New Roman"/>
          <w:szCs w:val="24"/>
        </w:rPr>
      </w:pPr>
      <w:r w:rsidRPr="005322AD">
        <w:rPr>
          <w:rFonts w:ascii="Times New Roman" w:eastAsia="標楷體" w:hAnsi="Times New Roman" w:hint="eastAsia"/>
          <w:szCs w:val="24"/>
        </w:rPr>
        <w:lastRenderedPageBreak/>
        <w:t>館員聯誼工作檢討會議：每學年</w:t>
      </w:r>
      <w:r w:rsidRPr="005322AD">
        <w:rPr>
          <w:rFonts w:ascii="Times New Roman" w:eastAsia="標楷體" w:hAnsi="Times New Roman" w:hint="eastAsia"/>
          <w:szCs w:val="24"/>
        </w:rPr>
        <w:t>1-3</w:t>
      </w:r>
      <w:r w:rsidRPr="005322AD">
        <w:rPr>
          <w:rFonts w:ascii="Times New Roman" w:eastAsia="標楷體" w:hAnsi="Times New Roman" w:hint="eastAsia"/>
          <w:szCs w:val="24"/>
        </w:rPr>
        <w:t>次</w:t>
      </w:r>
    </w:p>
    <w:p w:rsidR="004653FF" w:rsidRPr="005322AD" w:rsidRDefault="004653FF" w:rsidP="005D39D6">
      <w:pPr>
        <w:pStyle w:val="af7"/>
        <w:numPr>
          <w:ilvl w:val="0"/>
          <w:numId w:val="143"/>
        </w:numPr>
        <w:ind w:leftChars="0" w:left="511"/>
        <w:rPr>
          <w:rFonts w:ascii="Times New Roman" w:eastAsia="標楷體" w:hAnsi="Times New Roman"/>
          <w:szCs w:val="24"/>
        </w:rPr>
      </w:pPr>
      <w:r w:rsidRPr="005322AD">
        <w:rPr>
          <w:rFonts w:ascii="Times New Roman" w:eastAsia="標楷體" w:hAnsi="Times New Roman" w:hint="eastAsia"/>
          <w:szCs w:val="24"/>
        </w:rPr>
        <w:t>質化：</w:t>
      </w:r>
    </w:p>
    <w:p w:rsidR="004653FF" w:rsidRPr="005322AD" w:rsidRDefault="004653FF" w:rsidP="00B07841">
      <w:pPr>
        <w:ind w:leftChars="230" w:left="552" w:firstLineChars="200" w:firstLine="480"/>
        <w:rPr>
          <w:rFonts w:eastAsia="標楷體"/>
          <w:szCs w:val="24"/>
        </w:rPr>
      </w:pPr>
      <w:r w:rsidRPr="005322AD">
        <w:rPr>
          <w:rFonts w:eastAsia="標楷體" w:hint="eastAsia"/>
          <w:szCs w:val="24"/>
        </w:rPr>
        <w:t>推展校內外志工服務制度，結合校內外人力資源，加入服務讀者行列，提昇圖書館服務品質與效率。</w:t>
      </w:r>
    </w:p>
    <w:p w:rsidR="00FF05D4" w:rsidRPr="005322AD" w:rsidRDefault="00B127B7" w:rsidP="00F721AD">
      <w:pPr>
        <w:pStyle w:val="a3"/>
        <w:ind w:firstLineChars="78" w:firstLine="250"/>
        <w:rPr>
          <w:rFonts w:ascii="Times New Roman" w:eastAsia="標楷體" w:hAnsi="Times New Roman"/>
          <w:sz w:val="32"/>
        </w:rPr>
      </w:pPr>
      <w:r w:rsidRPr="005322AD">
        <w:rPr>
          <w:rFonts w:ascii="Times New Roman" w:eastAsia="標楷體" w:hAnsi="Times New Roman"/>
          <w:sz w:val="32"/>
        </w:rPr>
        <w:br w:type="page"/>
      </w:r>
    </w:p>
    <w:p w:rsidR="00AE5B62" w:rsidRPr="005322AD" w:rsidRDefault="00AE5B62" w:rsidP="00F721AD">
      <w:pPr>
        <w:pStyle w:val="a3"/>
        <w:ind w:firstLineChars="78" w:firstLine="250"/>
        <w:jc w:val="center"/>
        <w:rPr>
          <w:rFonts w:ascii="Times New Roman" w:eastAsia="標楷體" w:hAnsi="Times New Roman"/>
          <w:b/>
          <w:sz w:val="32"/>
        </w:rPr>
      </w:pPr>
      <w:r w:rsidRPr="005322AD">
        <w:rPr>
          <w:rFonts w:ascii="Times New Roman" w:eastAsia="標楷體" w:hAnsi="Times New Roman" w:hint="eastAsia"/>
          <w:b/>
          <w:sz w:val="32"/>
        </w:rPr>
        <w:lastRenderedPageBreak/>
        <w:t>國立玉里高中學務處發展計畫</w:t>
      </w:r>
    </w:p>
    <w:p w:rsidR="00750E25" w:rsidRPr="005322AD" w:rsidRDefault="00750E25" w:rsidP="005C4BE5">
      <w:pPr>
        <w:widowControl/>
        <w:rPr>
          <w:rFonts w:eastAsia="標楷體" w:cs="新細明體"/>
          <w:kern w:val="0"/>
          <w:sz w:val="28"/>
          <w:szCs w:val="28"/>
        </w:rPr>
      </w:pPr>
      <w:r w:rsidRPr="005322AD">
        <w:rPr>
          <w:rFonts w:eastAsia="標楷體" w:cs="新細明體" w:hint="eastAsia"/>
          <w:kern w:val="0"/>
          <w:sz w:val="28"/>
          <w:szCs w:val="28"/>
        </w:rPr>
        <w:t>一、一般性工作</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加強學生自治幹部組織之運作。</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加強生活教育，提昇學生素質及品德。</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賡續辦理公民教育活動，強化學生社會調適能力。</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辦理親職教育，透過學校與家長之雙向溝通，使學校教育與家庭教育結合。</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賡續加強品德教育之推展，期使學生能達到積極自律之目標。</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加強民主法治教育，使學生習得民主法治能力，養成自律自治的習慣。</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加強安全教育，提升學生校園安全、防火、防震之常識與技能。</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培養學生熱愛運動，養成良好的運動習慣，提升生活品質及優質的休閒活動。</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落實學生資源廢棄物回收工作，使資源能夠再運用。</w:t>
      </w:r>
    </w:p>
    <w:p w:rsidR="00750E25" w:rsidRPr="005322AD" w:rsidRDefault="00750E25" w:rsidP="005D39D6">
      <w:pPr>
        <w:pStyle w:val="af7"/>
        <w:widowControl/>
        <w:numPr>
          <w:ilvl w:val="0"/>
          <w:numId w:val="145"/>
        </w:numPr>
        <w:ind w:leftChars="0" w:left="480" w:hangingChars="200" w:hanging="48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培養學生養成良好衛生習慣，愛護校園環境，提高整潔觀念。</w:t>
      </w:r>
    </w:p>
    <w:p w:rsidR="00750E25" w:rsidRPr="005322AD" w:rsidRDefault="00750E25" w:rsidP="005D39D6">
      <w:pPr>
        <w:pStyle w:val="af7"/>
        <w:widowControl/>
        <w:numPr>
          <w:ilvl w:val="0"/>
          <w:numId w:val="145"/>
        </w:numPr>
        <w:ind w:leftChars="0" w:left="720" w:hangingChars="300" w:hanging="72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推動性別平等教育，</w:t>
      </w:r>
      <w:r w:rsidRPr="005322AD">
        <w:rPr>
          <w:rFonts w:ascii="Times New Roman" w:eastAsia="標楷體" w:hAnsi="Times New Roman" w:cs="新細明體"/>
          <w:kern w:val="0"/>
          <w:szCs w:val="24"/>
        </w:rPr>
        <w:t>促進性別地位之實質平等，消除性別歧視，維護人格尊嚴，厚植並建立性別平等之教育資源與環境。</w:t>
      </w:r>
    </w:p>
    <w:p w:rsidR="00750E25" w:rsidRPr="005322AD" w:rsidRDefault="00750E25" w:rsidP="004F69EF">
      <w:pPr>
        <w:adjustRightInd w:val="0"/>
        <w:snapToGrid w:val="0"/>
        <w:spacing w:before="100" w:beforeAutospacing="1" w:after="100" w:afterAutospacing="1" w:line="440" w:lineRule="exact"/>
        <w:rPr>
          <w:rFonts w:eastAsia="標楷體"/>
          <w:sz w:val="28"/>
          <w:szCs w:val="28"/>
        </w:rPr>
      </w:pPr>
      <w:r w:rsidRPr="005322AD">
        <w:rPr>
          <w:rFonts w:eastAsia="標楷體" w:cs="新細明體" w:hint="eastAsia"/>
          <w:kern w:val="0"/>
          <w:sz w:val="28"/>
          <w:szCs w:val="28"/>
        </w:rPr>
        <w:t>二、</w:t>
      </w:r>
      <w:r w:rsidRPr="005322AD">
        <w:rPr>
          <w:rFonts w:eastAsia="標楷體" w:hint="eastAsia"/>
          <w:sz w:val="28"/>
          <w:szCs w:val="28"/>
        </w:rPr>
        <w:t>發展性工作內容</w:t>
      </w:r>
    </w:p>
    <w:p w:rsidR="00750E25" w:rsidRPr="005322AD" w:rsidRDefault="00750E25" w:rsidP="005D39D6">
      <w:pPr>
        <w:pStyle w:val="Web"/>
        <w:numPr>
          <w:ilvl w:val="0"/>
          <w:numId w:val="58"/>
        </w:numPr>
        <w:spacing w:before="0" w:beforeAutospacing="0" w:after="0" w:afterAutospacing="0"/>
        <w:ind w:left="482" w:hangingChars="201" w:hanging="482"/>
        <w:jc w:val="both"/>
        <w:rPr>
          <w:rFonts w:ascii="Times New Roman" w:eastAsia="標楷體" w:hAnsi="Times New Roman" w:cs="標楷體"/>
        </w:rPr>
      </w:pPr>
      <w:r w:rsidRPr="005322AD">
        <w:rPr>
          <w:rFonts w:ascii="Times New Roman" w:eastAsia="標楷體" w:hAnsi="Times New Roman" w:cs="標楷體" w:hint="eastAsia"/>
        </w:rPr>
        <w:t>計畫目標：</w:t>
      </w:r>
    </w:p>
    <w:p w:rsidR="00750E25" w:rsidRPr="005322AD" w:rsidRDefault="00750E25" w:rsidP="00243D54">
      <w:pPr>
        <w:ind w:leftChars="200" w:left="480" w:firstLineChars="200" w:firstLine="480"/>
        <w:rPr>
          <w:rFonts w:eastAsia="標楷體"/>
        </w:rPr>
      </w:pPr>
      <w:r w:rsidRPr="005322AD">
        <w:rPr>
          <w:rFonts w:eastAsia="標楷體" w:hint="eastAsia"/>
        </w:rPr>
        <w:t>本校學務工作秉持「學生第一，教師優先」之原則，以提升玉高校園生活品質，營造「</w:t>
      </w:r>
      <w:r w:rsidRPr="005322AD">
        <w:rPr>
          <w:rFonts w:eastAsia="標楷體"/>
        </w:rPr>
        <w:t>適性學習、全人發展</w:t>
      </w:r>
      <w:r w:rsidRPr="005322AD">
        <w:rPr>
          <w:rFonts w:eastAsia="標楷體" w:hint="eastAsia"/>
        </w:rPr>
        <w:t>」為標的，</w:t>
      </w:r>
      <w:r w:rsidRPr="005322AD">
        <w:rPr>
          <w:rFonts w:eastAsia="標楷體" w:hint="eastAsia"/>
          <w:szCs w:val="24"/>
        </w:rPr>
        <w:t>希望</w:t>
      </w:r>
      <w:r w:rsidRPr="005322AD">
        <w:rPr>
          <w:rFonts w:eastAsia="標楷體"/>
        </w:rPr>
        <w:t>結合社區及本校特色，建構具「人文關懷」、「藝術創造」之校園文化。</w:t>
      </w:r>
      <w:r w:rsidRPr="005322AD">
        <w:rPr>
          <w:rFonts w:eastAsia="標楷體" w:hint="eastAsia"/>
        </w:rPr>
        <w:t>為此，長遠之發展，希望達成下列目標：</w:t>
      </w:r>
    </w:p>
    <w:p w:rsidR="00750E25" w:rsidRPr="005322AD" w:rsidRDefault="00750E25" w:rsidP="005D39D6">
      <w:pPr>
        <w:widowControl/>
        <w:numPr>
          <w:ilvl w:val="0"/>
          <w:numId w:val="59"/>
        </w:numPr>
        <w:tabs>
          <w:tab w:val="left" w:pos="994"/>
        </w:tabs>
        <w:ind w:left="511" w:hanging="284"/>
        <w:jc w:val="both"/>
        <w:rPr>
          <w:rFonts w:eastAsia="標楷體"/>
          <w:szCs w:val="24"/>
        </w:rPr>
      </w:pPr>
      <w:r w:rsidRPr="005322AD">
        <w:rPr>
          <w:rFonts w:eastAsia="標楷體" w:cs="新細明體" w:hint="eastAsia"/>
          <w:kern w:val="0"/>
          <w:szCs w:val="24"/>
        </w:rPr>
        <w:t>規劃學生社團活動</w:t>
      </w:r>
      <w:r w:rsidRPr="005322AD">
        <w:rPr>
          <w:rFonts w:eastAsia="標楷體" w:hint="eastAsia"/>
          <w:szCs w:val="24"/>
        </w:rPr>
        <w:t>，並與大學簽訂攜手合作計畫，拓展學習視野。</w:t>
      </w:r>
    </w:p>
    <w:p w:rsidR="00750E25" w:rsidRPr="005322AD" w:rsidRDefault="00750E25" w:rsidP="005D39D6">
      <w:pPr>
        <w:widowControl/>
        <w:numPr>
          <w:ilvl w:val="0"/>
          <w:numId w:val="59"/>
        </w:numPr>
        <w:tabs>
          <w:tab w:val="left" w:pos="994"/>
        </w:tabs>
        <w:ind w:left="511" w:hanging="284"/>
        <w:jc w:val="both"/>
        <w:rPr>
          <w:rFonts w:eastAsia="標楷體" w:cs="新細明體"/>
          <w:kern w:val="0"/>
          <w:szCs w:val="24"/>
        </w:rPr>
      </w:pPr>
      <w:r w:rsidRPr="005322AD">
        <w:rPr>
          <w:rFonts w:eastAsia="標楷體" w:hint="eastAsia"/>
          <w:szCs w:val="24"/>
        </w:rPr>
        <w:t>推動一人一技藝，一校一藝團</w:t>
      </w:r>
      <w:r w:rsidRPr="005322AD">
        <w:rPr>
          <w:rFonts w:eastAsia="標楷體" w:cs="新細明體" w:hint="eastAsia"/>
          <w:kern w:val="0"/>
          <w:szCs w:val="24"/>
        </w:rPr>
        <w:t>，充實活動內涵及功能，培養學生合群觀念，激發學生多元潛能。</w:t>
      </w:r>
    </w:p>
    <w:p w:rsidR="00750E25" w:rsidRPr="005322AD" w:rsidRDefault="00750E25" w:rsidP="005D39D6">
      <w:pPr>
        <w:widowControl/>
        <w:numPr>
          <w:ilvl w:val="0"/>
          <w:numId w:val="59"/>
        </w:numPr>
        <w:tabs>
          <w:tab w:val="left" w:pos="994"/>
        </w:tabs>
        <w:ind w:left="511" w:hanging="284"/>
        <w:jc w:val="both"/>
        <w:rPr>
          <w:rFonts w:eastAsia="標楷體" w:cs="新細明體"/>
          <w:kern w:val="0"/>
          <w:szCs w:val="24"/>
        </w:rPr>
      </w:pPr>
      <w:r w:rsidRPr="005322AD">
        <w:rPr>
          <w:rFonts w:eastAsia="標楷體" w:cs="新細明體" w:hint="eastAsia"/>
          <w:kern w:val="0"/>
          <w:szCs w:val="24"/>
        </w:rPr>
        <w:t>營造自治、自動、自發的優質校園環境，培養主動積極，追求卓越之態度。</w:t>
      </w:r>
    </w:p>
    <w:p w:rsidR="00750E25" w:rsidRPr="005322AD" w:rsidRDefault="00750E25" w:rsidP="005D39D6">
      <w:pPr>
        <w:widowControl/>
        <w:numPr>
          <w:ilvl w:val="0"/>
          <w:numId w:val="59"/>
        </w:numPr>
        <w:tabs>
          <w:tab w:val="left" w:pos="994"/>
        </w:tabs>
        <w:ind w:left="511" w:hanging="284"/>
        <w:jc w:val="both"/>
        <w:rPr>
          <w:rFonts w:eastAsia="標楷體"/>
          <w:spacing w:val="15"/>
          <w:szCs w:val="24"/>
        </w:rPr>
      </w:pPr>
      <w:r w:rsidRPr="005322AD">
        <w:rPr>
          <w:rFonts w:eastAsia="標楷體" w:hint="eastAsia"/>
          <w:spacing w:val="15"/>
          <w:szCs w:val="24"/>
        </w:rPr>
        <w:t>強化</w:t>
      </w:r>
      <w:r w:rsidRPr="005322AD">
        <w:rPr>
          <w:rFonts w:eastAsia="標楷體"/>
          <w:spacing w:val="15"/>
          <w:szCs w:val="24"/>
        </w:rPr>
        <w:t>親職</w:t>
      </w:r>
      <w:r w:rsidRPr="005322AD">
        <w:rPr>
          <w:rFonts w:eastAsia="標楷體" w:hint="eastAsia"/>
          <w:spacing w:val="15"/>
          <w:szCs w:val="24"/>
        </w:rPr>
        <w:t>教育活動內涵</w:t>
      </w:r>
      <w:r w:rsidRPr="005322AD">
        <w:rPr>
          <w:rFonts w:eastAsia="標楷體"/>
          <w:spacing w:val="15"/>
          <w:szCs w:val="24"/>
        </w:rPr>
        <w:t>，</w:t>
      </w:r>
      <w:r w:rsidRPr="005322AD">
        <w:rPr>
          <w:rFonts w:eastAsia="標楷體" w:hint="eastAsia"/>
          <w:spacing w:val="15"/>
          <w:szCs w:val="24"/>
        </w:rPr>
        <w:t>增進</w:t>
      </w:r>
      <w:r w:rsidRPr="005322AD">
        <w:rPr>
          <w:rFonts w:eastAsia="標楷體"/>
          <w:spacing w:val="15"/>
          <w:szCs w:val="24"/>
        </w:rPr>
        <w:t>父母</w:t>
      </w:r>
      <w:r w:rsidRPr="005322AD">
        <w:rPr>
          <w:rFonts w:eastAsia="標楷體" w:hint="eastAsia"/>
          <w:spacing w:val="15"/>
          <w:szCs w:val="24"/>
        </w:rPr>
        <w:t>、社區</w:t>
      </w:r>
      <w:r w:rsidRPr="005322AD">
        <w:rPr>
          <w:rFonts w:eastAsia="標楷體"/>
          <w:spacing w:val="15"/>
          <w:szCs w:val="24"/>
        </w:rPr>
        <w:t>與學校</w:t>
      </w:r>
      <w:r w:rsidRPr="005322AD">
        <w:rPr>
          <w:rFonts w:eastAsia="標楷體" w:hint="eastAsia"/>
          <w:spacing w:val="15"/>
          <w:szCs w:val="24"/>
        </w:rPr>
        <w:t>之</w:t>
      </w:r>
      <w:r w:rsidRPr="005322AD">
        <w:rPr>
          <w:rFonts w:eastAsia="標楷體"/>
          <w:spacing w:val="15"/>
          <w:szCs w:val="24"/>
        </w:rPr>
        <w:t>良好互動。</w:t>
      </w:r>
    </w:p>
    <w:p w:rsidR="00750E25" w:rsidRPr="005322AD" w:rsidRDefault="00750E25" w:rsidP="005D39D6">
      <w:pPr>
        <w:widowControl/>
        <w:numPr>
          <w:ilvl w:val="0"/>
          <w:numId w:val="59"/>
        </w:numPr>
        <w:tabs>
          <w:tab w:val="left" w:pos="994"/>
        </w:tabs>
        <w:ind w:left="511" w:hanging="284"/>
        <w:jc w:val="both"/>
        <w:rPr>
          <w:rFonts w:eastAsia="標楷體" w:cs="新細明體"/>
          <w:kern w:val="0"/>
          <w:szCs w:val="24"/>
        </w:rPr>
      </w:pPr>
      <w:r w:rsidRPr="005322AD">
        <w:rPr>
          <w:rFonts w:eastAsia="標楷體" w:cs="新細明體" w:hint="eastAsia"/>
          <w:kern w:val="0"/>
          <w:szCs w:val="24"/>
        </w:rPr>
        <w:t>加強生活管理，</w:t>
      </w:r>
      <w:r w:rsidRPr="005322AD">
        <w:rPr>
          <w:rFonts w:eastAsia="標楷體" w:hint="eastAsia"/>
          <w:kern w:val="0"/>
          <w:szCs w:val="24"/>
        </w:rPr>
        <w:t>深化學校品德教育，以營造品德校園文化。</w:t>
      </w:r>
    </w:p>
    <w:p w:rsidR="00750E25" w:rsidRPr="005322AD" w:rsidRDefault="00750E25" w:rsidP="005D39D6">
      <w:pPr>
        <w:widowControl/>
        <w:numPr>
          <w:ilvl w:val="0"/>
          <w:numId w:val="59"/>
        </w:numPr>
        <w:tabs>
          <w:tab w:val="left" w:pos="994"/>
        </w:tabs>
        <w:ind w:left="511" w:hanging="284"/>
        <w:jc w:val="both"/>
        <w:rPr>
          <w:rFonts w:eastAsia="標楷體" w:cs="新細明體"/>
          <w:kern w:val="0"/>
          <w:szCs w:val="24"/>
        </w:rPr>
      </w:pPr>
      <w:r w:rsidRPr="005322AD">
        <w:rPr>
          <w:rFonts w:eastAsia="標楷體" w:hint="eastAsia"/>
          <w:szCs w:val="24"/>
        </w:rPr>
        <w:t>強化服務學習教育，培養學生主動參與校園及社區之服務工作，以發揮學校之社教功能。</w:t>
      </w:r>
    </w:p>
    <w:p w:rsidR="00750E25" w:rsidRPr="005322AD" w:rsidRDefault="00750E25" w:rsidP="005D39D6">
      <w:pPr>
        <w:widowControl/>
        <w:numPr>
          <w:ilvl w:val="0"/>
          <w:numId w:val="59"/>
        </w:numPr>
        <w:tabs>
          <w:tab w:val="left" w:pos="994"/>
        </w:tabs>
        <w:ind w:left="511" w:hanging="284"/>
        <w:jc w:val="both"/>
        <w:rPr>
          <w:rFonts w:eastAsia="標楷體" w:cs="新細明體"/>
          <w:kern w:val="0"/>
          <w:szCs w:val="24"/>
        </w:rPr>
      </w:pPr>
      <w:r w:rsidRPr="005322AD">
        <w:rPr>
          <w:rFonts w:eastAsia="標楷體" w:cs="新細明體" w:hint="eastAsia"/>
          <w:kern w:val="0"/>
          <w:szCs w:val="24"/>
        </w:rPr>
        <w:t>推動</w:t>
      </w:r>
      <w:bookmarkStart w:id="2" w:name="OLE_LINK1"/>
      <w:r w:rsidRPr="005322AD">
        <w:rPr>
          <w:rFonts w:eastAsia="標楷體" w:cs="新細明體" w:hint="eastAsia"/>
          <w:kern w:val="0"/>
          <w:szCs w:val="24"/>
        </w:rPr>
        <w:t>健康促進學校</w:t>
      </w:r>
      <w:bookmarkEnd w:id="2"/>
      <w:r w:rsidRPr="005322AD">
        <w:rPr>
          <w:rFonts w:eastAsia="標楷體" w:cs="新細明體" w:hint="eastAsia"/>
          <w:kern w:val="0"/>
          <w:szCs w:val="24"/>
        </w:rPr>
        <w:t>相關活動，宣導各項健康方案，營造</w:t>
      </w:r>
      <w:r w:rsidRPr="005322AD">
        <w:rPr>
          <w:rFonts w:eastAsia="標楷體" w:hint="eastAsia"/>
          <w:szCs w:val="24"/>
        </w:rPr>
        <w:t>樂活</w:t>
      </w:r>
      <w:r w:rsidRPr="005322AD">
        <w:rPr>
          <w:rFonts w:eastAsia="標楷體" w:cs="新細明體" w:hint="eastAsia"/>
          <w:kern w:val="0"/>
          <w:szCs w:val="24"/>
        </w:rPr>
        <w:t>健康、</w:t>
      </w:r>
      <w:r w:rsidRPr="005322AD">
        <w:rPr>
          <w:rFonts w:eastAsia="標楷體" w:hint="eastAsia"/>
          <w:szCs w:val="24"/>
        </w:rPr>
        <w:t>美化環保之優質</w:t>
      </w:r>
      <w:r w:rsidRPr="005322AD">
        <w:rPr>
          <w:rFonts w:eastAsia="標楷體" w:cs="新細明體" w:hint="eastAsia"/>
          <w:kern w:val="0"/>
          <w:szCs w:val="24"/>
        </w:rPr>
        <w:t>校園。</w:t>
      </w:r>
    </w:p>
    <w:p w:rsidR="00750E25" w:rsidRPr="005322AD" w:rsidRDefault="00750E25" w:rsidP="005D39D6">
      <w:pPr>
        <w:pStyle w:val="Web"/>
        <w:numPr>
          <w:ilvl w:val="0"/>
          <w:numId w:val="58"/>
        </w:numPr>
        <w:spacing w:before="0" w:beforeAutospacing="0" w:after="0" w:afterAutospacing="0"/>
        <w:ind w:left="482" w:hangingChars="201" w:hanging="482"/>
        <w:jc w:val="both"/>
        <w:rPr>
          <w:rFonts w:ascii="Times New Roman" w:eastAsia="標楷體" w:hAnsi="Times New Roman" w:cs="標楷體"/>
        </w:rPr>
      </w:pPr>
      <w:r w:rsidRPr="005322AD">
        <w:rPr>
          <w:rFonts w:ascii="Times New Roman" w:eastAsia="標楷體" w:hAnsi="Times New Roman" w:cs="標楷體" w:hint="eastAsia"/>
        </w:rPr>
        <w:t>基本理念：</w:t>
      </w:r>
    </w:p>
    <w:p w:rsidR="00750E25" w:rsidRPr="005322AD" w:rsidRDefault="00750E25" w:rsidP="005D39D6">
      <w:pPr>
        <w:widowControl/>
        <w:numPr>
          <w:ilvl w:val="0"/>
          <w:numId w:val="60"/>
        </w:numPr>
        <w:tabs>
          <w:tab w:val="left" w:pos="994"/>
        </w:tabs>
        <w:ind w:left="511" w:hanging="284"/>
        <w:jc w:val="both"/>
        <w:rPr>
          <w:rFonts w:eastAsia="標楷體" w:cs="新細明體"/>
          <w:kern w:val="0"/>
          <w:szCs w:val="24"/>
        </w:rPr>
      </w:pPr>
      <w:r w:rsidRPr="005322AD">
        <w:rPr>
          <w:rFonts w:eastAsia="標楷體" w:cs="新細明體" w:hint="eastAsia"/>
          <w:kern w:val="0"/>
          <w:szCs w:val="24"/>
        </w:rPr>
        <w:t>以學生為主體之教學宗旨，藉由各項活動之辦理與計畫之推動，協助學生探索自我、發展人際關係，型塑健全人格、培育負責、守法，具人文關懷之學生。</w:t>
      </w:r>
    </w:p>
    <w:p w:rsidR="00750E25" w:rsidRPr="005322AD" w:rsidRDefault="00750E25" w:rsidP="005D39D6">
      <w:pPr>
        <w:widowControl/>
        <w:numPr>
          <w:ilvl w:val="0"/>
          <w:numId w:val="60"/>
        </w:numPr>
        <w:tabs>
          <w:tab w:val="left" w:pos="994"/>
        </w:tabs>
        <w:ind w:left="511" w:hanging="284"/>
        <w:jc w:val="both"/>
        <w:rPr>
          <w:rFonts w:eastAsia="標楷體" w:cs="新細明體"/>
          <w:kern w:val="0"/>
          <w:szCs w:val="24"/>
        </w:rPr>
      </w:pPr>
      <w:r w:rsidRPr="005322AD">
        <w:rPr>
          <w:rFonts w:eastAsia="標楷體" w:cs="新細明體" w:hint="eastAsia"/>
          <w:kern w:val="0"/>
          <w:szCs w:val="24"/>
        </w:rPr>
        <w:t>藉由完善優質教育環境之建構，促進多元的全人發展，培育能自我實現的高素質現代國民與世界公民。</w:t>
      </w:r>
    </w:p>
    <w:p w:rsidR="00750E25" w:rsidRPr="005322AD" w:rsidRDefault="00750E25" w:rsidP="004F69EF">
      <w:pPr>
        <w:adjustRightInd w:val="0"/>
        <w:snapToGrid w:val="0"/>
        <w:spacing w:before="100" w:beforeAutospacing="1" w:after="100" w:afterAutospacing="1" w:line="440" w:lineRule="exact"/>
        <w:rPr>
          <w:rFonts w:eastAsia="標楷體"/>
          <w:sz w:val="28"/>
          <w:szCs w:val="28"/>
        </w:rPr>
      </w:pPr>
      <w:r w:rsidRPr="005322AD">
        <w:rPr>
          <w:rFonts w:eastAsia="標楷體" w:cs="新細明體" w:hint="eastAsia"/>
          <w:kern w:val="0"/>
          <w:sz w:val="28"/>
          <w:szCs w:val="28"/>
        </w:rPr>
        <w:t>三、</w:t>
      </w:r>
      <w:r w:rsidRPr="005322AD">
        <w:rPr>
          <w:rFonts w:eastAsia="標楷體" w:hint="eastAsia"/>
          <w:sz w:val="28"/>
          <w:szCs w:val="28"/>
        </w:rPr>
        <w:t>實施原則：</w:t>
      </w:r>
    </w:p>
    <w:p w:rsidR="00750E25" w:rsidRPr="005322AD" w:rsidRDefault="00750E25" w:rsidP="005D39D6">
      <w:pPr>
        <w:pStyle w:val="Web"/>
        <w:numPr>
          <w:ilvl w:val="1"/>
          <w:numId w:val="146"/>
        </w:numPr>
        <w:spacing w:before="0" w:beforeAutospacing="0" w:after="0" w:afterAutospacing="0"/>
        <w:ind w:left="480" w:hangingChars="200" w:hanging="480"/>
        <w:jc w:val="both"/>
        <w:rPr>
          <w:rFonts w:ascii="Times New Roman" w:eastAsia="標楷體" w:hAnsi="Times New Roman" w:cs="標楷體"/>
        </w:rPr>
      </w:pPr>
      <w:r w:rsidRPr="005322AD">
        <w:rPr>
          <w:rFonts w:ascii="Times New Roman" w:eastAsia="標楷體" w:hAnsi="Times New Roman"/>
        </w:rPr>
        <w:t>整體性原則：以全校師生為對象</w:t>
      </w:r>
      <w:r w:rsidRPr="005322AD">
        <w:rPr>
          <w:rFonts w:ascii="Times New Roman" w:eastAsia="標楷體" w:hAnsi="Times New Roman" w:hint="eastAsia"/>
        </w:rPr>
        <w:t>，家長參與為考量</w:t>
      </w:r>
      <w:r w:rsidRPr="005322AD">
        <w:rPr>
          <w:rFonts w:ascii="Times New Roman" w:eastAsia="標楷體" w:hAnsi="Times New Roman"/>
        </w:rPr>
        <w:t>，</w:t>
      </w:r>
      <w:r w:rsidRPr="005322AD">
        <w:rPr>
          <w:rFonts w:ascii="Times New Roman" w:eastAsia="標楷體" w:hAnsi="Times New Roman" w:hint="eastAsia"/>
        </w:rPr>
        <w:t>來進行</w:t>
      </w:r>
      <w:r w:rsidRPr="005322AD">
        <w:rPr>
          <w:rFonts w:ascii="Times New Roman" w:eastAsia="標楷體" w:hAnsi="Times New Roman"/>
        </w:rPr>
        <w:t>活動</w:t>
      </w:r>
      <w:r w:rsidRPr="005322AD">
        <w:rPr>
          <w:rFonts w:ascii="Times New Roman" w:eastAsia="標楷體" w:hAnsi="Times New Roman" w:hint="eastAsia"/>
        </w:rPr>
        <w:t>規劃與設計</w:t>
      </w:r>
      <w:r w:rsidRPr="005322AD">
        <w:rPr>
          <w:rFonts w:ascii="Times New Roman" w:eastAsia="標楷體" w:hAnsi="Times New Roman"/>
        </w:rPr>
        <w:t>。</w:t>
      </w:r>
    </w:p>
    <w:p w:rsidR="00750E25" w:rsidRPr="005322AD" w:rsidRDefault="00750E25" w:rsidP="005D39D6">
      <w:pPr>
        <w:pStyle w:val="Web"/>
        <w:numPr>
          <w:ilvl w:val="1"/>
          <w:numId w:val="146"/>
        </w:numPr>
        <w:spacing w:before="0" w:beforeAutospacing="0" w:after="0" w:afterAutospacing="0"/>
        <w:ind w:left="480" w:hangingChars="200" w:hanging="480"/>
        <w:jc w:val="both"/>
        <w:rPr>
          <w:rFonts w:ascii="Times New Roman" w:eastAsia="標楷體" w:hAnsi="Times New Roman" w:cs="標楷體"/>
        </w:rPr>
      </w:pPr>
      <w:r w:rsidRPr="005322AD">
        <w:rPr>
          <w:rFonts w:ascii="Times New Roman" w:eastAsia="標楷體" w:hAnsi="Times New Roman" w:hint="eastAsia"/>
        </w:rPr>
        <w:lastRenderedPageBreak/>
        <w:t>教育性原則：各項活動設計規劃及環境營造，均符合教育本質，提供學生充分機會，探索自我，藉此引導學生達成計畫目標。</w:t>
      </w:r>
    </w:p>
    <w:p w:rsidR="00750E25" w:rsidRPr="005322AD" w:rsidRDefault="00750E25" w:rsidP="005D39D6">
      <w:pPr>
        <w:pStyle w:val="Web"/>
        <w:numPr>
          <w:ilvl w:val="1"/>
          <w:numId w:val="146"/>
        </w:numPr>
        <w:spacing w:before="0" w:beforeAutospacing="0" w:after="0" w:afterAutospacing="0"/>
        <w:ind w:left="480" w:hangingChars="200" w:hanging="480"/>
        <w:jc w:val="both"/>
        <w:rPr>
          <w:rFonts w:ascii="Times New Roman" w:eastAsia="標楷體" w:hAnsi="Times New Roman" w:cs="標楷體"/>
        </w:rPr>
      </w:pPr>
      <w:r w:rsidRPr="005322AD">
        <w:rPr>
          <w:rFonts w:ascii="Times New Roman" w:eastAsia="標楷體" w:hAnsi="Times New Roman"/>
        </w:rPr>
        <w:t>人</w:t>
      </w:r>
      <w:r w:rsidRPr="005322AD">
        <w:rPr>
          <w:rFonts w:ascii="Times New Roman" w:eastAsia="標楷體" w:hAnsi="Times New Roman" w:hint="eastAsia"/>
        </w:rPr>
        <w:t>本</w:t>
      </w:r>
      <w:r w:rsidRPr="005322AD">
        <w:rPr>
          <w:rFonts w:ascii="Times New Roman" w:eastAsia="標楷體" w:hAnsi="Times New Roman"/>
        </w:rPr>
        <w:t>化原則：</w:t>
      </w:r>
      <w:r w:rsidRPr="005322AD">
        <w:rPr>
          <w:rFonts w:ascii="Times New Roman" w:eastAsia="標楷體" w:hAnsi="Times New Roman" w:hint="eastAsia"/>
        </w:rPr>
        <w:t>尊重學生的個別差異，積極鼓勵學生參與活動並給予適當關懷。</w:t>
      </w:r>
    </w:p>
    <w:p w:rsidR="00750E25" w:rsidRPr="005322AD" w:rsidRDefault="00750E25" w:rsidP="005D39D6">
      <w:pPr>
        <w:pStyle w:val="Web"/>
        <w:numPr>
          <w:ilvl w:val="1"/>
          <w:numId w:val="146"/>
        </w:numPr>
        <w:spacing w:before="0" w:beforeAutospacing="0" w:after="0" w:afterAutospacing="0"/>
        <w:ind w:left="480" w:hangingChars="200" w:hanging="480"/>
        <w:jc w:val="both"/>
        <w:rPr>
          <w:rFonts w:ascii="Times New Roman" w:eastAsia="標楷體" w:hAnsi="Times New Roman" w:cs="標楷體"/>
        </w:rPr>
      </w:pPr>
      <w:r w:rsidRPr="005322AD">
        <w:rPr>
          <w:rFonts w:ascii="Times New Roman" w:eastAsia="標楷體" w:hAnsi="Times New Roman" w:hint="eastAsia"/>
        </w:rPr>
        <w:t>普遍性原則：將活動之教育內涵，普遍而充分的融入規劃及活動設計當中，於生活中達到潛移默化的效果。</w:t>
      </w:r>
    </w:p>
    <w:p w:rsidR="00750E25" w:rsidRPr="005322AD" w:rsidRDefault="00750E25" w:rsidP="005D39D6">
      <w:pPr>
        <w:pStyle w:val="Web"/>
        <w:numPr>
          <w:ilvl w:val="1"/>
          <w:numId w:val="146"/>
        </w:numPr>
        <w:spacing w:before="0" w:beforeAutospacing="0" w:after="0" w:afterAutospacing="0"/>
        <w:ind w:left="480" w:hangingChars="200" w:hanging="480"/>
        <w:jc w:val="both"/>
        <w:rPr>
          <w:rFonts w:ascii="Times New Roman" w:eastAsia="標楷體" w:hAnsi="Times New Roman"/>
        </w:rPr>
      </w:pPr>
      <w:r w:rsidRPr="005322AD">
        <w:rPr>
          <w:rFonts w:ascii="Times New Roman" w:eastAsia="標楷體" w:hAnsi="Times New Roman"/>
        </w:rPr>
        <w:t>創新</w:t>
      </w:r>
      <w:r w:rsidRPr="005322AD">
        <w:rPr>
          <w:rFonts w:ascii="Times New Roman" w:eastAsia="標楷體" w:hAnsi="Times New Roman" w:hint="eastAsia"/>
        </w:rPr>
        <w:t>性原則：活動辦理應以</w:t>
      </w:r>
      <w:r w:rsidRPr="005322AD">
        <w:rPr>
          <w:rFonts w:ascii="Times New Roman" w:eastAsia="標楷體" w:hAnsi="Times New Roman"/>
        </w:rPr>
        <w:t>創新</w:t>
      </w:r>
      <w:r w:rsidRPr="005322AD">
        <w:rPr>
          <w:rFonts w:ascii="Times New Roman" w:eastAsia="標楷體" w:hAnsi="Times New Roman" w:hint="eastAsia"/>
        </w:rPr>
        <w:t>、變革來思維</w:t>
      </w:r>
      <w:r w:rsidRPr="005322AD">
        <w:rPr>
          <w:rFonts w:ascii="Times New Roman" w:eastAsia="標楷體" w:hAnsi="Times New Roman"/>
        </w:rPr>
        <w:t>，</w:t>
      </w:r>
      <w:r w:rsidRPr="005322AD">
        <w:rPr>
          <w:rFonts w:ascii="Times New Roman" w:eastAsia="標楷體" w:hAnsi="Times New Roman" w:hint="eastAsia"/>
        </w:rPr>
        <w:t>藉由</w:t>
      </w:r>
      <w:r w:rsidRPr="005322AD">
        <w:rPr>
          <w:rFonts w:ascii="Times New Roman" w:eastAsia="標楷體" w:hAnsi="Times New Roman"/>
        </w:rPr>
        <w:t>轉化及重整</w:t>
      </w:r>
      <w:r w:rsidRPr="005322AD">
        <w:rPr>
          <w:rFonts w:ascii="Times New Roman" w:eastAsia="標楷體" w:hAnsi="Times New Roman" w:hint="eastAsia"/>
        </w:rPr>
        <w:t>過程</w:t>
      </w:r>
      <w:r w:rsidRPr="005322AD">
        <w:rPr>
          <w:rFonts w:ascii="Times New Roman" w:eastAsia="標楷體" w:hAnsi="Times New Roman"/>
        </w:rPr>
        <w:t>，以新思維、新觀念</w:t>
      </w:r>
      <w:r w:rsidRPr="005322AD">
        <w:rPr>
          <w:rFonts w:ascii="Times New Roman" w:eastAsia="標楷體" w:hAnsi="Times New Roman" w:hint="eastAsia"/>
        </w:rPr>
        <w:t>及</w:t>
      </w:r>
      <w:r w:rsidRPr="005322AD">
        <w:rPr>
          <w:rFonts w:ascii="Times New Roman" w:eastAsia="標楷體" w:hAnsi="Times New Roman"/>
        </w:rPr>
        <w:t>新行動</w:t>
      </w:r>
      <w:r w:rsidRPr="005322AD">
        <w:rPr>
          <w:rFonts w:ascii="Times New Roman" w:eastAsia="標楷體" w:hAnsi="Times New Roman" w:hint="eastAsia"/>
        </w:rPr>
        <w:t>之概念規劃，</w:t>
      </w:r>
      <w:r w:rsidRPr="005322AD">
        <w:rPr>
          <w:rFonts w:ascii="Times New Roman" w:eastAsia="標楷體" w:hAnsi="Times New Roman"/>
        </w:rPr>
        <w:t>以達精緻、深耕、成效之目標。</w:t>
      </w:r>
    </w:p>
    <w:p w:rsidR="00750E25" w:rsidRPr="005322AD" w:rsidRDefault="00750E25" w:rsidP="004F69EF">
      <w:pPr>
        <w:adjustRightInd w:val="0"/>
        <w:snapToGrid w:val="0"/>
        <w:spacing w:before="100" w:beforeAutospacing="1" w:after="100" w:afterAutospacing="1" w:line="440" w:lineRule="exact"/>
        <w:rPr>
          <w:rFonts w:eastAsia="標楷體"/>
          <w:sz w:val="28"/>
          <w:szCs w:val="28"/>
        </w:rPr>
      </w:pPr>
      <w:r w:rsidRPr="005322AD">
        <w:rPr>
          <w:rFonts w:eastAsia="標楷體" w:cs="新細明體" w:hint="eastAsia"/>
          <w:kern w:val="0"/>
          <w:sz w:val="28"/>
          <w:szCs w:val="28"/>
        </w:rPr>
        <w:t>四</w:t>
      </w:r>
      <w:hyperlink r:id="rId14" w:anchor="目錄#目錄" w:history="1"/>
      <w:r w:rsidRPr="005322AD">
        <w:rPr>
          <w:rFonts w:eastAsia="標楷體" w:hint="eastAsia"/>
          <w:sz w:val="28"/>
          <w:szCs w:val="28"/>
        </w:rPr>
        <w:t>、實施策略</w:t>
      </w:r>
    </w:p>
    <w:p w:rsidR="00750E25" w:rsidRPr="005322AD" w:rsidRDefault="00750E25" w:rsidP="005D39D6">
      <w:pPr>
        <w:pStyle w:val="Web"/>
        <w:numPr>
          <w:ilvl w:val="0"/>
          <w:numId w:val="147"/>
        </w:numPr>
        <w:spacing w:before="0" w:beforeAutospacing="0" w:after="0" w:afterAutospacing="0"/>
        <w:ind w:left="511" w:hanging="284"/>
        <w:jc w:val="both"/>
        <w:rPr>
          <w:rFonts w:ascii="Times New Roman" w:eastAsia="標楷體" w:hAnsi="Times New Roman" w:cs="標楷體"/>
        </w:rPr>
      </w:pPr>
      <w:r w:rsidRPr="005322AD">
        <w:rPr>
          <w:rFonts w:ascii="Times New Roman" w:eastAsia="標楷體" w:hAnsi="Times New Roman" w:hint="eastAsia"/>
        </w:rPr>
        <w:t>規劃多元創意活動，激發學生個別化潛能。</w:t>
      </w:r>
    </w:p>
    <w:p w:rsidR="00750E25" w:rsidRPr="005322AD" w:rsidRDefault="00750E25" w:rsidP="005D39D6">
      <w:pPr>
        <w:pStyle w:val="af7"/>
        <w:widowControl/>
        <w:numPr>
          <w:ilvl w:val="2"/>
          <w:numId w:val="102"/>
        </w:numPr>
        <w:ind w:leftChars="0" w:left="1020" w:hanging="510"/>
        <w:jc w:val="both"/>
        <w:rPr>
          <w:rFonts w:ascii="Times New Roman" w:eastAsia="標楷體" w:hAnsi="Times New Roman"/>
          <w:szCs w:val="24"/>
        </w:rPr>
      </w:pPr>
      <w:r w:rsidRPr="005322AD">
        <w:rPr>
          <w:rFonts w:ascii="Times New Roman" w:eastAsia="標楷體" w:hAnsi="Times New Roman" w:hint="eastAsia"/>
          <w:szCs w:val="24"/>
        </w:rPr>
        <w:t>舉辦各類社團、團體競賽及儀典活動等，在活動之中激發學生多元潛能。</w:t>
      </w:r>
    </w:p>
    <w:p w:rsidR="00750E25" w:rsidRPr="005322AD" w:rsidRDefault="00750E25" w:rsidP="005D39D6">
      <w:pPr>
        <w:pStyle w:val="af7"/>
        <w:widowControl/>
        <w:numPr>
          <w:ilvl w:val="2"/>
          <w:numId w:val="102"/>
        </w:numPr>
        <w:ind w:leftChars="0" w:left="1020" w:hanging="510"/>
        <w:jc w:val="both"/>
        <w:rPr>
          <w:rFonts w:ascii="Times New Roman" w:eastAsia="標楷體" w:hAnsi="Times New Roman"/>
          <w:szCs w:val="24"/>
        </w:rPr>
      </w:pPr>
      <w:r w:rsidRPr="005322AD">
        <w:rPr>
          <w:rFonts w:ascii="Times New Roman" w:eastAsia="標楷體" w:hAnsi="Times New Roman"/>
          <w:szCs w:val="24"/>
        </w:rPr>
        <w:t>強化各項師生社團活動，促進師生身心靈均衡發展。</w:t>
      </w:r>
    </w:p>
    <w:p w:rsidR="00750E25" w:rsidRPr="005322AD" w:rsidRDefault="00750E25" w:rsidP="005D39D6">
      <w:pPr>
        <w:pStyle w:val="af7"/>
        <w:widowControl/>
        <w:numPr>
          <w:ilvl w:val="2"/>
          <w:numId w:val="102"/>
        </w:numPr>
        <w:ind w:leftChars="0" w:left="1020" w:hanging="510"/>
        <w:jc w:val="both"/>
        <w:rPr>
          <w:rFonts w:ascii="Times New Roman" w:eastAsia="標楷體" w:hAnsi="Times New Roman"/>
          <w:szCs w:val="24"/>
        </w:rPr>
      </w:pPr>
      <w:r w:rsidRPr="005322AD">
        <w:rPr>
          <w:rFonts w:ascii="Times New Roman" w:eastAsia="標楷體" w:hAnsi="Times New Roman" w:hint="eastAsia"/>
          <w:szCs w:val="24"/>
        </w:rPr>
        <w:t>舉辦「學生才藝競賽」活動，以追求自我成長和適性發展。</w:t>
      </w:r>
    </w:p>
    <w:p w:rsidR="00750E25" w:rsidRPr="005322AD" w:rsidRDefault="00750E25" w:rsidP="005D39D6">
      <w:pPr>
        <w:pStyle w:val="af7"/>
        <w:widowControl/>
        <w:numPr>
          <w:ilvl w:val="2"/>
          <w:numId w:val="102"/>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hint="eastAsia"/>
          <w:szCs w:val="24"/>
        </w:rPr>
        <w:t>籌組學校特色團隊、社團。</w:t>
      </w:r>
    </w:p>
    <w:p w:rsidR="00750E25" w:rsidRPr="005322AD" w:rsidRDefault="00750E25" w:rsidP="005D39D6">
      <w:pPr>
        <w:pStyle w:val="Web"/>
        <w:numPr>
          <w:ilvl w:val="0"/>
          <w:numId w:val="147"/>
        </w:numPr>
        <w:spacing w:before="0" w:beforeAutospacing="0" w:after="0" w:afterAutospacing="0"/>
        <w:ind w:left="511" w:hanging="284"/>
        <w:jc w:val="both"/>
        <w:rPr>
          <w:rFonts w:ascii="Times New Roman" w:eastAsia="標楷體" w:hAnsi="Times New Roman" w:cs="標楷體"/>
        </w:rPr>
      </w:pPr>
      <w:r w:rsidRPr="005322AD">
        <w:rPr>
          <w:rFonts w:ascii="Times New Roman" w:eastAsia="標楷體" w:hAnsi="Times New Roman" w:hint="eastAsia"/>
        </w:rPr>
        <w:t>建構優質學習情境，營造友善校園。</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szCs w:val="24"/>
        </w:rPr>
      </w:pPr>
      <w:r w:rsidRPr="005322AD">
        <w:rPr>
          <w:rFonts w:ascii="Times New Roman" w:eastAsia="標楷體" w:hAnsi="Times New Roman" w:hint="eastAsia"/>
          <w:szCs w:val="24"/>
        </w:rPr>
        <w:t>辦理</w:t>
      </w:r>
      <w:r w:rsidRPr="005322AD">
        <w:rPr>
          <w:rFonts w:ascii="Times New Roman" w:eastAsia="標楷體" w:hAnsi="Times New Roman"/>
          <w:szCs w:val="24"/>
        </w:rPr>
        <w:t>生命、性別平等、人權教育</w:t>
      </w:r>
      <w:r w:rsidRPr="005322AD">
        <w:rPr>
          <w:rFonts w:ascii="Times New Roman" w:eastAsia="標楷體" w:hAnsi="Times New Roman" w:hint="eastAsia"/>
          <w:szCs w:val="24"/>
        </w:rPr>
        <w:t>之講演及活動</w:t>
      </w:r>
      <w:r w:rsidRPr="005322AD">
        <w:rPr>
          <w:rFonts w:ascii="Times New Roman" w:eastAsia="標楷體" w:hAnsi="Times New Roman"/>
          <w:szCs w:val="24"/>
        </w:rPr>
        <w:t>。</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szCs w:val="24"/>
        </w:rPr>
      </w:pPr>
      <w:r w:rsidRPr="005322AD">
        <w:rPr>
          <w:rFonts w:ascii="Times New Roman" w:eastAsia="標楷體" w:hAnsi="Times New Roman"/>
          <w:szCs w:val="24"/>
        </w:rPr>
        <w:t>推動禮貌運動，營造和諧友善校園。</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szCs w:val="24"/>
        </w:rPr>
      </w:pPr>
      <w:r w:rsidRPr="005322AD">
        <w:rPr>
          <w:rFonts w:ascii="Times New Roman" w:eastAsia="標楷體" w:hAnsi="Times New Roman" w:hint="eastAsia"/>
          <w:szCs w:val="24"/>
        </w:rPr>
        <w:t>辦理校際及國際文化交流。</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訂定扶弱關懷計畫，透過師生間之互動與關懷，提供弱勢學生各項協助。</w:t>
      </w:r>
    </w:p>
    <w:p w:rsidR="00750E25" w:rsidRPr="005322AD" w:rsidRDefault="00750E25" w:rsidP="005D39D6">
      <w:pPr>
        <w:pStyle w:val="Web"/>
        <w:numPr>
          <w:ilvl w:val="0"/>
          <w:numId w:val="147"/>
        </w:numPr>
        <w:spacing w:before="0" w:beforeAutospacing="0" w:after="0" w:afterAutospacing="0"/>
        <w:ind w:left="511" w:hanging="284"/>
        <w:jc w:val="both"/>
        <w:rPr>
          <w:rFonts w:ascii="Times New Roman" w:eastAsia="標楷體" w:hAnsi="Times New Roman" w:cs="標楷體"/>
        </w:rPr>
      </w:pPr>
      <w:r w:rsidRPr="005322AD">
        <w:rPr>
          <w:rFonts w:ascii="Times New Roman" w:eastAsia="標楷體" w:hAnsi="Times New Roman" w:hint="eastAsia"/>
        </w:rPr>
        <w:t>整合學校及社區資源，擴大家長參與層面。</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hint="eastAsia"/>
          <w:szCs w:val="24"/>
        </w:rPr>
        <w:t>辦理親職教育活動。</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hint="eastAsia"/>
          <w:szCs w:val="24"/>
        </w:rPr>
        <w:t>定期召開家長委員會議</w:t>
      </w:r>
      <w:r w:rsidRPr="005322AD">
        <w:rPr>
          <w:rFonts w:ascii="Times New Roman" w:eastAsia="標楷體" w:hAnsi="Times New Roman" w:cs="新細明體" w:hint="eastAsia"/>
          <w:kern w:val="0"/>
          <w:szCs w:val="24"/>
        </w:rPr>
        <w:t>。</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辦理家庭訪視</w:t>
      </w:r>
      <w:r w:rsidRPr="005322AD">
        <w:rPr>
          <w:rFonts w:ascii="Times New Roman" w:eastAsia="標楷體" w:hAnsi="Times New Roman" w:hint="eastAsia"/>
          <w:szCs w:val="24"/>
        </w:rPr>
        <w:t>。</w:t>
      </w:r>
    </w:p>
    <w:p w:rsidR="00750E25" w:rsidRPr="005322AD" w:rsidRDefault="00750E25" w:rsidP="005D39D6">
      <w:pPr>
        <w:pStyle w:val="Web"/>
        <w:numPr>
          <w:ilvl w:val="0"/>
          <w:numId w:val="147"/>
        </w:numPr>
        <w:spacing w:before="0" w:beforeAutospacing="0" w:after="0" w:afterAutospacing="0"/>
        <w:ind w:left="511" w:hanging="284"/>
        <w:jc w:val="both"/>
        <w:rPr>
          <w:rFonts w:ascii="Times New Roman" w:eastAsia="標楷體" w:hAnsi="Times New Roman" w:cs="標楷體"/>
        </w:rPr>
      </w:pPr>
      <w:r w:rsidRPr="005322AD">
        <w:rPr>
          <w:rFonts w:ascii="Times New Roman" w:eastAsia="標楷體" w:hAnsi="Times New Roman" w:hint="eastAsia"/>
        </w:rPr>
        <w:t>落實生活與品德教育，培養學生全人化發展。</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積極推動品格教育，以達改過銷過之目的。</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hint="eastAsia"/>
          <w:szCs w:val="24"/>
        </w:rPr>
        <w:t>辦理品格教育研習營活動。</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hint="eastAsia"/>
          <w:szCs w:val="24"/>
        </w:rPr>
        <w:t>辦理</w:t>
      </w:r>
      <w:r w:rsidRPr="005322AD">
        <w:rPr>
          <w:rFonts w:ascii="Times New Roman" w:eastAsia="標楷體" w:hAnsi="Times New Roman"/>
          <w:szCs w:val="24"/>
        </w:rPr>
        <w:t>民主法治教育</w:t>
      </w:r>
      <w:r w:rsidRPr="005322AD">
        <w:rPr>
          <w:rFonts w:ascii="Times New Roman" w:eastAsia="標楷體" w:hAnsi="Times New Roman" w:hint="eastAsia"/>
          <w:szCs w:val="24"/>
        </w:rPr>
        <w:t>週活動。</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辦理品德、孝悌及服務優良等生活模範學生表揚。</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深耕服務學習功能，建構「服務學習」人生觀。</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cs="新細明體"/>
          <w:kern w:val="0"/>
          <w:szCs w:val="24"/>
        </w:rPr>
        <w:t>推動</w:t>
      </w:r>
      <w:r w:rsidRPr="005322AD">
        <w:rPr>
          <w:rFonts w:ascii="Times New Roman" w:eastAsia="標楷體" w:hAnsi="Times New Roman" w:cs="新細明體" w:hint="eastAsia"/>
          <w:kern w:val="0"/>
          <w:szCs w:val="24"/>
        </w:rPr>
        <w:t>校園</w:t>
      </w:r>
      <w:r w:rsidRPr="005322AD">
        <w:rPr>
          <w:rFonts w:ascii="Times New Roman" w:eastAsia="標楷體" w:hAnsi="Times New Roman" w:cs="新細明體"/>
          <w:kern w:val="0"/>
          <w:szCs w:val="24"/>
        </w:rPr>
        <w:t>義工制度</w:t>
      </w:r>
      <w:r w:rsidRPr="005322AD">
        <w:rPr>
          <w:rFonts w:ascii="Times New Roman" w:eastAsia="標楷體" w:hAnsi="Times New Roman" w:cs="新細明體" w:hint="eastAsia"/>
          <w:kern w:val="0"/>
          <w:szCs w:val="24"/>
        </w:rPr>
        <w:t>。</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積極推動志工學習護照之功能，強化社區服務計畫之實施。</w:t>
      </w:r>
    </w:p>
    <w:p w:rsidR="00750E25" w:rsidRPr="005322AD" w:rsidRDefault="00750E25" w:rsidP="005D39D6">
      <w:pPr>
        <w:pStyle w:val="Web"/>
        <w:numPr>
          <w:ilvl w:val="0"/>
          <w:numId w:val="147"/>
        </w:numPr>
        <w:spacing w:before="0" w:beforeAutospacing="0" w:after="0" w:afterAutospacing="0"/>
        <w:ind w:left="511" w:hanging="284"/>
        <w:jc w:val="both"/>
        <w:rPr>
          <w:rFonts w:ascii="Times New Roman" w:eastAsia="標楷體" w:hAnsi="Times New Roman" w:cs="標楷體"/>
        </w:rPr>
      </w:pPr>
      <w:r w:rsidRPr="005322AD">
        <w:rPr>
          <w:rFonts w:ascii="Times New Roman" w:eastAsia="標楷體" w:hAnsi="Times New Roman" w:hint="eastAsia"/>
        </w:rPr>
        <w:t>樂活健身，營造健康、美化及環保之校園。</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hint="eastAsia"/>
          <w:szCs w:val="24"/>
        </w:rPr>
        <w:t>積極推展教師及學生體適能護照。</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hint="eastAsia"/>
          <w:szCs w:val="24"/>
        </w:rPr>
        <w:t>定期辦理各項體育競賽活動。</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hint="eastAsia"/>
          <w:szCs w:val="24"/>
        </w:rPr>
        <w:t>辦理</w:t>
      </w:r>
      <w:r w:rsidRPr="005322AD">
        <w:rPr>
          <w:rFonts w:ascii="Times New Roman" w:eastAsia="標楷體" w:hAnsi="Times New Roman"/>
          <w:szCs w:val="24"/>
        </w:rPr>
        <w:t>環保教育</w:t>
      </w:r>
      <w:r w:rsidRPr="005322AD">
        <w:rPr>
          <w:rFonts w:ascii="Times New Roman" w:eastAsia="標楷體" w:hAnsi="Times New Roman" w:hint="eastAsia"/>
          <w:szCs w:val="24"/>
        </w:rPr>
        <w:t>競賽及出刊環保教育刊物。</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辦理校園、生活衛生保健與健康飲食宣導。</w:t>
      </w:r>
    </w:p>
    <w:p w:rsidR="00750E25" w:rsidRPr="005322AD" w:rsidRDefault="00750E25" w:rsidP="005D39D6">
      <w:pPr>
        <w:pStyle w:val="af7"/>
        <w:widowControl/>
        <w:numPr>
          <w:ilvl w:val="1"/>
          <w:numId w:val="147"/>
        </w:numPr>
        <w:ind w:leftChars="0" w:left="1020" w:hanging="510"/>
        <w:jc w:val="both"/>
        <w:rPr>
          <w:rFonts w:ascii="Times New Roman" w:eastAsia="標楷體" w:hAnsi="Times New Roman" w:cs="新細明體"/>
          <w:kern w:val="0"/>
          <w:szCs w:val="24"/>
        </w:rPr>
      </w:pPr>
      <w:r w:rsidRPr="005322AD">
        <w:rPr>
          <w:rFonts w:ascii="Times New Roman" w:eastAsia="標楷體" w:hAnsi="Times New Roman" w:cs="新細明體" w:hint="eastAsia"/>
          <w:kern w:val="0"/>
          <w:szCs w:val="24"/>
        </w:rPr>
        <w:t>加強菸害防治教育，落實無菸班級、無菸校園。</w:t>
      </w:r>
    </w:p>
    <w:p w:rsidR="00750E25" w:rsidRPr="005322AD" w:rsidRDefault="00750E25" w:rsidP="005D39D6">
      <w:pPr>
        <w:pStyle w:val="Web"/>
        <w:numPr>
          <w:ilvl w:val="0"/>
          <w:numId w:val="147"/>
        </w:numPr>
        <w:spacing w:before="0" w:beforeAutospacing="0" w:after="0" w:afterAutospacing="0"/>
        <w:ind w:left="511" w:hanging="284"/>
        <w:jc w:val="both"/>
        <w:rPr>
          <w:rFonts w:ascii="Times New Roman" w:eastAsia="標楷體" w:hAnsi="Times New Roman" w:cs="標楷體"/>
        </w:rPr>
      </w:pPr>
      <w:r w:rsidRPr="005322AD">
        <w:rPr>
          <w:rFonts w:ascii="Times New Roman" w:eastAsia="標楷體" w:hAnsi="Times New Roman" w:hint="eastAsia"/>
        </w:rPr>
        <w:t>推動性別平等教育，</w:t>
      </w:r>
      <w:r w:rsidRPr="005322AD">
        <w:rPr>
          <w:rFonts w:ascii="Times New Roman" w:eastAsia="標楷體" w:hAnsi="Times New Roman"/>
        </w:rPr>
        <w:t>消除性別歧視，維護人格尊嚴</w:t>
      </w:r>
      <w:r w:rsidRPr="005322AD">
        <w:rPr>
          <w:rFonts w:ascii="Times New Roman" w:eastAsia="標楷體" w:hAnsi="Times New Roman" w:hint="eastAsia"/>
        </w:rPr>
        <w:t>。</w:t>
      </w:r>
    </w:p>
    <w:p w:rsidR="00750E25" w:rsidRPr="005322AD" w:rsidRDefault="00750E25" w:rsidP="005D39D6">
      <w:pPr>
        <w:pStyle w:val="af7"/>
        <w:widowControl/>
        <w:numPr>
          <w:ilvl w:val="2"/>
          <w:numId w:val="148"/>
        </w:numPr>
        <w:ind w:leftChars="0" w:left="1020" w:hanging="510"/>
        <w:jc w:val="both"/>
        <w:rPr>
          <w:rFonts w:ascii="Times New Roman" w:eastAsia="標楷體" w:hAnsi="Times New Roman"/>
          <w:szCs w:val="24"/>
        </w:rPr>
      </w:pPr>
      <w:r w:rsidRPr="005322AD">
        <w:rPr>
          <w:rFonts w:ascii="Times New Roman" w:eastAsia="標楷體" w:hAnsi="Times New Roman"/>
          <w:szCs w:val="24"/>
        </w:rPr>
        <w:t>將性別議題融入班會、週會與社團等活動。</w:t>
      </w:r>
    </w:p>
    <w:p w:rsidR="00750E25" w:rsidRPr="005322AD" w:rsidRDefault="00750E25" w:rsidP="005D39D6">
      <w:pPr>
        <w:pStyle w:val="af7"/>
        <w:widowControl/>
        <w:numPr>
          <w:ilvl w:val="2"/>
          <w:numId w:val="148"/>
        </w:numPr>
        <w:ind w:leftChars="0" w:left="1020" w:hanging="510"/>
        <w:jc w:val="both"/>
        <w:rPr>
          <w:rFonts w:ascii="Times New Roman" w:eastAsia="標楷體" w:hAnsi="Times New Roman"/>
          <w:szCs w:val="24"/>
        </w:rPr>
      </w:pPr>
      <w:r w:rsidRPr="005322AD">
        <w:rPr>
          <w:rFonts w:ascii="Times New Roman" w:eastAsia="標楷體" w:hAnsi="Times New Roman" w:hint="eastAsia"/>
          <w:szCs w:val="24"/>
        </w:rPr>
        <w:lastRenderedPageBreak/>
        <w:t>加強</w:t>
      </w:r>
      <w:r w:rsidRPr="005322AD">
        <w:rPr>
          <w:rFonts w:ascii="Times New Roman" w:eastAsia="標楷體" w:hAnsi="Times New Roman"/>
          <w:szCs w:val="24"/>
        </w:rPr>
        <w:t>校園安全教育與危機處理。</w:t>
      </w:r>
    </w:p>
    <w:p w:rsidR="00750E25" w:rsidRPr="005322AD" w:rsidRDefault="00750E25" w:rsidP="005D39D6">
      <w:pPr>
        <w:pStyle w:val="af7"/>
        <w:widowControl/>
        <w:numPr>
          <w:ilvl w:val="2"/>
          <w:numId w:val="148"/>
        </w:numPr>
        <w:ind w:leftChars="0" w:left="1020" w:hanging="510"/>
        <w:jc w:val="both"/>
        <w:rPr>
          <w:rFonts w:ascii="Times New Roman" w:eastAsia="標楷體" w:hAnsi="Times New Roman"/>
          <w:szCs w:val="24"/>
        </w:rPr>
      </w:pPr>
      <w:r w:rsidRPr="005322AD">
        <w:rPr>
          <w:rFonts w:ascii="Times New Roman" w:eastAsia="標楷體" w:hAnsi="Times New Roman" w:hint="eastAsia"/>
          <w:szCs w:val="24"/>
        </w:rPr>
        <w:t>成立性別平等委員會，處理</w:t>
      </w:r>
      <w:r w:rsidRPr="005322AD">
        <w:rPr>
          <w:rFonts w:ascii="Times New Roman" w:eastAsia="標楷體" w:hAnsi="Times New Roman"/>
          <w:szCs w:val="24"/>
        </w:rPr>
        <w:t>校園性</w:t>
      </w:r>
      <w:r w:rsidRPr="005322AD">
        <w:rPr>
          <w:rFonts w:ascii="Times New Roman" w:eastAsia="標楷體" w:hAnsi="Times New Roman" w:hint="eastAsia"/>
          <w:szCs w:val="24"/>
        </w:rPr>
        <w:t>霸凌、性</w:t>
      </w:r>
      <w:r w:rsidRPr="005322AD">
        <w:rPr>
          <w:rFonts w:ascii="Times New Roman" w:eastAsia="標楷體" w:hAnsi="Times New Roman"/>
          <w:szCs w:val="24"/>
        </w:rPr>
        <w:t>侵害或性騷擾</w:t>
      </w:r>
      <w:r w:rsidRPr="005322AD">
        <w:rPr>
          <w:rFonts w:ascii="Times New Roman" w:eastAsia="標楷體" w:hAnsi="Times New Roman" w:hint="eastAsia"/>
          <w:szCs w:val="24"/>
        </w:rPr>
        <w:t>事件</w:t>
      </w:r>
      <w:r w:rsidRPr="005322AD">
        <w:rPr>
          <w:rFonts w:ascii="Times New Roman" w:eastAsia="標楷體" w:hAnsi="Times New Roman"/>
          <w:szCs w:val="24"/>
        </w:rPr>
        <w:t>。</w:t>
      </w:r>
    </w:p>
    <w:p w:rsidR="00750E25" w:rsidRPr="005322AD" w:rsidRDefault="00750E25" w:rsidP="004F69EF">
      <w:pPr>
        <w:adjustRightInd w:val="0"/>
        <w:snapToGrid w:val="0"/>
        <w:spacing w:before="100" w:beforeAutospacing="1" w:after="100" w:afterAutospacing="1" w:line="440" w:lineRule="exact"/>
        <w:rPr>
          <w:rFonts w:eastAsia="標楷體"/>
          <w:spacing w:val="20"/>
          <w:sz w:val="32"/>
        </w:rPr>
      </w:pPr>
      <w:r w:rsidRPr="005322AD">
        <w:rPr>
          <w:rFonts w:eastAsia="標楷體" w:hint="eastAsia"/>
          <w:spacing w:val="10"/>
          <w:sz w:val="28"/>
          <w:szCs w:val="28"/>
        </w:rPr>
        <w:t>五、實施期程：</w:t>
      </w:r>
    </w:p>
    <w:p w:rsidR="00750E25" w:rsidRPr="005322AD" w:rsidRDefault="00953E17" w:rsidP="00953E17">
      <w:pPr>
        <w:ind w:leftChars="269" w:left="720" w:hangingChars="31" w:hanging="74"/>
        <w:jc w:val="both"/>
        <w:rPr>
          <w:rFonts w:eastAsia="標楷體"/>
          <w:b/>
          <w:spacing w:val="20"/>
          <w:szCs w:val="24"/>
        </w:rPr>
      </w:pPr>
      <w:r w:rsidRPr="005322AD">
        <w:rPr>
          <w:rFonts w:eastAsia="標楷體" w:hint="eastAsia"/>
        </w:rPr>
        <w:t>自</w:t>
      </w:r>
      <w:r w:rsidRPr="005322AD">
        <w:rPr>
          <w:rFonts w:eastAsia="標楷體" w:hint="eastAsia"/>
        </w:rPr>
        <w:t>105</w:t>
      </w:r>
      <w:r w:rsidRPr="005322AD">
        <w:rPr>
          <w:rFonts w:eastAsia="標楷體" w:hint="eastAsia"/>
        </w:rPr>
        <w:t>年</w:t>
      </w:r>
      <w:r w:rsidRPr="005322AD">
        <w:rPr>
          <w:rFonts w:eastAsia="標楷體" w:hint="eastAsia"/>
        </w:rPr>
        <w:t>8</w:t>
      </w:r>
      <w:r w:rsidRPr="005322AD">
        <w:rPr>
          <w:rFonts w:eastAsia="標楷體" w:hint="eastAsia"/>
        </w:rPr>
        <w:t>月～</w:t>
      </w:r>
      <w:r w:rsidRPr="005322AD">
        <w:rPr>
          <w:rFonts w:eastAsia="標楷體" w:hint="eastAsia"/>
        </w:rPr>
        <w:t>110</w:t>
      </w:r>
      <w:r w:rsidRPr="005322AD">
        <w:rPr>
          <w:rFonts w:eastAsia="標楷體" w:hint="eastAsia"/>
        </w:rPr>
        <w:t>年</w:t>
      </w:r>
      <w:r w:rsidRPr="005322AD">
        <w:rPr>
          <w:rFonts w:eastAsia="標楷體" w:hint="eastAsia"/>
        </w:rPr>
        <w:t>7</w:t>
      </w:r>
      <w:r w:rsidRPr="005322AD">
        <w:rPr>
          <w:rFonts w:eastAsia="標楷體" w:hint="eastAsia"/>
        </w:rPr>
        <w:t>月</w:t>
      </w:r>
      <w:r w:rsidR="00750E25" w:rsidRPr="005322AD">
        <w:rPr>
          <w:rFonts w:eastAsia="標楷體" w:hint="eastAsia"/>
        </w:rPr>
        <w:t>，為期</w:t>
      </w:r>
      <w:r w:rsidR="00750E25" w:rsidRPr="005322AD">
        <w:rPr>
          <w:rFonts w:eastAsia="標楷體" w:hint="eastAsia"/>
        </w:rPr>
        <w:t>5</w:t>
      </w:r>
      <w:r w:rsidR="00750E25" w:rsidRPr="005322AD">
        <w:rPr>
          <w:rFonts w:eastAsia="標楷體" w:hint="eastAsia"/>
        </w:rPr>
        <w:t>年</w:t>
      </w:r>
      <w:r w:rsidR="00750E25" w:rsidRPr="005322AD">
        <w:rPr>
          <w:rFonts w:eastAsia="標楷體" w:hint="eastAsia"/>
          <w:b/>
          <w:spacing w:val="20"/>
          <w:szCs w:val="24"/>
        </w:rPr>
        <w:t>。</w:t>
      </w:r>
    </w:p>
    <w:p w:rsidR="00750E25" w:rsidRPr="005322AD" w:rsidRDefault="00750E25" w:rsidP="004F69EF">
      <w:pPr>
        <w:adjustRightInd w:val="0"/>
        <w:snapToGrid w:val="0"/>
        <w:spacing w:before="100" w:beforeAutospacing="1" w:after="100" w:afterAutospacing="1" w:line="440" w:lineRule="exact"/>
        <w:rPr>
          <w:rFonts w:eastAsia="標楷體"/>
          <w:b/>
          <w:sz w:val="28"/>
          <w:szCs w:val="28"/>
        </w:rPr>
      </w:pPr>
      <w:r w:rsidRPr="005322AD">
        <w:rPr>
          <w:rFonts w:eastAsia="標楷體" w:hint="eastAsia"/>
          <w:b/>
          <w:sz w:val="28"/>
          <w:szCs w:val="28"/>
        </w:rPr>
        <w:t>六、預期效益</w:t>
      </w:r>
    </w:p>
    <w:p w:rsidR="00750E25" w:rsidRPr="005322AD" w:rsidRDefault="00750E25" w:rsidP="005D39D6">
      <w:pPr>
        <w:pStyle w:val="Web"/>
        <w:numPr>
          <w:ilvl w:val="1"/>
          <w:numId w:val="149"/>
        </w:numPr>
        <w:spacing w:before="0" w:beforeAutospacing="0" w:after="0" w:afterAutospacing="0" w:line="440" w:lineRule="exact"/>
        <w:ind w:left="480" w:hangingChars="200" w:hanging="480"/>
        <w:jc w:val="both"/>
        <w:rPr>
          <w:rFonts w:ascii="Times New Roman" w:eastAsia="標楷體" w:hAnsi="Times New Roman"/>
        </w:rPr>
      </w:pPr>
      <w:r w:rsidRPr="005322AD">
        <w:rPr>
          <w:rFonts w:ascii="Times New Roman" w:eastAsia="標楷體" w:hAnsi="Times New Roman" w:hint="eastAsia"/>
        </w:rPr>
        <w:t>質的效益</w:t>
      </w:r>
      <w:r w:rsidR="00490740" w:rsidRPr="005322AD">
        <w:rPr>
          <w:rFonts w:ascii="Times New Roman" w:eastAsia="標楷體" w:hAnsi="Times New Roman" w:hint="eastAsia"/>
        </w:rPr>
        <w:t>：</w:t>
      </w:r>
    </w:p>
    <w:p w:rsidR="00750E25" w:rsidRPr="005322AD" w:rsidRDefault="00750E25" w:rsidP="005D39D6">
      <w:pPr>
        <w:pStyle w:val="af7"/>
        <w:numPr>
          <w:ilvl w:val="0"/>
          <w:numId w:val="150"/>
        </w:numPr>
        <w:snapToGrid w:val="0"/>
        <w:spacing w:line="440" w:lineRule="exact"/>
        <w:ind w:leftChars="90" w:left="456" w:hangingChars="100" w:hanging="240"/>
        <w:jc w:val="both"/>
        <w:rPr>
          <w:rFonts w:ascii="Times New Roman" w:eastAsia="標楷體" w:hAnsi="Times New Roman"/>
          <w:szCs w:val="24"/>
        </w:rPr>
      </w:pPr>
      <w:r w:rsidRPr="005322AD">
        <w:rPr>
          <w:rFonts w:ascii="Times New Roman" w:eastAsia="標楷體" w:hAnsi="Times New Roman" w:hint="eastAsia"/>
          <w:szCs w:val="24"/>
        </w:rPr>
        <w:t>逐年建立本校品德相關課程與活動之實施。</w:t>
      </w:r>
    </w:p>
    <w:p w:rsidR="00750E25" w:rsidRPr="005322AD" w:rsidRDefault="00750E25" w:rsidP="005D39D6">
      <w:pPr>
        <w:pStyle w:val="af7"/>
        <w:numPr>
          <w:ilvl w:val="0"/>
          <w:numId w:val="150"/>
        </w:numPr>
        <w:snapToGrid w:val="0"/>
        <w:spacing w:line="440" w:lineRule="exact"/>
        <w:ind w:leftChars="90" w:left="456" w:hangingChars="100" w:hanging="240"/>
        <w:jc w:val="both"/>
        <w:rPr>
          <w:rFonts w:ascii="Times New Roman" w:eastAsia="標楷體" w:hAnsi="Times New Roman"/>
          <w:szCs w:val="24"/>
        </w:rPr>
      </w:pPr>
      <w:r w:rsidRPr="005322AD">
        <w:rPr>
          <w:rFonts w:ascii="Times New Roman" w:eastAsia="標楷體" w:hAnsi="Times New Roman" w:hint="eastAsia"/>
          <w:szCs w:val="24"/>
        </w:rPr>
        <w:t>提升教學滿意度，並獲得學生、家長認同。</w:t>
      </w:r>
    </w:p>
    <w:p w:rsidR="00750E25" w:rsidRPr="005322AD" w:rsidRDefault="00750E25" w:rsidP="005D39D6">
      <w:pPr>
        <w:pStyle w:val="af7"/>
        <w:numPr>
          <w:ilvl w:val="0"/>
          <w:numId w:val="150"/>
        </w:numPr>
        <w:snapToGrid w:val="0"/>
        <w:spacing w:line="440" w:lineRule="exact"/>
        <w:ind w:leftChars="90" w:left="456" w:hangingChars="100" w:hanging="240"/>
        <w:jc w:val="both"/>
        <w:rPr>
          <w:rFonts w:ascii="Times New Roman" w:eastAsia="標楷體" w:hAnsi="Times New Roman"/>
          <w:szCs w:val="24"/>
        </w:rPr>
      </w:pPr>
      <w:r w:rsidRPr="005322AD">
        <w:rPr>
          <w:rFonts w:ascii="Times New Roman" w:eastAsia="標楷體" w:hAnsi="Times New Roman" w:hint="eastAsia"/>
          <w:szCs w:val="24"/>
        </w:rPr>
        <w:t>提升學生在認知、情意、技能的品德培養，並於日常生活實踐，養成良好人格。</w:t>
      </w:r>
    </w:p>
    <w:p w:rsidR="00750E25" w:rsidRPr="005322AD" w:rsidRDefault="00750E25" w:rsidP="005D39D6">
      <w:pPr>
        <w:pStyle w:val="af7"/>
        <w:numPr>
          <w:ilvl w:val="0"/>
          <w:numId w:val="150"/>
        </w:numPr>
        <w:snapToGrid w:val="0"/>
        <w:spacing w:line="440" w:lineRule="exact"/>
        <w:ind w:leftChars="90" w:left="456" w:hangingChars="100" w:hanging="240"/>
        <w:jc w:val="both"/>
        <w:rPr>
          <w:rFonts w:ascii="Times New Roman" w:eastAsia="標楷體" w:hAnsi="Times New Roman"/>
          <w:szCs w:val="24"/>
        </w:rPr>
      </w:pPr>
      <w:r w:rsidRPr="005322AD">
        <w:rPr>
          <w:rFonts w:ascii="Times New Roman" w:eastAsia="標楷體" w:hAnsi="Times New Roman" w:hint="eastAsia"/>
          <w:szCs w:val="24"/>
        </w:rPr>
        <w:t>藉由師生積極辦理各項活動，學習團隊互助，落實社區服務。</w:t>
      </w:r>
    </w:p>
    <w:p w:rsidR="00750E25" w:rsidRPr="005322AD" w:rsidRDefault="00750E25" w:rsidP="005D39D6">
      <w:pPr>
        <w:pStyle w:val="af7"/>
        <w:numPr>
          <w:ilvl w:val="0"/>
          <w:numId w:val="150"/>
        </w:numPr>
        <w:snapToGrid w:val="0"/>
        <w:spacing w:line="440" w:lineRule="exact"/>
        <w:ind w:leftChars="90" w:left="456" w:hangingChars="100" w:hanging="240"/>
        <w:jc w:val="both"/>
        <w:rPr>
          <w:rFonts w:ascii="Times New Roman" w:eastAsia="標楷體" w:hAnsi="Times New Roman"/>
          <w:szCs w:val="24"/>
        </w:rPr>
      </w:pPr>
      <w:r w:rsidRPr="005322AD">
        <w:rPr>
          <w:rFonts w:ascii="Times New Roman" w:eastAsia="標楷體" w:hAnsi="Times New Roman" w:hint="eastAsia"/>
          <w:szCs w:val="24"/>
        </w:rPr>
        <w:t>增進學生對於品德之核心價值及其行為準則，具有思辨、選擇與反省，進而認同、欣賞與實踐之能力。</w:t>
      </w:r>
    </w:p>
    <w:p w:rsidR="00750E25" w:rsidRPr="005322AD" w:rsidRDefault="00750E25" w:rsidP="005D39D6">
      <w:pPr>
        <w:pStyle w:val="Web"/>
        <w:numPr>
          <w:ilvl w:val="1"/>
          <w:numId w:val="149"/>
        </w:numPr>
        <w:spacing w:before="0" w:beforeAutospacing="0" w:after="0" w:afterAutospacing="0" w:line="440" w:lineRule="exact"/>
        <w:ind w:left="480" w:hangingChars="200" w:hanging="480"/>
        <w:jc w:val="both"/>
        <w:rPr>
          <w:rFonts w:ascii="Times New Roman" w:eastAsia="標楷體" w:hAnsi="Times New Roman"/>
        </w:rPr>
      </w:pPr>
      <w:r w:rsidRPr="005322AD">
        <w:rPr>
          <w:rFonts w:ascii="Times New Roman" w:eastAsia="標楷體" w:hAnsi="Times New Roman" w:hint="eastAsia"/>
        </w:rPr>
        <w:t>量的效益：</w:t>
      </w:r>
    </w:p>
    <w:p w:rsidR="00750E25" w:rsidRPr="005322AD" w:rsidRDefault="00750E25" w:rsidP="005D39D6">
      <w:pPr>
        <w:pStyle w:val="af7"/>
        <w:numPr>
          <w:ilvl w:val="0"/>
          <w:numId w:val="151"/>
        </w:numPr>
        <w:snapToGrid w:val="0"/>
        <w:spacing w:line="440" w:lineRule="exact"/>
        <w:ind w:leftChars="90" w:left="456" w:hangingChars="100" w:hanging="240"/>
        <w:jc w:val="both"/>
        <w:rPr>
          <w:rFonts w:ascii="Times New Roman" w:eastAsia="標楷體" w:hAnsi="Times New Roman"/>
          <w:szCs w:val="24"/>
        </w:rPr>
      </w:pPr>
      <w:r w:rsidRPr="005322AD">
        <w:rPr>
          <w:rFonts w:ascii="Times New Roman" w:eastAsia="標楷體" w:hAnsi="Times New Roman" w:hint="eastAsia"/>
          <w:szCs w:val="24"/>
        </w:rPr>
        <w:t>學生違反校規人數減低至少</w:t>
      </w:r>
      <w:r w:rsidRPr="005322AD">
        <w:rPr>
          <w:rFonts w:ascii="Times New Roman" w:eastAsia="標楷體" w:hAnsi="Times New Roman" w:hint="eastAsia"/>
          <w:szCs w:val="24"/>
        </w:rPr>
        <w:t>50</w:t>
      </w:r>
      <w:r w:rsidRPr="005322AD">
        <w:rPr>
          <w:rFonts w:ascii="Times New Roman" w:eastAsia="標楷體" w:hAnsi="Times New Roman" w:hint="eastAsia"/>
          <w:szCs w:val="24"/>
        </w:rPr>
        <w:t>％以上。</w:t>
      </w:r>
    </w:p>
    <w:p w:rsidR="00750E25" w:rsidRPr="005322AD" w:rsidRDefault="00750E25" w:rsidP="005D39D6">
      <w:pPr>
        <w:pStyle w:val="af7"/>
        <w:numPr>
          <w:ilvl w:val="0"/>
          <w:numId w:val="151"/>
        </w:numPr>
        <w:snapToGrid w:val="0"/>
        <w:spacing w:line="440" w:lineRule="exact"/>
        <w:ind w:leftChars="90" w:left="456" w:hangingChars="100" w:hanging="240"/>
        <w:jc w:val="both"/>
        <w:rPr>
          <w:rFonts w:ascii="Times New Roman" w:eastAsia="標楷體" w:hAnsi="Times New Roman"/>
          <w:szCs w:val="24"/>
        </w:rPr>
      </w:pPr>
      <w:r w:rsidRPr="005322AD">
        <w:rPr>
          <w:rFonts w:ascii="Times New Roman" w:eastAsia="標楷體" w:hAnsi="Times New Roman" w:hint="eastAsia"/>
          <w:szCs w:val="24"/>
        </w:rPr>
        <w:t>每學期至少</w:t>
      </w:r>
      <w:r w:rsidRPr="005322AD">
        <w:rPr>
          <w:rFonts w:ascii="Times New Roman" w:eastAsia="標楷體" w:hAnsi="Times New Roman" w:hint="eastAsia"/>
          <w:szCs w:val="24"/>
        </w:rPr>
        <w:t>2</w:t>
      </w:r>
      <w:r w:rsidRPr="005322AD">
        <w:rPr>
          <w:rFonts w:ascii="Times New Roman" w:eastAsia="標楷體" w:hAnsi="Times New Roman" w:hint="eastAsia"/>
          <w:szCs w:val="24"/>
        </w:rPr>
        <w:t>次融入多元化活動實施社區服務。</w:t>
      </w:r>
    </w:p>
    <w:p w:rsidR="00750E25" w:rsidRPr="005322AD" w:rsidRDefault="00750E25" w:rsidP="005D39D6">
      <w:pPr>
        <w:pStyle w:val="af7"/>
        <w:numPr>
          <w:ilvl w:val="0"/>
          <w:numId w:val="151"/>
        </w:numPr>
        <w:snapToGrid w:val="0"/>
        <w:spacing w:line="440" w:lineRule="exact"/>
        <w:ind w:leftChars="90" w:left="456" w:hangingChars="100" w:hanging="240"/>
        <w:jc w:val="both"/>
        <w:rPr>
          <w:rFonts w:ascii="Times New Roman" w:eastAsia="標楷體" w:hAnsi="Times New Roman"/>
          <w:szCs w:val="24"/>
        </w:rPr>
      </w:pPr>
      <w:r w:rsidRPr="005322AD">
        <w:rPr>
          <w:rFonts w:ascii="Times New Roman" w:eastAsia="標楷體" w:hAnsi="Times New Roman" w:hint="eastAsia"/>
          <w:szCs w:val="24"/>
        </w:rPr>
        <w:t>學生每學期參加志工服務至少</w:t>
      </w:r>
      <w:r w:rsidRPr="005322AD">
        <w:rPr>
          <w:rFonts w:ascii="Times New Roman" w:eastAsia="標楷體" w:hAnsi="Times New Roman" w:hint="eastAsia"/>
          <w:szCs w:val="24"/>
        </w:rPr>
        <w:t>4</w:t>
      </w:r>
      <w:r w:rsidRPr="005322AD">
        <w:rPr>
          <w:rFonts w:ascii="Times New Roman" w:eastAsia="標楷體" w:hAnsi="Times New Roman" w:hint="eastAsia"/>
          <w:szCs w:val="24"/>
        </w:rPr>
        <w:t>小時。</w:t>
      </w:r>
      <w:r w:rsidRPr="005322AD">
        <w:rPr>
          <w:rFonts w:ascii="Times New Roman" w:eastAsia="標楷體" w:hAnsi="Times New Roman"/>
          <w:szCs w:val="24"/>
        </w:rPr>
        <w:t xml:space="preserve"> </w:t>
      </w:r>
    </w:p>
    <w:p w:rsidR="00750E25" w:rsidRPr="005322AD" w:rsidRDefault="00750E25" w:rsidP="004F69EF">
      <w:pPr>
        <w:adjustRightInd w:val="0"/>
        <w:snapToGrid w:val="0"/>
        <w:spacing w:before="100" w:beforeAutospacing="1" w:after="100" w:afterAutospacing="1" w:line="440" w:lineRule="exact"/>
        <w:rPr>
          <w:rFonts w:eastAsia="標楷體"/>
          <w:sz w:val="28"/>
          <w:szCs w:val="28"/>
        </w:rPr>
      </w:pPr>
      <w:r w:rsidRPr="005322AD">
        <w:rPr>
          <w:rFonts w:eastAsia="標楷體" w:cs="新細明體" w:hint="eastAsia"/>
          <w:b/>
          <w:kern w:val="0"/>
          <w:sz w:val="28"/>
          <w:szCs w:val="28"/>
        </w:rPr>
        <w:t>七</w:t>
      </w:r>
      <w:r w:rsidRPr="005322AD">
        <w:rPr>
          <w:rFonts w:eastAsia="標楷體" w:hint="eastAsia"/>
          <w:b/>
          <w:sz w:val="28"/>
          <w:szCs w:val="28"/>
        </w:rPr>
        <w:t>、未來發展目標</w:t>
      </w:r>
      <w:r w:rsidRPr="005322AD">
        <w:rPr>
          <w:rFonts w:eastAsia="標楷體" w:hint="eastAsia"/>
          <w:b/>
          <w:sz w:val="28"/>
          <w:szCs w:val="28"/>
        </w:rPr>
        <w:t>(</w:t>
      </w:r>
      <w:r w:rsidRPr="005322AD">
        <w:rPr>
          <w:rFonts w:eastAsia="標楷體" w:hint="eastAsia"/>
          <w:b/>
          <w:sz w:val="28"/>
          <w:szCs w:val="28"/>
        </w:rPr>
        <w:t>長、中、短期</w:t>
      </w:r>
      <w:r w:rsidRPr="005322AD">
        <w:rPr>
          <w:rFonts w:eastAsia="標楷體" w:hint="eastAsia"/>
          <w:b/>
          <w:sz w:val="28"/>
          <w:szCs w:val="28"/>
        </w:rPr>
        <w:t>)</w:t>
      </w:r>
      <w:r w:rsidRPr="005322AD">
        <w:rPr>
          <w:rFonts w:eastAsia="標楷體" w:hint="eastAsia"/>
          <w:b/>
          <w:sz w:val="28"/>
          <w:szCs w:val="28"/>
        </w:rPr>
        <w:t>：</w:t>
      </w:r>
    </w:p>
    <w:p w:rsidR="00750E25" w:rsidRPr="005322AD" w:rsidRDefault="00750E25" w:rsidP="005D39D6">
      <w:pPr>
        <w:pStyle w:val="Web"/>
        <w:numPr>
          <w:ilvl w:val="1"/>
          <w:numId w:val="152"/>
        </w:numPr>
        <w:spacing w:before="0" w:beforeAutospacing="0" w:after="0" w:afterAutospacing="0" w:line="440" w:lineRule="exact"/>
        <w:ind w:left="480" w:hangingChars="200" w:hanging="480"/>
        <w:jc w:val="both"/>
        <w:rPr>
          <w:rFonts w:ascii="Times New Roman" w:eastAsia="標楷體" w:hAnsi="Times New Roman"/>
        </w:rPr>
      </w:pPr>
      <w:r w:rsidRPr="005322AD">
        <w:rPr>
          <w:rFonts w:ascii="Times New Roman" w:eastAsia="標楷體" w:hAnsi="Times New Roman" w:hint="eastAsia"/>
        </w:rPr>
        <w:t>短期目標：</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對所有學生進行家庭訪問，以了解其個別差異、家庭背景等，以利於班級經營與輔導。</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增進學生品德，培養學生守法重紀、合群的觀念。</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增進親子情感及觀念溝通</w:t>
      </w:r>
      <w:r w:rsidRPr="005322AD">
        <w:rPr>
          <w:rFonts w:ascii="Times New Roman" w:eastAsia="標楷體" w:hAnsi="Times New Roman"/>
          <w:szCs w:val="24"/>
        </w:rPr>
        <w:t>，</w:t>
      </w:r>
      <w:r w:rsidRPr="005322AD">
        <w:rPr>
          <w:rFonts w:ascii="Times New Roman" w:eastAsia="標楷體" w:hAnsi="Times New Roman" w:hint="eastAsia"/>
          <w:szCs w:val="24"/>
        </w:rPr>
        <w:t>親師間能建立教育共識，進而配合與支持學校各項教學活動</w:t>
      </w:r>
      <w:r w:rsidRPr="005322AD">
        <w:rPr>
          <w:rFonts w:ascii="Times New Roman" w:eastAsia="標楷體" w:hAnsi="Times New Roman"/>
          <w:szCs w:val="24"/>
        </w:rPr>
        <w:t>。</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提昇全校師生運動風氣，強健體魄，並培育優秀運動人才。</w:t>
      </w:r>
    </w:p>
    <w:p w:rsidR="00750E25" w:rsidRPr="005322AD" w:rsidRDefault="00750E25" w:rsidP="005D39D6">
      <w:pPr>
        <w:pStyle w:val="Web"/>
        <w:numPr>
          <w:ilvl w:val="1"/>
          <w:numId w:val="152"/>
        </w:numPr>
        <w:spacing w:before="0" w:beforeAutospacing="0" w:after="0" w:afterAutospacing="0" w:line="440" w:lineRule="exact"/>
        <w:ind w:left="480" w:hangingChars="200" w:hanging="480"/>
        <w:jc w:val="both"/>
        <w:rPr>
          <w:rFonts w:ascii="Times New Roman" w:eastAsia="標楷體" w:hAnsi="Times New Roman"/>
        </w:rPr>
      </w:pPr>
      <w:r w:rsidRPr="005322AD">
        <w:rPr>
          <w:rFonts w:ascii="Times New Roman" w:eastAsia="標楷體" w:hAnsi="Times New Roman" w:hint="eastAsia"/>
        </w:rPr>
        <w:t>中期目標：</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辦理多元講座與營隊，提升學生品德修養。</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利用社團活動，增進學生對自我能力之肯定與發展。</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鼓勵導師參加相關課程進修與研習。</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學生能主動參與校園及社區服務工作，充分發揮學校社教功能。</w:t>
      </w:r>
    </w:p>
    <w:p w:rsidR="00750E25" w:rsidRPr="005322AD" w:rsidRDefault="00750E25" w:rsidP="005D39D6">
      <w:pPr>
        <w:pStyle w:val="Web"/>
        <w:numPr>
          <w:ilvl w:val="1"/>
          <w:numId w:val="152"/>
        </w:numPr>
        <w:spacing w:before="0" w:beforeAutospacing="0" w:after="0" w:afterAutospacing="0" w:line="440" w:lineRule="exact"/>
        <w:ind w:left="480" w:hangingChars="200" w:hanging="480"/>
        <w:jc w:val="both"/>
        <w:rPr>
          <w:rFonts w:ascii="Times New Roman" w:eastAsia="標楷體" w:hAnsi="Times New Roman"/>
        </w:rPr>
      </w:pPr>
      <w:r w:rsidRPr="005322AD">
        <w:rPr>
          <w:rFonts w:ascii="Times New Roman" w:eastAsia="標楷體" w:hAnsi="Times New Roman" w:hint="eastAsia"/>
        </w:rPr>
        <w:t>長期目標：</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藉由各類活動之進行，寓教於樂，激發學生多元潛能，培養學生自治與領導能力</w:t>
      </w:r>
      <w:r w:rsidRPr="005322AD">
        <w:rPr>
          <w:rFonts w:ascii="Times New Roman" w:eastAsia="標楷體" w:hAnsi="Times New Roman"/>
          <w:szCs w:val="24"/>
        </w:rPr>
        <w:t>，促進</w:t>
      </w:r>
      <w:r w:rsidRPr="005322AD">
        <w:rPr>
          <w:rFonts w:ascii="Times New Roman" w:eastAsia="標楷體" w:hAnsi="Times New Roman"/>
          <w:szCs w:val="24"/>
        </w:rPr>
        <w:lastRenderedPageBreak/>
        <w:t>師生身心靈均衡發展</w:t>
      </w:r>
      <w:r w:rsidRPr="005322AD">
        <w:rPr>
          <w:rFonts w:ascii="Times New Roman" w:eastAsia="標楷體" w:hAnsi="Times New Roman" w:hint="eastAsia"/>
          <w:szCs w:val="24"/>
        </w:rPr>
        <w:t>。</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推動安全、友善及健康之永續校園，建立進步、安全、衛生、健康、人性化的學習環境。</w:t>
      </w:r>
    </w:p>
    <w:p w:rsidR="00750E25" w:rsidRPr="005322AD" w:rsidRDefault="00750E25" w:rsidP="005D39D6">
      <w:pPr>
        <w:pStyle w:val="af7"/>
        <w:numPr>
          <w:ilvl w:val="3"/>
          <w:numId w:val="152"/>
        </w:numPr>
        <w:spacing w:line="440" w:lineRule="exact"/>
        <w:ind w:leftChars="90" w:left="456" w:hangingChars="100" w:hanging="240"/>
        <w:rPr>
          <w:rFonts w:ascii="Times New Roman" w:eastAsia="標楷體" w:hAnsi="Times New Roman"/>
          <w:szCs w:val="24"/>
        </w:rPr>
      </w:pPr>
      <w:r w:rsidRPr="005322AD">
        <w:rPr>
          <w:rFonts w:ascii="Times New Roman" w:eastAsia="標楷體" w:hAnsi="Times New Roman" w:hint="eastAsia"/>
          <w:szCs w:val="24"/>
        </w:rPr>
        <w:t>推展生命教育輔導學生從事正當休閒活動、思考人生方向並具正確的人生觀，提升專業創意能力。</w:t>
      </w:r>
    </w:p>
    <w:p w:rsidR="00750E25" w:rsidRPr="005322AD" w:rsidRDefault="00750E25" w:rsidP="00750E25">
      <w:pPr>
        <w:spacing w:line="440" w:lineRule="exact"/>
        <w:ind w:leftChars="400" w:left="1133" w:hangingChars="72" w:hanging="173"/>
        <w:rPr>
          <w:rFonts w:eastAsia="標楷體"/>
          <w:szCs w:val="24"/>
        </w:rPr>
      </w:pPr>
    </w:p>
    <w:p w:rsidR="006B0FD2" w:rsidRPr="005322AD" w:rsidRDefault="005525F7" w:rsidP="00694C49">
      <w:pPr>
        <w:pStyle w:val="a3"/>
        <w:ind w:firstLineChars="100" w:firstLine="320"/>
        <w:rPr>
          <w:rFonts w:ascii="Times New Roman" w:eastAsia="標楷體" w:hAnsi="Times New Roman"/>
          <w:sz w:val="32"/>
        </w:rPr>
      </w:pPr>
      <w:r w:rsidRPr="005322AD">
        <w:rPr>
          <w:rFonts w:ascii="Times New Roman" w:eastAsia="標楷體" w:hAnsi="Times New Roman"/>
          <w:sz w:val="32"/>
        </w:rPr>
        <w:br w:type="page"/>
      </w:r>
    </w:p>
    <w:p w:rsidR="00D20ED2" w:rsidRPr="005322AD" w:rsidRDefault="00D20ED2" w:rsidP="00D20ED2">
      <w:pPr>
        <w:pStyle w:val="a3"/>
        <w:ind w:firstLineChars="100" w:firstLine="320"/>
        <w:jc w:val="center"/>
        <w:rPr>
          <w:rFonts w:ascii="Times New Roman" w:eastAsia="標楷體" w:hAnsi="Times New Roman"/>
          <w:b/>
          <w:sz w:val="32"/>
        </w:rPr>
      </w:pPr>
      <w:r w:rsidRPr="005322AD">
        <w:rPr>
          <w:rFonts w:ascii="Times New Roman" w:eastAsia="標楷體" w:hAnsi="Times New Roman" w:hint="eastAsia"/>
          <w:b/>
          <w:sz w:val="32"/>
        </w:rPr>
        <w:lastRenderedPageBreak/>
        <w:t>國立玉里高中輔導</w:t>
      </w:r>
      <w:r w:rsidR="0047171B" w:rsidRPr="005322AD">
        <w:rPr>
          <w:rFonts w:ascii="Times New Roman" w:eastAsia="標楷體" w:hAnsi="Times New Roman" w:hint="eastAsia"/>
          <w:b/>
          <w:sz w:val="32"/>
        </w:rPr>
        <w:t>室</w:t>
      </w:r>
      <w:r w:rsidRPr="005322AD">
        <w:rPr>
          <w:rFonts w:ascii="Times New Roman" w:eastAsia="標楷體" w:hAnsi="Times New Roman" w:hint="eastAsia"/>
          <w:b/>
          <w:sz w:val="32"/>
        </w:rPr>
        <w:t>發展計畫</w:t>
      </w:r>
    </w:p>
    <w:p w:rsidR="009D0DBA" w:rsidRPr="005322AD" w:rsidRDefault="009D0DBA" w:rsidP="001379D1">
      <w:pPr>
        <w:tabs>
          <w:tab w:val="center" w:pos="4819"/>
        </w:tabs>
        <w:spacing w:afterLines="50" w:line="500" w:lineRule="exact"/>
        <w:rPr>
          <w:rFonts w:eastAsia="標楷體"/>
          <w:sz w:val="28"/>
          <w:szCs w:val="28"/>
        </w:rPr>
      </w:pPr>
      <w:r w:rsidRPr="005322AD">
        <w:rPr>
          <w:rFonts w:eastAsia="標楷體" w:hint="eastAsia"/>
          <w:sz w:val="28"/>
          <w:szCs w:val="28"/>
        </w:rPr>
        <w:t>一、一般性工作內容：</w:t>
      </w:r>
    </w:p>
    <w:p w:rsidR="009D0DBA" w:rsidRPr="005322AD" w:rsidRDefault="009D0DBA" w:rsidP="00F15B60">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輔導室工作概況與重點大致可分為</w:t>
      </w:r>
      <w:r w:rsidR="00F15B60" w:rsidRPr="005322AD">
        <w:rPr>
          <w:rFonts w:ascii="Times New Roman" w:eastAsia="標楷體" w:hAnsi="Times New Roman" w:hint="eastAsia"/>
          <w:szCs w:val="24"/>
        </w:rPr>
        <w:t>五</w:t>
      </w:r>
      <w:r w:rsidRPr="005322AD">
        <w:rPr>
          <w:rFonts w:ascii="Times New Roman" w:eastAsia="標楷體" w:hAnsi="Times New Roman" w:hint="eastAsia"/>
          <w:szCs w:val="24"/>
        </w:rPr>
        <w:t>類：</w:t>
      </w:r>
    </w:p>
    <w:p w:rsidR="009D0DBA" w:rsidRPr="005322AD" w:rsidRDefault="009D0DBA" w:rsidP="00F15B60">
      <w:pPr>
        <w:pStyle w:val="a3"/>
        <w:spacing w:line="400" w:lineRule="exact"/>
        <w:ind w:leftChars="210" w:left="566" w:hangingChars="26" w:hanging="62"/>
        <w:rPr>
          <w:rFonts w:ascii="Times New Roman" w:eastAsia="標楷體" w:hAnsi="Times New Roman"/>
          <w:szCs w:val="24"/>
        </w:rPr>
      </w:pPr>
      <w:r w:rsidRPr="005322AD">
        <w:rPr>
          <w:rFonts w:ascii="Times New Roman" w:eastAsia="標楷體" w:hAnsi="Times New Roman" w:hint="eastAsia"/>
          <w:szCs w:val="24"/>
        </w:rPr>
        <w:t>1.</w:t>
      </w:r>
      <w:r w:rsidRPr="005322AD">
        <w:rPr>
          <w:rFonts w:ascii="Times New Roman" w:eastAsia="標楷體" w:hAnsi="Times New Roman" w:hint="eastAsia"/>
          <w:szCs w:val="24"/>
        </w:rPr>
        <w:t>經常性輔導行政工作</w:t>
      </w:r>
    </w:p>
    <w:p w:rsidR="009D0DBA" w:rsidRPr="005322AD" w:rsidRDefault="009D0DBA" w:rsidP="00F15B60">
      <w:pPr>
        <w:pStyle w:val="a3"/>
        <w:spacing w:line="400" w:lineRule="exact"/>
        <w:ind w:leftChars="210" w:left="566" w:hangingChars="26" w:hanging="62"/>
        <w:rPr>
          <w:rFonts w:ascii="Times New Roman" w:eastAsia="標楷體" w:hAnsi="Times New Roman"/>
          <w:szCs w:val="24"/>
        </w:rPr>
      </w:pPr>
      <w:r w:rsidRPr="005322AD">
        <w:rPr>
          <w:rFonts w:ascii="Times New Roman" w:eastAsia="標楷體" w:hAnsi="Times New Roman" w:hint="eastAsia"/>
          <w:szCs w:val="24"/>
        </w:rPr>
        <w:t>2.</w:t>
      </w:r>
      <w:r w:rsidRPr="005322AD">
        <w:rPr>
          <w:rFonts w:ascii="Times New Roman" w:eastAsia="標楷體" w:hAnsi="Times New Roman" w:hint="eastAsia"/>
          <w:szCs w:val="24"/>
        </w:rPr>
        <w:t>生活輔導</w:t>
      </w:r>
    </w:p>
    <w:p w:rsidR="009D0DBA" w:rsidRPr="005322AD" w:rsidRDefault="009D0DBA" w:rsidP="00F15B60">
      <w:pPr>
        <w:pStyle w:val="a3"/>
        <w:spacing w:line="400" w:lineRule="exact"/>
        <w:ind w:leftChars="210" w:left="566" w:hangingChars="26" w:hanging="62"/>
        <w:rPr>
          <w:rFonts w:ascii="Times New Roman" w:eastAsia="標楷體" w:hAnsi="Times New Roman"/>
          <w:szCs w:val="24"/>
        </w:rPr>
      </w:pPr>
      <w:r w:rsidRPr="005322AD">
        <w:rPr>
          <w:rFonts w:ascii="Times New Roman" w:eastAsia="標楷體" w:hAnsi="Times New Roman" w:hint="eastAsia"/>
          <w:szCs w:val="24"/>
        </w:rPr>
        <w:t>3.</w:t>
      </w:r>
      <w:r w:rsidRPr="005322AD">
        <w:rPr>
          <w:rFonts w:ascii="Times New Roman" w:eastAsia="標楷體" w:hAnsi="Times New Roman" w:hint="eastAsia"/>
          <w:szCs w:val="24"/>
        </w:rPr>
        <w:t>學習輔導</w:t>
      </w:r>
    </w:p>
    <w:p w:rsidR="009D0DBA" w:rsidRPr="005322AD" w:rsidRDefault="009D0DBA" w:rsidP="00F15B60">
      <w:pPr>
        <w:pStyle w:val="a3"/>
        <w:spacing w:line="400" w:lineRule="exact"/>
        <w:ind w:leftChars="210" w:left="566" w:hangingChars="26" w:hanging="62"/>
        <w:rPr>
          <w:rFonts w:ascii="Times New Roman" w:eastAsia="標楷體" w:hAnsi="Times New Roman"/>
          <w:szCs w:val="24"/>
        </w:rPr>
      </w:pPr>
      <w:r w:rsidRPr="005322AD">
        <w:rPr>
          <w:rFonts w:ascii="Times New Roman" w:eastAsia="標楷體" w:hAnsi="Times New Roman" w:hint="eastAsia"/>
          <w:szCs w:val="24"/>
        </w:rPr>
        <w:t>4.</w:t>
      </w:r>
      <w:r w:rsidRPr="005322AD">
        <w:rPr>
          <w:rFonts w:ascii="Times New Roman" w:eastAsia="標楷體" w:hAnsi="Times New Roman" w:hint="eastAsia"/>
          <w:szCs w:val="24"/>
        </w:rPr>
        <w:t>生涯輔導</w:t>
      </w:r>
    </w:p>
    <w:p w:rsidR="009D0DBA" w:rsidRPr="005322AD" w:rsidRDefault="009D0DBA" w:rsidP="00F15B60">
      <w:pPr>
        <w:pStyle w:val="a3"/>
        <w:spacing w:line="400" w:lineRule="exact"/>
        <w:ind w:leftChars="210" w:left="566" w:hangingChars="26" w:hanging="62"/>
        <w:rPr>
          <w:rFonts w:ascii="Times New Roman" w:eastAsia="標楷體" w:hAnsi="Times New Roman"/>
          <w:szCs w:val="24"/>
        </w:rPr>
      </w:pPr>
      <w:r w:rsidRPr="005322AD">
        <w:rPr>
          <w:rFonts w:ascii="Times New Roman" w:eastAsia="標楷體" w:hAnsi="Times New Roman" w:hint="eastAsia"/>
          <w:szCs w:val="24"/>
        </w:rPr>
        <w:t>5.</w:t>
      </w:r>
      <w:r w:rsidRPr="005322AD">
        <w:rPr>
          <w:rFonts w:ascii="Times New Roman" w:eastAsia="標楷體" w:hAnsi="Times New Roman" w:hint="eastAsia"/>
          <w:szCs w:val="24"/>
        </w:rPr>
        <w:t>性別平等教育輔導</w:t>
      </w:r>
    </w:p>
    <w:p w:rsidR="009D0DBA" w:rsidRPr="005322AD" w:rsidRDefault="009D0DBA" w:rsidP="00F15B60">
      <w:pPr>
        <w:pStyle w:val="a3"/>
        <w:spacing w:line="400" w:lineRule="exact"/>
        <w:ind w:firstLineChars="200" w:firstLine="480"/>
        <w:rPr>
          <w:rFonts w:ascii="Times New Roman" w:eastAsia="標楷體" w:hAnsi="Times New Roman"/>
          <w:szCs w:val="24"/>
        </w:rPr>
      </w:pPr>
      <w:r w:rsidRPr="005322AD">
        <w:rPr>
          <w:rFonts w:ascii="Times New Roman" w:eastAsia="標楷體" w:hAnsi="Times New Roman" w:hint="eastAsia"/>
          <w:szCs w:val="24"/>
        </w:rPr>
        <w:t>其工作內容如下所列：</w:t>
      </w:r>
    </w:p>
    <w:p w:rsidR="009D0DBA" w:rsidRPr="005322AD" w:rsidRDefault="009D0DBA" w:rsidP="00F15B60">
      <w:pPr>
        <w:pStyle w:val="a3"/>
        <w:spacing w:line="400" w:lineRule="exact"/>
        <w:rPr>
          <w:rFonts w:ascii="Times New Roman" w:eastAsia="標楷體" w:hAnsi="Times New Roman"/>
          <w:szCs w:val="24"/>
        </w:rPr>
      </w:pPr>
      <w:r w:rsidRPr="005322AD">
        <w:rPr>
          <w:rFonts w:ascii="Times New Roman" w:eastAsia="標楷體" w:hAnsi="Times New Roman" w:hint="eastAsia"/>
          <w:szCs w:val="24"/>
        </w:rPr>
        <w:t>（一）經常性輔導行政工作</w:t>
      </w:r>
    </w:p>
    <w:p w:rsidR="009D0DBA" w:rsidRPr="005322AD" w:rsidRDefault="009D0DBA" w:rsidP="005D39D6">
      <w:pPr>
        <w:pStyle w:val="a3"/>
        <w:numPr>
          <w:ilvl w:val="3"/>
          <w:numId w:val="149"/>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釐訂輔導工作計畫與進度。</w:t>
      </w:r>
    </w:p>
    <w:p w:rsidR="009D0DBA" w:rsidRPr="005322AD" w:rsidRDefault="009D0DBA" w:rsidP="005D39D6">
      <w:pPr>
        <w:pStyle w:val="a3"/>
        <w:numPr>
          <w:ilvl w:val="3"/>
          <w:numId w:val="149"/>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建立學生線上基本資料。</w:t>
      </w:r>
    </w:p>
    <w:p w:rsidR="009D0DBA" w:rsidRPr="005322AD" w:rsidRDefault="009D0DBA" w:rsidP="005D39D6">
      <w:pPr>
        <w:pStyle w:val="a3"/>
        <w:numPr>
          <w:ilvl w:val="3"/>
          <w:numId w:val="149"/>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舉行並分析各項必須的心理與教育測驗。</w:t>
      </w:r>
    </w:p>
    <w:p w:rsidR="009D0DBA" w:rsidRPr="005322AD" w:rsidRDefault="009D0DBA" w:rsidP="005D39D6">
      <w:pPr>
        <w:pStyle w:val="a3"/>
        <w:numPr>
          <w:ilvl w:val="3"/>
          <w:numId w:val="149"/>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舉辦輔導研習與座談。</w:t>
      </w:r>
    </w:p>
    <w:p w:rsidR="009D0DBA" w:rsidRPr="005322AD" w:rsidRDefault="009D0DBA" w:rsidP="005D39D6">
      <w:pPr>
        <w:pStyle w:val="a3"/>
        <w:numPr>
          <w:ilvl w:val="3"/>
          <w:numId w:val="149"/>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佈置輔導佈告欄。</w:t>
      </w:r>
    </w:p>
    <w:p w:rsidR="009D0DBA" w:rsidRPr="005322AD" w:rsidRDefault="009D0DBA" w:rsidP="005D39D6">
      <w:pPr>
        <w:pStyle w:val="a3"/>
        <w:numPr>
          <w:ilvl w:val="3"/>
          <w:numId w:val="149"/>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教職員輔導知能研習：針對教師需求，定期舉辦教師進修活動。</w:t>
      </w:r>
      <w:r w:rsidRPr="005322AD">
        <w:rPr>
          <w:rFonts w:ascii="Times New Roman" w:eastAsia="標楷體" w:hAnsi="Times New Roman" w:hint="eastAsia"/>
          <w:szCs w:val="24"/>
        </w:rPr>
        <w:t xml:space="preserve"> </w:t>
      </w:r>
    </w:p>
    <w:p w:rsidR="009D0DBA" w:rsidRPr="005322AD" w:rsidRDefault="009D0DBA" w:rsidP="005D39D6">
      <w:pPr>
        <w:pStyle w:val="a3"/>
        <w:numPr>
          <w:ilvl w:val="3"/>
          <w:numId w:val="149"/>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教師成長團體：增進教師輔導知能及自我成長，協助教師紓解工作壓力，促進身心健康。</w:t>
      </w:r>
    </w:p>
    <w:p w:rsidR="009D0DBA" w:rsidRPr="005322AD" w:rsidRDefault="009D0DBA" w:rsidP="005D39D6">
      <w:pPr>
        <w:pStyle w:val="a3"/>
        <w:numPr>
          <w:ilvl w:val="3"/>
          <w:numId w:val="149"/>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家長成長課程：配合家庭教育舉辦親職工作坊及校內活動，提供家長親職輔導知能。</w:t>
      </w:r>
    </w:p>
    <w:p w:rsidR="009D0DBA" w:rsidRPr="005322AD" w:rsidRDefault="009D0DBA" w:rsidP="00F15B60">
      <w:pPr>
        <w:pStyle w:val="a3"/>
        <w:spacing w:line="400" w:lineRule="exact"/>
        <w:rPr>
          <w:rFonts w:ascii="Times New Roman" w:eastAsia="標楷體" w:hAnsi="Times New Roman"/>
          <w:szCs w:val="24"/>
        </w:rPr>
      </w:pPr>
      <w:r w:rsidRPr="005322AD">
        <w:rPr>
          <w:rFonts w:ascii="Times New Roman" w:eastAsia="標楷體" w:hAnsi="Times New Roman" w:hint="eastAsia"/>
          <w:szCs w:val="24"/>
        </w:rPr>
        <w:t>（二）生活輔導</w:t>
      </w:r>
    </w:p>
    <w:p w:rsidR="009D0DBA" w:rsidRPr="005322AD" w:rsidRDefault="009D0DBA" w:rsidP="005D39D6">
      <w:pPr>
        <w:pStyle w:val="a3"/>
        <w:numPr>
          <w:ilvl w:val="3"/>
          <w:numId w:val="153"/>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進行始業輔導，增進學生生活適應能力。</w:t>
      </w:r>
    </w:p>
    <w:p w:rsidR="009D0DBA" w:rsidRPr="005322AD" w:rsidRDefault="009D0DBA" w:rsidP="005D39D6">
      <w:pPr>
        <w:pStyle w:val="a3"/>
        <w:numPr>
          <w:ilvl w:val="3"/>
          <w:numId w:val="153"/>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蒐集學生健康、性格、情緒、學業、社交及活動等情況的資料，做為輔導學生的依據。</w:t>
      </w:r>
    </w:p>
    <w:p w:rsidR="009D0DBA" w:rsidRPr="005322AD" w:rsidRDefault="009D0DBA" w:rsidP="005D39D6">
      <w:pPr>
        <w:pStyle w:val="a3"/>
        <w:numPr>
          <w:ilvl w:val="3"/>
          <w:numId w:val="153"/>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實施相關心理測驗與評量，發現學生生活及行為上的困擾問題，做進一步的分析、診斷與輔導。</w:t>
      </w:r>
    </w:p>
    <w:p w:rsidR="009D0DBA" w:rsidRPr="005322AD" w:rsidRDefault="009D0DBA" w:rsidP="005D39D6">
      <w:pPr>
        <w:pStyle w:val="a3"/>
        <w:numPr>
          <w:ilvl w:val="3"/>
          <w:numId w:val="153"/>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實施個別諮商與團體輔導，瞭解並協助學生解決問題。</w:t>
      </w:r>
    </w:p>
    <w:p w:rsidR="009D0DBA" w:rsidRPr="005322AD" w:rsidRDefault="009D0DBA" w:rsidP="005D39D6">
      <w:pPr>
        <w:pStyle w:val="a3"/>
        <w:numPr>
          <w:ilvl w:val="3"/>
          <w:numId w:val="153"/>
        </w:numPr>
        <w:spacing w:line="440" w:lineRule="exact"/>
        <w:ind w:left="737" w:hanging="397"/>
        <w:rPr>
          <w:rFonts w:ascii="Times New Roman" w:eastAsia="標楷體" w:hAnsi="Times New Roman"/>
          <w:szCs w:val="24"/>
        </w:rPr>
      </w:pPr>
      <w:r w:rsidRPr="005322AD">
        <w:rPr>
          <w:rFonts w:ascii="Times New Roman" w:eastAsia="標楷體" w:hAnsi="Times New Roman" w:hint="eastAsia"/>
          <w:szCs w:val="24"/>
        </w:rPr>
        <w:t>其他有關生活輔導工作的規劃與執行事宜。</w:t>
      </w:r>
    </w:p>
    <w:p w:rsidR="009D0DBA" w:rsidRPr="005322AD" w:rsidRDefault="009D0DBA" w:rsidP="00F15B60">
      <w:pPr>
        <w:pStyle w:val="a3"/>
        <w:spacing w:line="400" w:lineRule="exact"/>
        <w:rPr>
          <w:rFonts w:ascii="Times New Roman" w:eastAsia="標楷體" w:hAnsi="Times New Roman"/>
          <w:szCs w:val="24"/>
        </w:rPr>
      </w:pPr>
      <w:r w:rsidRPr="005322AD">
        <w:rPr>
          <w:rFonts w:ascii="Times New Roman" w:eastAsia="標楷體" w:hAnsi="Times New Roman" w:hint="eastAsia"/>
          <w:szCs w:val="24"/>
        </w:rPr>
        <w:t>（三）學習輔導</w:t>
      </w:r>
    </w:p>
    <w:p w:rsidR="009D0DBA" w:rsidRPr="005322AD" w:rsidRDefault="009D0DBA" w:rsidP="005D39D6">
      <w:pPr>
        <w:pStyle w:val="a3"/>
        <w:numPr>
          <w:ilvl w:val="3"/>
          <w:numId w:val="146"/>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輔導學生瞭解高中教育目標，建立正確的學習觀念。</w:t>
      </w:r>
    </w:p>
    <w:p w:rsidR="009D0DBA" w:rsidRPr="005322AD" w:rsidRDefault="009D0DBA" w:rsidP="005D39D6">
      <w:pPr>
        <w:pStyle w:val="a3"/>
        <w:numPr>
          <w:ilvl w:val="3"/>
          <w:numId w:val="146"/>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協助學生培養良好的學習態度、習慣與方法。</w:t>
      </w:r>
    </w:p>
    <w:p w:rsidR="009D0DBA" w:rsidRPr="005322AD" w:rsidRDefault="009D0DBA" w:rsidP="005D39D6">
      <w:pPr>
        <w:pStyle w:val="a3"/>
        <w:numPr>
          <w:ilvl w:val="3"/>
          <w:numId w:val="146"/>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實施相關興趣、性向測驗，輔導學生依志願選課及選擇升學校系。</w:t>
      </w:r>
    </w:p>
    <w:p w:rsidR="009D0DBA" w:rsidRPr="005322AD" w:rsidRDefault="009D0DBA" w:rsidP="005D39D6">
      <w:pPr>
        <w:pStyle w:val="a3"/>
        <w:numPr>
          <w:ilvl w:val="3"/>
          <w:numId w:val="146"/>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指導學生瞭解自己的興趣、性向與能力及升學管道，確立升學目標。</w:t>
      </w:r>
    </w:p>
    <w:p w:rsidR="009D0DBA" w:rsidRPr="005322AD" w:rsidRDefault="009D0DBA" w:rsidP="005D39D6">
      <w:pPr>
        <w:pStyle w:val="a3"/>
        <w:numPr>
          <w:ilvl w:val="3"/>
          <w:numId w:val="146"/>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辦理推薦甄選模擬面試的升學輔導工作，引導學生選讀適合自己的校系。</w:t>
      </w:r>
    </w:p>
    <w:p w:rsidR="009D0DBA" w:rsidRPr="005322AD" w:rsidRDefault="009D0DBA" w:rsidP="005D39D6">
      <w:pPr>
        <w:pStyle w:val="a3"/>
        <w:numPr>
          <w:ilvl w:val="3"/>
          <w:numId w:val="146"/>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幫助學生紓解課業與升學考試的壓力，使其能維持平衡的身心狀態。</w:t>
      </w:r>
    </w:p>
    <w:p w:rsidR="009D0DBA" w:rsidRPr="005322AD" w:rsidRDefault="009D0DBA" w:rsidP="005D39D6">
      <w:pPr>
        <w:pStyle w:val="a3"/>
        <w:numPr>
          <w:ilvl w:val="3"/>
          <w:numId w:val="146"/>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lastRenderedPageBreak/>
        <w:t>其他有關學習輔導工作的規劃與執行事宜。</w:t>
      </w:r>
    </w:p>
    <w:p w:rsidR="009D0DBA" w:rsidRPr="005322AD" w:rsidRDefault="009D0DBA" w:rsidP="00F15B60">
      <w:pPr>
        <w:pStyle w:val="a3"/>
        <w:spacing w:line="400" w:lineRule="exact"/>
        <w:rPr>
          <w:rFonts w:ascii="Times New Roman" w:eastAsia="標楷體" w:hAnsi="Times New Roman"/>
          <w:szCs w:val="24"/>
        </w:rPr>
      </w:pPr>
      <w:r w:rsidRPr="005322AD">
        <w:rPr>
          <w:rFonts w:ascii="Times New Roman" w:eastAsia="標楷體" w:hAnsi="Times New Roman" w:hint="eastAsia"/>
          <w:szCs w:val="24"/>
        </w:rPr>
        <w:t>（四）生涯輔導</w:t>
      </w:r>
    </w:p>
    <w:p w:rsidR="009D0DBA" w:rsidRPr="005322AD" w:rsidRDefault="009D0DBA" w:rsidP="005D39D6">
      <w:pPr>
        <w:pStyle w:val="a3"/>
        <w:numPr>
          <w:ilvl w:val="1"/>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輔導學生瞭解升學、就業的意義及其途徑。</w:t>
      </w:r>
    </w:p>
    <w:p w:rsidR="009D0DBA" w:rsidRPr="005322AD" w:rsidRDefault="009D0DBA" w:rsidP="005D39D6">
      <w:pPr>
        <w:pStyle w:val="a3"/>
        <w:numPr>
          <w:ilvl w:val="1"/>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協助學生瞭解多元入學管道及需要準備的事項。</w:t>
      </w:r>
    </w:p>
    <w:p w:rsidR="009D0DBA" w:rsidRPr="005322AD" w:rsidRDefault="009D0DBA" w:rsidP="005D39D6">
      <w:pPr>
        <w:pStyle w:val="a3"/>
        <w:numPr>
          <w:ilvl w:val="1"/>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協助學生瞭解升學目標的學校及系（科）狀況。</w:t>
      </w:r>
    </w:p>
    <w:p w:rsidR="009D0DBA" w:rsidRPr="005322AD" w:rsidRDefault="009D0DBA" w:rsidP="005D39D6">
      <w:pPr>
        <w:pStyle w:val="a3"/>
        <w:numPr>
          <w:ilvl w:val="1"/>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實施相關「心理測驗」，參考測驗結果及其他相關資料，輔導學生選擇升學校系。</w:t>
      </w:r>
    </w:p>
    <w:p w:rsidR="009D0DBA" w:rsidRPr="005322AD" w:rsidRDefault="009D0DBA" w:rsidP="005D39D6">
      <w:pPr>
        <w:pStyle w:val="a3"/>
        <w:numPr>
          <w:ilvl w:val="1"/>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協助學生訂定升學、就業目標並學習做好生涯規劃。</w:t>
      </w:r>
    </w:p>
    <w:p w:rsidR="009D0DBA" w:rsidRPr="005322AD" w:rsidRDefault="009D0DBA" w:rsidP="005D39D6">
      <w:pPr>
        <w:pStyle w:val="a3"/>
        <w:numPr>
          <w:ilvl w:val="1"/>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輔導學生認識職業世界的現況，建立職業志趣與生涯發展的方向。</w:t>
      </w:r>
    </w:p>
    <w:p w:rsidR="009D0DBA" w:rsidRPr="005322AD" w:rsidRDefault="009D0DBA" w:rsidP="005D39D6">
      <w:pPr>
        <w:pStyle w:val="a3"/>
        <w:numPr>
          <w:ilvl w:val="1"/>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配合</w:t>
      </w:r>
      <w:r w:rsidRPr="005322AD">
        <w:rPr>
          <w:rFonts w:ascii="Times New Roman" w:eastAsia="標楷體" w:hAnsi="Times New Roman" w:hint="eastAsia"/>
          <w:szCs w:val="24"/>
        </w:rPr>
        <w:t>12</w:t>
      </w:r>
      <w:r w:rsidRPr="005322AD">
        <w:rPr>
          <w:rFonts w:ascii="Times New Roman" w:eastAsia="標楷體" w:hAnsi="Times New Roman" w:hint="eastAsia"/>
          <w:szCs w:val="24"/>
        </w:rPr>
        <w:t>年國教，</w:t>
      </w:r>
      <w:r w:rsidRPr="005322AD">
        <w:rPr>
          <w:rFonts w:ascii="Times New Roman" w:eastAsia="標楷體" w:hAnsi="Times New Roman"/>
          <w:szCs w:val="24"/>
        </w:rPr>
        <w:t>透過適性輔導，引導學生瞭解自我的性向與興趣，以及社會職場和就業結構的基本型態。</w:t>
      </w:r>
    </w:p>
    <w:p w:rsidR="009D0DBA" w:rsidRPr="005322AD" w:rsidRDefault="009D0DBA" w:rsidP="00F15B60">
      <w:pPr>
        <w:pStyle w:val="a3"/>
        <w:spacing w:line="400" w:lineRule="exact"/>
        <w:rPr>
          <w:rFonts w:ascii="Times New Roman" w:eastAsia="標楷體" w:hAnsi="Times New Roman"/>
          <w:szCs w:val="24"/>
        </w:rPr>
      </w:pPr>
      <w:r w:rsidRPr="005322AD">
        <w:rPr>
          <w:rFonts w:ascii="Times New Roman" w:eastAsia="標楷體" w:hAnsi="Times New Roman" w:hint="eastAsia"/>
          <w:szCs w:val="24"/>
        </w:rPr>
        <w:t>（五）性別平等教育輔導</w:t>
      </w:r>
    </w:p>
    <w:p w:rsidR="009D0DBA" w:rsidRPr="005322AD" w:rsidRDefault="009D0DBA" w:rsidP="005D39D6">
      <w:pPr>
        <w:pStyle w:val="a3"/>
        <w:numPr>
          <w:ilvl w:val="3"/>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規劃辦理教職員工及家長性別平等教育相關活動。</w:t>
      </w:r>
    </w:p>
    <w:p w:rsidR="009D0DBA" w:rsidRPr="005322AD" w:rsidRDefault="009D0DBA" w:rsidP="005D39D6">
      <w:pPr>
        <w:pStyle w:val="a3"/>
        <w:numPr>
          <w:ilvl w:val="3"/>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規劃辦理學生性別平等教育相關活動。</w:t>
      </w:r>
    </w:p>
    <w:p w:rsidR="009D0DBA" w:rsidRPr="005322AD" w:rsidRDefault="009D0DBA" w:rsidP="005D39D6">
      <w:pPr>
        <w:pStyle w:val="a3"/>
        <w:numPr>
          <w:ilvl w:val="3"/>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擬定與執行性別事件相關當事人之輔導計畫，並向性平會提出報告。</w:t>
      </w:r>
    </w:p>
    <w:p w:rsidR="009D0DBA" w:rsidRPr="005322AD" w:rsidRDefault="009D0DBA" w:rsidP="005D39D6">
      <w:pPr>
        <w:pStyle w:val="a3"/>
        <w:numPr>
          <w:ilvl w:val="3"/>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提供性平事件之當事人、家長、證人等之心理諮商、諮詢、轉介相關資源及追蹤輔導等服務。</w:t>
      </w:r>
    </w:p>
    <w:p w:rsidR="009D0DBA" w:rsidRPr="005322AD" w:rsidRDefault="009D0DBA" w:rsidP="005D39D6">
      <w:pPr>
        <w:pStyle w:val="a3"/>
        <w:numPr>
          <w:ilvl w:val="3"/>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提供懷孕學生諮商輔導、家長諮詢及社會資源之協助。</w:t>
      </w:r>
    </w:p>
    <w:p w:rsidR="009D0DBA" w:rsidRPr="005322AD" w:rsidRDefault="009D0DBA" w:rsidP="005D39D6">
      <w:pPr>
        <w:pStyle w:val="a3"/>
        <w:numPr>
          <w:ilvl w:val="3"/>
          <w:numId w:val="145"/>
        </w:numPr>
        <w:spacing w:line="400" w:lineRule="exact"/>
        <w:ind w:left="737" w:hanging="397"/>
        <w:rPr>
          <w:rFonts w:ascii="Times New Roman" w:eastAsia="標楷體" w:hAnsi="Times New Roman"/>
          <w:szCs w:val="24"/>
        </w:rPr>
      </w:pPr>
      <w:r w:rsidRPr="005322AD">
        <w:rPr>
          <w:rFonts w:ascii="Times New Roman" w:eastAsia="標楷體" w:hAnsi="Times New Roman" w:hint="eastAsia"/>
          <w:szCs w:val="24"/>
        </w:rPr>
        <w:t>其他有關性別平等教育案件之輔導事宜。</w:t>
      </w:r>
    </w:p>
    <w:p w:rsidR="009D0DBA" w:rsidRPr="005322AD" w:rsidRDefault="009D0DBA" w:rsidP="009D0DBA">
      <w:pPr>
        <w:pStyle w:val="a3"/>
        <w:spacing w:line="400" w:lineRule="exact"/>
        <w:ind w:firstLineChars="450" w:firstLine="1080"/>
        <w:rPr>
          <w:rFonts w:ascii="Times New Roman" w:eastAsia="標楷體" w:hAnsi="Times New Roman"/>
          <w:szCs w:val="24"/>
        </w:rPr>
      </w:pPr>
    </w:p>
    <w:p w:rsidR="009D0DBA" w:rsidRPr="005322AD" w:rsidRDefault="009D0DBA" w:rsidP="009D0DBA">
      <w:pPr>
        <w:spacing w:line="440" w:lineRule="exact"/>
        <w:rPr>
          <w:rFonts w:eastAsia="標楷體"/>
          <w:sz w:val="28"/>
          <w:szCs w:val="28"/>
        </w:rPr>
      </w:pPr>
      <w:r w:rsidRPr="005322AD">
        <w:rPr>
          <w:rFonts w:eastAsia="標楷體" w:hint="eastAsia"/>
          <w:sz w:val="28"/>
          <w:szCs w:val="28"/>
        </w:rPr>
        <w:t>二、發展性工作內容</w:t>
      </w:r>
    </w:p>
    <w:p w:rsidR="009D0DBA" w:rsidRPr="005322AD" w:rsidRDefault="00A81DDA" w:rsidP="009D0DBA">
      <w:pPr>
        <w:spacing w:line="400" w:lineRule="exact"/>
        <w:ind w:left="1080" w:hangingChars="450" w:hanging="1080"/>
        <w:rPr>
          <w:rFonts w:eastAsia="標楷體"/>
        </w:rPr>
      </w:pPr>
      <w:r w:rsidRPr="005322AD">
        <w:rPr>
          <w:rFonts w:eastAsia="標楷體" w:hint="eastAsia"/>
          <w:szCs w:val="24"/>
        </w:rPr>
        <w:t>（一）</w:t>
      </w:r>
      <w:r w:rsidR="009D0DBA" w:rsidRPr="005322AD">
        <w:rPr>
          <w:rFonts w:eastAsia="標楷體" w:hint="eastAsia"/>
        </w:rPr>
        <w:t>計畫目標：</w:t>
      </w:r>
    </w:p>
    <w:p w:rsidR="009D0DBA" w:rsidRPr="005322AD" w:rsidRDefault="009D0DBA" w:rsidP="005D39D6">
      <w:pPr>
        <w:pStyle w:val="af7"/>
        <w:numPr>
          <w:ilvl w:val="0"/>
          <w:numId w:val="154"/>
        </w:numPr>
        <w:spacing w:line="400" w:lineRule="exact"/>
        <w:ind w:leftChars="0" w:left="737" w:hanging="397"/>
        <w:rPr>
          <w:rFonts w:ascii="Times New Roman" w:eastAsia="標楷體" w:hAnsi="Times New Roman"/>
        </w:rPr>
      </w:pPr>
      <w:r w:rsidRPr="005322AD">
        <w:rPr>
          <w:rFonts w:ascii="Times New Roman" w:eastAsia="標楷體" w:hAnsi="Times New Roman" w:hint="eastAsia"/>
          <w:b/>
        </w:rPr>
        <w:t>設置生涯輔導資訊室，</w:t>
      </w:r>
      <w:r w:rsidRPr="005322AD">
        <w:rPr>
          <w:rFonts w:ascii="Times New Roman" w:eastAsia="標楷體" w:hAnsi="Times New Roman" w:hint="eastAsia"/>
        </w:rPr>
        <w:t>強化學生生涯輔導工作。</w:t>
      </w:r>
    </w:p>
    <w:p w:rsidR="009D0DBA" w:rsidRPr="005322AD" w:rsidRDefault="009D0DBA" w:rsidP="005D39D6">
      <w:pPr>
        <w:pStyle w:val="af7"/>
        <w:numPr>
          <w:ilvl w:val="0"/>
          <w:numId w:val="154"/>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強化學生團體輔導工作，協助學生解決問題。</w:t>
      </w:r>
    </w:p>
    <w:p w:rsidR="009D0DBA" w:rsidRPr="005322AD" w:rsidRDefault="009D0DBA" w:rsidP="005D39D6">
      <w:pPr>
        <w:pStyle w:val="af7"/>
        <w:numPr>
          <w:ilvl w:val="0"/>
          <w:numId w:val="154"/>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加強教師成長團體活動，增進教師輔導專業知能，活絡校園活力。</w:t>
      </w:r>
    </w:p>
    <w:p w:rsidR="009D0DBA" w:rsidRPr="005322AD" w:rsidRDefault="009D0DBA" w:rsidP="005D39D6">
      <w:pPr>
        <w:pStyle w:val="af7"/>
        <w:numPr>
          <w:ilvl w:val="0"/>
          <w:numId w:val="154"/>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修繕並更新輔導室老舊設備，營造有如心靈花園的輔導環境。</w:t>
      </w:r>
    </w:p>
    <w:p w:rsidR="009D0DBA" w:rsidRPr="005322AD" w:rsidRDefault="00A81DDA" w:rsidP="009D0DBA">
      <w:pPr>
        <w:spacing w:line="400" w:lineRule="exact"/>
        <w:ind w:left="1344" w:hangingChars="560" w:hanging="1344"/>
        <w:rPr>
          <w:rFonts w:eastAsia="標楷體"/>
        </w:rPr>
      </w:pPr>
      <w:r w:rsidRPr="005322AD">
        <w:rPr>
          <w:rFonts w:eastAsia="標楷體" w:hint="eastAsia"/>
          <w:szCs w:val="24"/>
        </w:rPr>
        <w:t>（二）</w:t>
      </w:r>
      <w:r w:rsidR="009D0DBA" w:rsidRPr="005322AD">
        <w:rPr>
          <w:rFonts w:eastAsia="標楷體" w:hint="eastAsia"/>
        </w:rPr>
        <w:t>基本理念：</w:t>
      </w:r>
    </w:p>
    <w:p w:rsidR="009D0DBA" w:rsidRPr="005322AD" w:rsidRDefault="009D0DBA" w:rsidP="005D39D6">
      <w:pPr>
        <w:pStyle w:val="af7"/>
        <w:numPr>
          <w:ilvl w:val="0"/>
          <w:numId w:val="155"/>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主動關懷：主動關心校園中的每一位學生，透過定期活動及各項測驗、評量，積極觀察發現需要幫助的學生。</w:t>
      </w:r>
    </w:p>
    <w:p w:rsidR="009D0DBA" w:rsidRPr="005322AD" w:rsidRDefault="009D0DBA" w:rsidP="005D39D6">
      <w:pPr>
        <w:pStyle w:val="af7"/>
        <w:numPr>
          <w:ilvl w:val="0"/>
          <w:numId w:val="155"/>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廣播愛心：主動提供各項學生生涯、生活及學習的資訊，透過各班輔導股長，發放到每一位同學的手中，並隨時歡迎同學們善用輔導室的各項資源。</w:t>
      </w:r>
    </w:p>
    <w:p w:rsidR="009D0DBA" w:rsidRPr="005322AD" w:rsidRDefault="009D0DBA" w:rsidP="005D39D6">
      <w:pPr>
        <w:pStyle w:val="af7"/>
        <w:numPr>
          <w:ilvl w:val="0"/>
          <w:numId w:val="155"/>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無限耐心：只要同學們有需要，輔導室永遠敞開大門歡迎同學，並給予同學們最大的關懷與陪同。</w:t>
      </w:r>
    </w:p>
    <w:p w:rsidR="009D0DBA" w:rsidRPr="005322AD" w:rsidRDefault="009D0DBA" w:rsidP="009D0DBA">
      <w:pPr>
        <w:spacing w:line="400" w:lineRule="exact"/>
        <w:rPr>
          <w:rFonts w:eastAsia="標楷體"/>
          <w:sz w:val="28"/>
          <w:szCs w:val="28"/>
        </w:rPr>
      </w:pPr>
      <w:r w:rsidRPr="005322AD">
        <w:rPr>
          <w:rFonts w:eastAsia="標楷體" w:hint="eastAsia"/>
          <w:sz w:val="28"/>
          <w:szCs w:val="28"/>
        </w:rPr>
        <w:t>三、實施原則：</w:t>
      </w:r>
    </w:p>
    <w:p w:rsidR="009D0DBA" w:rsidRPr="005322AD" w:rsidRDefault="00A81DDA" w:rsidP="00A81DDA">
      <w:pPr>
        <w:spacing w:line="400" w:lineRule="exact"/>
        <w:rPr>
          <w:rFonts w:eastAsia="標楷體"/>
        </w:rPr>
      </w:pPr>
      <w:r w:rsidRPr="005322AD">
        <w:rPr>
          <w:rFonts w:eastAsia="標楷體" w:hint="eastAsia"/>
          <w:szCs w:val="24"/>
        </w:rPr>
        <w:t>（一）</w:t>
      </w:r>
      <w:r w:rsidR="009D0DBA" w:rsidRPr="005322AD">
        <w:rPr>
          <w:rFonts w:eastAsia="標楷體" w:hint="eastAsia"/>
        </w:rPr>
        <w:t>懷抱服務分享之觀念</w:t>
      </w:r>
    </w:p>
    <w:p w:rsidR="009D0DBA" w:rsidRPr="005322AD" w:rsidRDefault="00A81DDA" w:rsidP="00A81DDA">
      <w:pPr>
        <w:spacing w:line="400" w:lineRule="exact"/>
        <w:rPr>
          <w:rFonts w:eastAsia="標楷體"/>
        </w:rPr>
      </w:pPr>
      <w:r w:rsidRPr="005322AD">
        <w:rPr>
          <w:rFonts w:eastAsia="標楷體" w:hint="eastAsia"/>
          <w:szCs w:val="24"/>
        </w:rPr>
        <w:t>（二）</w:t>
      </w:r>
      <w:r w:rsidR="009D0DBA" w:rsidRPr="005322AD">
        <w:rPr>
          <w:rFonts w:eastAsia="標楷體" w:hint="eastAsia"/>
        </w:rPr>
        <w:t>提供積極有效之輔導</w:t>
      </w:r>
    </w:p>
    <w:p w:rsidR="009D0DBA" w:rsidRPr="005322AD" w:rsidRDefault="00A81DDA" w:rsidP="00A81DDA">
      <w:pPr>
        <w:spacing w:line="400" w:lineRule="exact"/>
        <w:rPr>
          <w:rFonts w:eastAsia="標楷體"/>
        </w:rPr>
      </w:pPr>
      <w:r w:rsidRPr="005322AD">
        <w:rPr>
          <w:rFonts w:eastAsia="標楷體" w:hint="eastAsia"/>
          <w:szCs w:val="24"/>
        </w:rPr>
        <w:t>（三）</w:t>
      </w:r>
      <w:r w:rsidR="009D0DBA" w:rsidRPr="005322AD">
        <w:rPr>
          <w:rFonts w:eastAsia="標楷體" w:hint="eastAsia"/>
        </w:rPr>
        <w:t>善用科技媒體之工具</w:t>
      </w:r>
    </w:p>
    <w:p w:rsidR="009D0DBA" w:rsidRPr="005322AD" w:rsidRDefault="009D0DBA" w:rsidP="009D0DBA">
      <w:pPr>
        <w:spacing w:line="440" w:lineRule="exact"/>
        <w:rPr>
          <w:rFonts w:eastAsia="標楷體"/>
          <w:sz w:val="28"/>
          <w:szCs w:val="28"/>
        </w:rPr>
      </w:pPr>
      <w:r w:rsidRPr="005322AD">
        <w:rPr>
          <w:rFonts w:eastAsia="標楷體" w:hint="eastAsia"/>
          <w:sz w:val="28"/>
          <w:szCs w:val="28"/>
        </w:rPr>
        <w:lastRenderedPageBreak/>
        <w:t>四、實施策略及具體作法：</w:t>
      </w:r>
    </w:p>
    <w:p w:rsidR="009D0DBA" w:rsidRPr="005322AD" w:rsidRDefault="00A81DDA" w:rsidP="009D0DBA">
      <w:pPr>
        <w:spacing w:line="400" w:lineRule="exact"/>
        <w:rPr>
          <w:rFonts w:eastAsia="標楷體"/>
        </w:rPr>
      </w:pPr>
      <w:r w:rsidRPr="005322AD">
        <w:rPr>
          <w:rFonts w:eastAsia="標楷體" w:hint="eastAsia"/>
          <w:szCs w:val="24"/>
        </w:rPr>
        <w:t>（一）</w:t>
      </w:r>
      <w:r w:rsidR="009D0DBA" w:rsidRPr="005322AD">
        <w:rPr>
          <w:rFonts w:eastAsia="標楷體" w:hint="eastAsia"/>
        </w:rPr>
        <w:t>設置</w:t>
      </w:r>
      <w:r w:rsidR="009D0DBA" w:rsidRPr="005322AD">
        <w:rPr>
          <w:rFonts w:eastAsia="標楷體" w:hint="eastAsia"/>
          <w:b/>
        </w:rPr>
        <w:t>生涯輔導資訊室</w:t>
      </w:r>
      <w:r w:rsidR="009D0DBA" w:rsidRPr="005322AD">
        <w:rPr>
          <w:rFonts w:eastAsia="標楷體" w:hint="eastAsia"/>
        </w:rPr>
        <w:t>，強化學生生涯輔導工作。</w:t>
      </w:r>
    </w:p>
    <w:p w:rsidR="009D0DBA" w:rsidRPr="005322AD" w:rsidRDefault="009D0DBA" w:rsidP="005D39D6">
      <w:pPr>
        <w:pStyle w:val="af7"/>
        <w:numPr>
          <w:ilvl w:val="0"/>
          <w:numId w:val="156"/>
        </w:numPr>
        <w:spacing w:line="400" w:lineRule="exact"/>
        <w:ind w:leftChars="0" w:left="737" w:hanging="397"/>
        <w:rPr>
          <w:rFonts w:ascii="Times New Roman" w:eastAsia="標楷體" w:hAnsi="Times New Roman"/>
        </w:rPr>
      </w:pPr>
      <w:r w:rsidRPr="005322AD">
        <w:rPr>
          <w:rFonts w:ascii="Times New Roman" w:eastAsia="標楷體" w:hAnsi="Times New Roman" w:hint="eastAsia"/>
          <w:b/>
        </w:rPr>
        <w:t>設置生涯輔導資訊室</w:t>
      </w:r>
      <w:r w:rsidRPr="005322AD">
        <w:rPr>
          <w:rFonts w:ascii="Times New Roman" w:eastAsia="標楷體" w:hAnsi="Times New Roman" w:hint="eastAsia"/>
        </w:rPr>
        <w:t>，收集各項生涯輔導資料，方便學生搜尋生涯相關資訊。</w:t>
      </w:r>
    </w:p>
    <w:p w:rsidR="009D0DBA" w:rsidRPr="005322AD" w:rsidRDefault="009D0DBA" w:rsidP="005D39D6">
      <w:pPr>
        <w:pStyle w:val="af7"/>
        <w:numPr>
          <w:ilvl w:val="0"/>
          <w:numId w:val="156"/>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充實圖書、視聽媒體設備，豐富生涯輔導資訊室之內容。</w:t>
      </w:r>
    </w:p>
    <w:p w:rsidR="009D0DBA" w:rsidRPr="005322AD" w:rsidRDefault="009D0DBA" w:rsidP="005D39D6">
      <w:pPr>
        <w:pStyle w:val="af7"/>
        <w:numPr>
          <w:ilvl w:val="0"/>
          <w:numId w:val="156"/>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結合生涯規劃課程，落實生涯輔導工作之推動。</w:t>
      </w:r>
      <w:r w:rsidRPr="005322AD">
        <w:rPr>
          <w:rFonts w:ascii="Times New Roman" w:eastAsia="標楷體" w:hAnsi="Times New Roman" w:hint="eastAsia"/>
        </w:rPr>
        <w:t xml:space="preserve"> </w:t>
      </w:r>
    </w:p>
    <w:p w:rsidR="009D0DBA" w:rsidRPr="005322AD" w:rsidRDefault="009D0DBA" w:rsidP="005D39D6">
      <w:pPr>
        <w:pStyle w:val="af7"/>
        <w:numPr>
          <w:ilvl w:val="0"/>
          <w:numId w:val="156"/>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配合</w:t>
      </w:r>
      <w:r w:rsidRPr="005322AD">
        <w:rPr>
          <w:rFonts w:ascii="Times New Roman" w:eastAsia="標楷體" w:hAnsi="Times New Roman" w:hint="eastAsia"/>
        </w:rPr>
        <w:t>12</w:t>
      </w:r>
      <w:r w:rsidRPr="005322AD">
        <w:rPr>
          <w:rFonts w:ascii="Times New Roman" w:eastAsia="標楷體" w:hAnsi="Times New Roman" w:hint="eastAsia"/>
        </w:rPr>
        <w:t>年國教，</w:t>
      </w:r>
      <w:r w:rsidRPr="005322AD">
        <w:rPr>
          <w:rFonts w:ascii="Times New Roman" w:eastAsia="標楷體" w:hAnsi="Times New Roman"/>
        </w:rPr>
        <w:t>落實學生性向探索與生涯輔導，引導多元適性升學或就業。</w:t>
      </w:r>
    </w:p>
    <w:p w:rsidR="009D0DBA" w:rsidRPr="005322AD" w:rsidRDefault="00A81DDA" w:rsidP="009D0DBA">
      <w:pPr>
        <w:spacing w:line="400" w:lineRule="exact"/>
        <w:rPr>
          <w:rFonts w:eastAsia="標楷體"/>
        </w:rPr>
      </w:pPr>
      <w:r w:rsidRPr="005322AD">
        <w:rPr>
          <w:rFonts w:eastAsia="標楷體" w:hint="eastAsia"/>
          <w:szCs w:val="24"/>
        </w:rPr>
        <w:t>（二）</w:t>
      </w:r>
      <w:r w:rsidR="009D0DBA" w:rsidRPr="005322AD">
        <w:rPr>
          <w:rFonts w:eastAsia="標楷體" w:hint="eastAsia"/>
        </w:rPr>
        <w:t>強化學生團體輔導工作，協助學生解決問題。</w:t>
      </w:r>
    </w:p>
    <w:p w:rsidR="009D0DBA" w:rsidRPr="005322AD" w:rsidRDefault="009D0DBA" w:rsidP="005D39D6">
      <w:pPr>
        <w:pStyle w:val="af7"/>
        <w:numPr>
          <w:ilvl w:val="0"/>
          <w:numId w:val="157"/>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設置單槍投影設備，除傳統輔導方式外，透過科技設備，善用資訊媒體，加強輔導效果。</w:t>
      </w:r>
    </w:p>
    <w:p w:rsidR="009D0DBA" w:rsidRPr="005322AD" w:rsidRDefault="009D0DBA" w:rsidP="005D39D6">
      <w:pPr>
        <w:pStyle w:val="af7"/>
        <w:numPr>
          <w:ilvl w:val="0"/>
          <w:numId w:val="157"/>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提供各類輔導性社團，落實學生團體工作，充分善用社團及課餘時間，提供學生生命教育、性別教育、自我探索、學習成長…等相關成長性團體活動。</w:t>
      </w:r>
    </w:p>
    <w:p w:rsidR="009D0DBA" w:rsidRPr="005322AD" w:rsidRDefault="009D0DBA" w:rsidP="005D39D6">
      <w:pPr>
        <w:pStyle w:val="af7"/>
        <w:numPr>
          <w:ilvl w:val="0"/>
          <w:numId w:val="157"/>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針對學生所面臨之問題，主動辦理如戒煙、人際、性別…等團體輔導。</w:t>
      </w:r>
    </w:p>
    <w:p w:rsidR="009D0DBA" w:rsidRPr="005322AD" w:rsidRDefault="009D0DBA" w:rsidP="005D39D6">
      <w:pPr>
        <w:pStyle w:val="af7"/>
        <w:numPr>
          <w:ilvl w:val="0"/>
          <w:numId w:val="157"/>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隨時提供導師或同學預約各項團體輔導活動。</w:t>
      </w:r>
    </w:p>
    <w:p w:rsidR="009D0DBA" w:rsidRPr="005322AD" w:rsidRDefault="00A81DDA" w:rsidP="009D0DBA">
      <w:pPr>
        <w:spacing w:line="400" w:lineRule="exact"/>
        <w:rPr>
          <w:rFonts w:eastAsia="標楷體"/>
        </w:rPr>
      </w:pPr>
      <w:r w:rsidRPr="005322AD">
        <w:rPr>
          <w:rFonts w:eastAsia="標楷體" w:hint="eastAsia"/>
          <w:szCs w:val="24"/>
        </w:rPr>
        <w:t>（三）</w:t>
      </w:r>
      <w:r w:rsidR="009D0DBA" w:rsidRPr="005322AD">
        <w:rPr>
          <w:rFonts w:eastAsia="標楷體" w:hint="eastAsia"/>
        </w:rPr>
        <w:t>加強教師成長團體活動，增進教師輔導專業知能，活絡校園活力。</w:t>
      </w:r>
    </w:p>
    <w:p w:rsidR="009D0DBA" w:rsidRPr="005322AD" w:rsidRDefault="009D0DBA" w:rsidP="005D39D6">
      <w:pPr>
        <w:pStyle w:val="af7"/>
        <w:numPr>
          <w:ilvl w:val="0"/>
          <w:numId w:val="158"/>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邀請知名講師，透過工作坊、讀書會、分享</w:t>
      </w:r>
      <w:r w:rsidRPr="005322AD">
        <w:rPr>
          <w:rFonts w:ascii="Times New Roman" w:eastAsia="標楷體" w:hAnsi="Times New Roman"/>
        </w:rPr>
        <w:t>…</w:t>
      </w:r>
      <w:r w:rsidRPr="005322AD">
        <w:rPr>
          <w:rFonts w:ascii="Times New Roman" w:eastAsia="標楷體" w:hAnsi="Times New Roman" w:hint="eastAsia"/>
        </w:rPr>
        <w:t>等多元型式辦理各項教師成長活動。</w:t>
      </w:r>
    </w:p>
    <w:p w:rsidR="009D0DBA" w:rsidRPr="005322AD" w:rsidRDefault="009D0DBA" w:rsidP="005D39D6">
      <w:pPr>
        <w:pStyle w:val="af7"/>
        <w:numPr>
          <w:ilvl w:val="0"/>
          <w:numId w:val="158"/>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鼓勵更多教師參與成長團體以紓解教師壓力、增進教師輔導專業知能。</w:t>
      </w:r>
    </w:p>
    <w:p w:rsidR="009D0DBA" w:rsidRPr="005322AD" w:rsidRDefault="009D0DBA" w:rsidP="005D39D6">
      <w:pPr>
        <w:pStyle w:val="af7"/>
        <w:numPr>
          <w:ilvl w:val="0"/>
          <w:numId w:val="158"/>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每學期辦理全校性導師讀書會，透過共讀及討論，活絡校園活力。</w:t>
      </w:r>
    </w:p>
    <w:p w:rsidR="009D0DBA" w:rsidRPr="005322AD" w:rsidRDefault="00A81DDA" w:rsidP="009D0DBA">
      <w:pPr>
        <w:spacing w:line="400" w:lineRule="exact"/>
        <w:rPr>
          <w:rFonts w:eastAsia="標楷體"/>
        </w:rPr>
      </w:pPr>
      <w:r w:rsidRPr="005322AD">
        <w:rPr>
          <w:rFonts w:eastAsia="標楷體" w:hint="eastAsia"/>
          <w:szCs w:val="24"/>
        </w:rPr>
        <w:t>（四）</w:t>
      </w:r>
      <w:r w:rsidR="009D0DBA" w:rsidRPr="005322AD">
        <w:rPr>
          <w:rFonts w:eastAsia="標楷體" w:hint="eastAsia"/>
        </w:rPr>
        <w:t>修繕或更新輔導室老舊設備，營造有如心靈花園輔導環境。</w:t>
      </w:r>
    </w:p>
    <w:p w:rsidR="009D0DBA" w:rsidRPr="005322AD" w:rsidRDefault="009D0DBA" w:rsidP="005D39D6">
      <w:pPr>
        <w:pStyle w:val="af7"/>
        <w:numPr>
          <w:ilvl w:val="0"/>
          <w:numId w:val="159"/>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購置書櫃將現在書籍分類存放，方便學生借閱查詢。</w:t>
      </w:r>
    </w:p>
    <w:p w:rsidR="009D0DBA" w:rsidRPr="005322AD" w:rsidRDefault="009D0DBA" w:rsidP="005D39D6">
      <w:pPr>
        <w:pStyle w:val="af7"/>
        <w:numPr>
          <w:ilvl w:val="0"/>
          <w:numId w:val="159"/>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將輔導室老舊沙發套、窗簾…等維修並更新，以營造溫馨之氣氛。</w:t>
      </w:r>
    </w:p>
    <w:p w:rsidR="009D0DBA" w:rsidRPr="005322AD" w:rsidRDefault="009D0DBA" w:rsidP="005D39D6">
      <w:pPr>
        <w:pStyle w:val="af7"/>
        <w:numPr>
          <w:ilvl w:val="0"/>
          <w:numId w:val="159"/>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善用綠色植栽，加強綠化、美化環境。</w:t>
      </w:r>
    </w:p>
    <w:p w:rsidR="009D0DBA" w:rsidRPr="005322AD" w:rsidRDefault="009D0DBA" w:rsidP="005D39D6">
      <w:pPr>
        <w:pStyle w:val="af7"/>
        <w:numPr>
          <w:ilvl w:val="0"/>
          <w:numId w:val="159"/>
        </w:numPr>
        <w:spacing w:line="400" w:lineRule="exact"/>
        <w:ind w:leftChars="0" w:left="737" w:hanging="397"/>
        <w:rPr>
          <w:rFonts w:ascii="Times New Roman" w:eastAsia="標楷體" w:hAnsi="Times New Roman"/>
        </w:rPr>
      </w:pPr>
      <w:r w:rsidRPr="005322AD">
        <w:rPr>
          <w:rFonts w:ascii="Times New Roman" w:eastAsia="標楷體" w:hAnsi="Times New Roman" w:hint="eastAsia"/>
        </w:rPr>
        <w:t>輔導室外設置開放式約談空間，提供師生分享、討論之場所。</w:t>
      </w:r>
    </w:p>
    <w:p w:rsidR="009D0DBA" w:rsidRPr="005322AD" w:rsidRDefault="009D0DBA" w:rsidP="009D0DBA">
      <w:pPr>
        <w:spacing w:line="440" w:lineRule="exact"/>
        <w:rPr>
          <w:rFonts w:eastAsia="標楷體"/>
          <w:b/>
          <w:sz w:val="28"/>
          <w:szCs w:val="28"/>
        </w:rPr>
      </w:pPr>
      <w:r w:rsidRPr="005322AD">
        <w:rPr>
          <w:rFonts w:eastAsia="標楷體" w:hint="eastAsia"/>
          <w:b/>
          <w:sz w:val="28"/>
          <w:szCs w:val="28"/>
        </w:rPr>
        <w:t>五、實施期程</w:t>
      </w:r>
    </w:p>
    <w:p w:rsidR="009D0DBA" w:rsidRPr="005322AD" w:rsidRDefault="00A81DDA" w:rsidP="009D0DBA">
      <w:pPr>
        <w:spacing w:line="400" w:lineRule="exact"/>
        <w:rPr>
          <w:rFonts w:eastAsia="標楷體"/>
          <w:b/>
          <w:szCs w:val="24"/>
        </w:rPr>
      </w:pPr>
      <w:r w:rsidRPr="005322AD">
        <w:rPr>
          <w:rFonts w:eastAsia="標楷體" w:hint="eastAsia"/>
          <w:szCs w:val="24"/>
        </w:rPr>
        <w:t>（一）</w:t>
      </w:r>
      <w:r w:rsidR="009D0DBA" w:rsidRPr="005322AD">
        <w:rPr>
          <w:rFonts w:eastAsia="標楷體" w:hint="eastAsia"/>
          <w:b/>
          <w:szCs w:val="24"/>
        </w:rPr>
        <w:t>短程計劃</w:t>
      </w:r>
      <w:r w:rsidR="009D0DBA" w:rsidRPr="005322AD">
        <w:rPr>
          <w:rFonts w:eastAsia="標楷體" w:hint="eastAsia"/>
          <w:b/>
          <w:szCs w:val="24"/>
        </w:rPr>
        <w:t>(105)</w:t>
      </w:r>
    </w:p>
    <w:p w:rsidR="009D0DBA" w:rsidRPr="005322AD" w:rsidRDefault="009D0DBA" w:rsidP="00051868">
      <w:pPr>
        <w:spacing w:line="400" w:lineRule="exact"/>
        <w:ind w:firstLineChars="100" w:firstLine="240"/>
        <w:rPr>
          <w:rFonts w:eastAsia="標楷體"/>
          <w:b/>
          <w:szCs w:val="24"/>
        </w:rPr>
      </w:pPr>
      <w:r w:rsidRPr="005322AD">
        <w:rPr>
          <w:rFonts w:eastAsia="標楷體" w:hint="eastAsia"/>
          <w:b/>
          <w:szCs w:val="24"/>
        </w:rPr>
        <w:t xml:space="preserve">    </w:t>
      </w:r>
      <w:r w:rsidRPr="005322AD">
        <w:rPr>
          <w:rFonts w:eastAsia="標楷體" w:hint="eastAsia"/>
          <w:b/>
          <w:szCs w:val="24"/>
        </w:rPr>
        <w:t>強化學生團體輔導工作，協助學生解決問題</w:t>
      </w:r>
      <w:r w:rsidRPr="005322AD">
        <w:rPr>
          <w:rFonts w:eastAsia="標楷體" w:hint="eastAsia"/>
          <w:b/>
          <w:szCs w:val="24"/>
        </w:rPr>
        <w:t xml:space="preserve">  </w:t>
      </w:r>
    </w:p>
    <w:p w:rsidR="009D0DBA" w:rsidRPr="005322AD" w:rsidRDefault="00A81DDA" w:rsidP="009D0DBA">
      <w:pPr>
        <w:spacing w:line="400" w:lineRule="exact"/>
        <w:rPr>
          <w:rFonts w:eastAsia="標楷體"/>
          <w:b/>
          <w:szCs w:val="24"/>
        </w:rPr>
      </w:pPr>
      <w:r w:rsidRPr="005322AD">
        <w:rPr>
          <w:rFonts w:eastAsia="標楷體" w:hint="eastAsia"/>
          <w:szCs w:val="24"/>
        </w:rPr>
        <w:t>（二）</w:t>
      </w:r>
      <w:r w:rsidR="009D0DBA" w:rsidRPr="005322AD">
        <w:rPr>
          <w:rFonts w:eastAsia="標楷體" w:hint="eastAsia"/>
          <w:b/>
          <w:szCs w:val="24"/>
        </w:rPr>
        <w:t>中程計劃</w:t>
      </w:r>
      <w:r w:rsidR="009D0DBA" w:rsidRPr="005322AD">
        <w:rPr>
          <w:rFonts w:eastAsia="標楷體" w:hint="eastAsia"/>
          <w:b/>
          <w:szCs w:val="24"/>
        </w:rPr>
        <w:t>(106~107)</w:t>
      </w:r>
    </w:p>
    <w:p w:rsidR="009D0DBA" w:rsidRPr="005322AD" w:rsidRDefault="009D0DBA" w:rsidP="00051868">
      <w:pPr>
        <w:spacing w:line="400" w:lineRule="exact"/>
        <w:ind w:firstLineChars="100" w:firstLine="240"/>
        <w:rPr>
          <w:rFonts w:eastAsia="標楷體"/>
          <w:b/>
          <w:szCs w:val="24"/>
        </w:rPr>
      </w:pPr>
      <w:r w:rsidRPr="005322AD">
        <w:rPr>
          <w:rFonts w:eastAsia="標楷體" w:hint="eastAsia"/>
          <w:b/>
          <w:szCs w:val="24"/>
        </w:rPr>
        <w:t xml:space="preserve">    1.</w:t>
      </w:r>
      <w:r w:rsidRPr="005322AD">
        <w:rPr>
          <w:rFonts w:eastAsia="標楷體" w:hint="eastAsia"/>
          <w:b/>
          <w:szCs w:val="24"/>
        </w:rPr>
        <w:t>加強教師成長團體活動，增進教師輔導專業知能，活絡校園活力</w:t>
      </w:r>
    </w:p>
    <w:p w:rsidR="009D0DBA" w:rsidRPr="005322AD" w:rsidRDefault="009D0DBA" w:rsidP="00051868">
      <w:pPr>
        <w:spacing w:line="400" w:lineRule="exact"/>
        <w:ind w:firstLineChars="100" w:firstLine="240"/>
        <w:rPr>
          <w:rFonts w:eastAsia="標楷體"/>
          <w:b/>
          <w:szCs w:val="24"/>
        </w:rPr>
      </w:pPr>
      <w:r w:rsidRPr="005322AD">
        <w:rPr>
          <w:rFonts w:eastAsia="標楷體" w:hint="eastAsia"/>
          <w:b/>
          <w:szCs w:val="24"/>
        </w:rPr>
        <w:t xml:space="preserve">    2.</w:t>
      </w:r>
      <w:r w:rsidRPr="005322AD">
        <w:rPr>
          <w:rFonts w:eastAsia="標楷體" w:hint="eastAsia"/>
          <w:b/>
          <w:szCs w:val="24"/>
        </w:rPr>
        <w:t>修繕或更新輔導室老舊設備，營造有如心靈花園輔導環境</w:t>
      </w:r>
    </w:p>
    <w:p w:rsidR="009D0DBA" w:rsidRPr="005322AD" w:rsidRDefault="00A81DDA" w:rsidP="009D0DBA">
      <w:pPr>
        <w:spacing w:line="400" w:lineRule="exact"/>
        <w:rPr>
          <w:rFonts w:eastAsia="標楷體"/>
          <w:b/>
          <w:szCs w:val="24"/>
        </w:rPr>
      </w:pPr>
      <w:r w:rsidRPr="005322AD">
        <w:rPr>
          <w:rFonts w:eastAsia="標楷體" w:hint="eastAsia"/>
          <w:szCs w:val="24"/>
        </w:rPr>
        <w:t>（三）</w:t>
      </w:r>
      <w:r w:rsidR="009D0DBA" w:rsidRPr="005322AD">
        <w:rPr>
          <w:rFonts w:eastAsia="標楷體" w:hint="eastAsia"/>
          <w:b/>
          <w:szCs w:val="24"/>
        </w:rPr>
        <w:t>長程計劃</w:t>
      </w:r>
      <w:r w:rsidR="009D0DBA" w:rsidRPr="005322AD">
        <w:rPr>
          <w:rFonts w:eastAsia="標楷體" w:hint="eastAsia"/>
          <w:b/>
          <w:szCs w:val="24"/>
        </w:rPr>
        <w:t>(108~109)</w:t>
      </w:r>
    </w:p>
    <w:p w:rsidR="009D0DBA" w:rsidRPr="005322AD" w:rsidRDefault="009D0DBA" w:rsidP="00051868">
      <w:pPr>
        <w:spacing w:line="440" w:lineRule="exact"/>
        <w:ind w:firstLineChars="50" w:firstLine="120"/>
        <w:rPr>
          <w:rFonts w:eastAsia="標楷體"/>
          <w:b/>
          <w:szCs w:val="24"/>
        </w:rPr>
      </w:pPr>
      <w:r w:rsidRPr="005322AD">
        <w:rPr>
          <w:rFonts w:eastAsia="標楷體" w:hint="eastAsia"/>
          <w:b/>
          <w:szCs w:val="24"/>
        </w:rPr>
        <w:t xml:space="preserve">     </w:t>
      </w:r>
      <w:r w:rsidRPr="005322AD">
        <w:rPr>
          <w:rFonts w:eastAsia="標楷體" w:hint="eastAsia"/>
          <w:b/>
          <w:szCs w:val="24"/>
        </w:rPr>
        <w:t>設置生涯輔導資訊室，強化學生生涯輔導工作</w:t>
      </w:r>
    </w:p>
    <w:p w:rsidR="009D0DBA" w:rsidRPr="005322AD" w:rsidRDefault="009D0DBA" w:rsidP="009D0DBA">
      <w:pPr>
        <w:spacing w:line="440" w:lineRule="exact"/>
        <w:rPr>
          <w:rFonts w:eastAsia="標楷體"/>
          <w:sz w:val="28"/>
          <w:szCs w:val="28"/>
        </w:rPr>
      </w:pPr>
      <w:r w:rsidRPr="005322AD">
        <w:rPr>
          <w:rFonts w:eastAsia="標楷體" w:hint="eastAsia"/>
          <w:sz w:val="28"/>
          <w:szCs w:val="28"/>
        </w:rPr>
        <w:t>六、預期效益：</w:t>
      </w:r>
    </w:p>
    <w:p w:rsidR="009D0DBA" w:rsidRPr="005322AD" w:rsidRDefault="00A81DDA" w:rsidP="009D0DBA">
      <w:pPr>
        <w:spacing w:line="440" w:lineRule="exact"/>
        <w:rPr>
          <w:rFonts w:eastAsia="標楷體"/>
          <w:szCs w:val="24"/>
        </w:rPr>
      </w:pPr>
      <w:r w:rsidRPr="005322AD">
        <w:rPr>
          <w:rFonts w:eastAsia="標楷體" w:hint="eastAsia"/>
          <w:szCs w:val="24"/>
        </w:rPr>
        <w:t>（一）</w:t>
      </w:r>
      <w:r w:rsidR="009D0DBA" w:rsidRPr="005322AD">
        <w:rPr>
          <w:rFonts w:eastAsia="標楷體" w:hint="eastAsia"/>
          <w:szCs w:val="24"/>
        </w:rPr>
        <w:t>設置生涯輔導資訊室，強化學生生涯輔導工作。</w:t>
      </w:r>
    </w:p>
    <w:p w:rsidR="009D0DBA" w:rsidRPr="005322AD" w:rsidRDefault="009D0DBA" w:rsidP="005D39D6">
      <w:pPr>
        <w:pStyle w:val="af7"/>
        <w:numPr>
          <w:ilvl w:val="0"/>
          <w:numId w:val="160"/>
        </w:numPr>
        <w:spacing w:line="440" w:lineRule="exact"/>
        <w:ind w:leftChars="0" w:left="737" w:hanging="397"/>
        <w:rPr>
          <w:rFonts w:ascii="Times New Roman" w:eastAsia="標楷體" w:hAnsi="Times New Roman"/>
        </w:rPr>
      </w:pPr>
      <w:r w:rsidRPr="005322AD">
        <w:rPr>
          <w:rFonts w:ascii="Times New Roman" w:eastAsia="標楷體" w:hAnsi="Times New Roman" w:hint="eastAsia"/>
        </w:rPr>
        <w:t>學生學習檔案製作完成及繳交比率提高至</w:t>
      </w:r>
      <w:r w:rsidRPr="005322AD">
        <w:rPr>
          <w:rFonts w:ascii="Times New Roman" w:eastAsia="標楷體" w:hAnsi="Times New Roman" w:hint="eastAsia"/>
        </w:rPr>
        <w:t>95%</w:t>
      </w:r>
      <w:r w:rsidRPr="005322AD">
        <w:rPr>
          <w:rFonts w:ascii="Times New Roman" w:eastAsia="標楷體" w:hAnsi="Times New Roman" w:hint="eastAsia"/>
        </w:rPr>
        <w:t>。</w:t>
      </w:r>
    </w:p>
    <w:p w:rsidR="009D0DBA" w:rsidRPr="005322AD" w:rsidRDefault="009D0DBA" w:rsidP="005D39D6">
      <w:pPr>
        <w:pStyle w:val="af7"/>
        <w:numPr>
          <w:ilvl w:val="0"/>
          <w:numId w:val="160"/>
        </w:numPr>
        <w:spacing w:line="440" w:lineRule="exact"/>
        <w:ind w:leftChars="0" w:left="737" w:hanging="397"/>
        <w:rPr>
          <w:rFonts w:ascii="Times New Roman" w:eastAsia="標楷體" w:hAnsi="Times New Roman"/>
        </w:rPr>
      </w:pPr>
      <w:r w:rsidRPr="005322AD">
        <w:rPr>
          <w:rFonts w:ascii="Times New Roman" w:eastAsia="標楷體" w:hAnsi="Times New Roman" w:hint="eastAsia"/>
        </w:rPr>
        <w:t>學生使用生涯輔導資訊室之資料由全校學生</w:t>
      </w:r>
      <w:r w:rsidRPr="005322AD">
        <w:rPr>
          <w:rFonts w:ascii="Times New Roman" w:eastAsia="標楷體" w:hAnsi="Times New Roman" w:hint="eastAsia"/>
        </w:rPr>
        <w:t>10%</w:t>
      </w:r>
      <w:r w:rsidRPr="005322AD">
        <w:rPr>
          <w:rFonts w:ascii="Times New Roman" w:eastAsia="標楷體" w:hAnsi="Times New Roman" w:hint="eastAsia"/>
        </w:rPr>
        <w:t>提高至</w:t>
      </w:r>
      <w:r w:rsidRPr="005322AD">
        <w:rPr>
          <w:rFonts w:ascii="Times New Roman" w:eastAsia="標楷體" w:hAnsi="Times New Roman" w:hint="eastAsia"/>
        </w:rPr>
        <w:t>30%</w:t>
      </w:r>
      <w:r w:rsidRPr="005322AD">
        <w:rPr>
          <w:rFonts w:ascii="Times New Roman" w:eastAsia="標楷體" w:hAnsi="Times New Roman" w:hint="eastAsia"/>
        </w:rPr>
        <w:t>。</w:t>
      </w:r>
    </w:p>
    <w:p w:rsidR="009D0DBA" w:rsidRPr="005322AD" w:rsidRDefault="009D0DBA" w:rsidP="005D39D6">
      <w:pPr>
        <w:pStyle w:val="af7"/>
        <w:numPr>
          <w:ilvl w:val="0"/>
          <w:numId w:val="160"/>
        </w:numPr>
        <w:spacing w:line="440" w:lineRule="exact"/>
        <w:ind w:leftChars="0" w:left="737" w:hanging="397"/>
        <w:rPr>
          <w:rFonts w:ascii="Times New Roman" w:eastAsia="標楷體" w:hAnsi="Times New Roman"/>
        </w:rPr>
      </w:pPr>
      <w:r w:rsidRPr="005322AD">
        <w:rPr>
          <w:rFonts w:ascii="Times New Roman" w:eastAsia="標楷體" w:hAnsi="Times New Roman" w:hint="eastAsia"/>
        </w:rPr>
        <w:t>學生上輔導室之習慣由被動改為主動。</w:t>
      </w:r>
    </w:p>
    <w:p w:rsidR="009D0DBA" w:rsidRPr="005322AD" w:rsidRDefault="00A81DDA" w:rsidP="009D0DBA">
      <w:pPr>
        <w:spacing w:line="440" w:lineRule="exact"/>
        <w:rPr>
          <w:rFonts w:eastAsia="標楷體"/>
        </w:rPr>
      </w:pPr>
      <w:r w:rsidRPr="005322AD">
        <w:rPr>
          <w:rFonts w:eastAsia="標楷體" w:hint="eastAsia"/>
          <w:szCs w:val="24"/>
        </w:rPr>
        <w:lastRenderedPageBreak/>
        <w:t>（二）</w:t>
      </w:r>
      <w:r w:rsidR="009D0DBA" w:rsidRPr="005322AD">
        <w:rPr>
          <w:rFonts w:eastAsia="標楷體" w:hint="eastAsia"/>
        </w:rPr>
        <w:t>強化學生團體輔導工作，協助學生解決問題。</w:t>
      </w:r>
    </w:p>
    <w:p w:rsidR="009D0DBA" w:rsidRPr="005322AD" w:rsidRDefault="009D0DBA" w:rsidP="005D39D6">
      <w:pPr>
        <w:pStyle w:val="af7"/>
        <w:numPr>
          <w:ilvl w:val="0"/>
          <w:numId w:val="161"/>
        </w:numPr>
        <w:spacing w:line="440" w:lineRule="exact"/>
        <w:ind w:leftChars="0" w:left="737" w:hanging="397"/>
        <w:rPr>
          <w:rFonts w:ascii="Times New Roman" w:eastAsia="標楷體" w:hAnsi="Times New Roman"/>
        </w:rPr>
      </w:pPr>
      <w:r w:rsidRPr="005322AD">
        <w:rPr>
          <w:rFonts w:ascii="Times New Roman" w:eastAsia="標楷體" w:hAnsi="Times New Roman" w:hint="eastAsia"/>
        </w:rPr>
        <w:t>提高實施各類團體輔導活動次數。</w:t>
      </w:r>
    </w:p>
    <w:p w:rsidR="009D0DBA" w:rsidRPr="005322AD" w:rsidRDefault="009D0DBA" w:rsidP="005D39D6">
      <w:pPr>
        <w:pStyle w:val="af7"/>
        <w:numPr>
          <w:ilvl w:val="0"/>
          <w:numId w:val="161"/>
        </w:numPr>
        <w:spacing w:line="440" w:lineRule="exact"/>
        <w:ind w:leftChars="0" w:left="737" w:hanging="397"/>
        <w:rPr>
          <w:rFonts w:ascii="Times New Roman" w:eastAsia="標楷體" w:hAnsi="Times New Roman"/>
        </w:rPr>
      </w:pPr>
      <w:r w:rsidRPr="005322AD">
        <w:rPr>
          <w:rFonts w:ascii="Times New Roman" w:eastAsia="標楷體" w:hAnsi="Times New Roman" w:hint="eastAsia"/>
        </w:rPr>
        <w:t>提高學生生命教育、性別教育、人際關係…等方面的相關認知。</w:t>
      </w:r>
    </w:p>
    <w:p w:rsidR="009D0DBA" w:rsidRPr="005322AD" w:rsidRDefault="009D0DBA" w:rsidP="005D39D6">
      <w:pPr>
        <w:pStyle w:val="af7"/>
        <w:numPr>
          <w:ilvl w:val="0"/>
          <w:numId w:val="161"/>
        </w:numPr>
        <w:spacing w:line="440" w:lineRule="exact"/>
        <w:ind w:leftChars="0" w:left="737" w:hanging="397"/>
        <w:rPr>
          <w:rFonts w:ascii="Times New Roman" w:eastAsia="標楷體" w:hAnsi="Times New Roman"/>
        </w:rPr>
      </w:pPr>
      <w:r w:rsidRPr="005322AD">
        <w:rPr>
          <w:rFonts w:ascii="Times New Roman" w:eastAsia="標楷體" w:hAnsi="Times New Roman" w:hint="eastAsia"/>
        </w:rPr>
        <w:t>提高團體輔導之效果，加深學生對團導輔導之記憶。</w:t>
      </w:r>
    </w:p>
    <w:p w:rsidR="009D0DBA" w:rsidRPr="005322AD" w:rsidRDefault="00A81DDA" w:rsidP="009D0DBA">
      <w:pPr>
        <w:spacing w:line="440" w:lineRule="exact"/>
        <w:rPr>
          <w:rFonts w:eastAsia="標楷體"/>
        </w:rPr>
      </w:pPr>
      <w:r w:rsidRPr="005322AD">
        <w:rPr>
          <w:rFonts w:eastAsia="標楷體" w:hint="eastAsia"/>
          <w:szCs w:val="24"/>
        </w:rPr>
        <w:t>（三）</w:t>
      </w:r>
      <w:r w:rsidR="009D0DBA" w:rsidRPr="005322AD">
        <w:rPr>
          <w:rFonts w:eastAsia="標楷體" w:hint="eastAsia"/>
        </w:rPr>
        <w:t>加強教師成長團體活動，增進教師輔導專業知能，活絡校園活力。</w:t>
      </w:r>
    </w:p>
    <w:p w:rsidR="009D0DBA" w:rsidRPr="005322AD" w:rsidRDefault="009D0DBA" w:rsidP="005D39D6">
      <w:pPr>
        <w:pStyle w:val="af7"/>
        <w:numPr>
          <w:ilvl w:val="0"/>
          <w:numId w:val="162"/>
        </w:numPr>
        <w:spacing w:line="440" w:lineRule="exact"/>
        <w:ind w:leftChars="0" w:left="737" w:hanging="397"/>
        <w:rPr>
          <w:rFonts w:ascii="Times New Roman" w:eastAsia="標楷體" w:hAnsi="Times New Roman"/>
        </w:rPr>
      </w:pPr>
      <w:r w:rsidRPr="005322AD">
        <w:rPr>
          <w:rFonts w:ascii="Times New Roman" w:eastAsia="標楷體" w:hAnsi="Times New Roman" w:hint="eastAsia"/>
        </w:rPr>
        <w:t>每學期參加教師輔導知能研習之人數由</w:t>
      </w:r>
      <w:r w:rsidRPr="005322AD">
        <w:rPr>
          <w:rFonts w:ascii="Times New Roman" w:eastAsia="標楷體" w:hAnsi="Times New Roman" w:hint="eastAsia"/>
        </w:rPr>
        <w:t>20%</w:t>
      </w:r>
      <w:r w:rsidRPr="005322AD">
        <w:rPr>
          <w:rFonts w:ascii="Times New Roman" w:eastAsia="標楷體" w:hAnsi="Times New Roman" w:hint="eastAsia"/>
        </w:rPr>
        <w:t>提高為</w:t>
      </w:r>
      <w:r w:rsidRPr="005322AD">
        <w:rPr>
          <w:rFonts w:ascii="Times New Roman" w:eastAsia="標楷體" w:hAnsi="Times New Roman" w:hint="eastAsia"/>
        </w:rPr>
        <w:t>30%</w:t>
      </w:r>
      <w:r w:rsidRPr="005322AD">
        <w:rPr>
          <w:rFonts w:ascii="Times New Roman" w:eastAsia="標楷體" w:hAnsi="Times New Roman" w:hint="eastAsia"/>
        </w:rPr>
        <w:t>。</w:t>
      </w:r>
    </w:p>
    <w:p w:rsidR="009D0DBA" w:rsidRPr="005322AD" w:rsidRDefault="009D0DBA" w:rsidP="005D39D6">
      <w:pPr>
        <w:pStyle w:val="af7"/>
        <w:numPr>
          <w:ilvl w:val="0"/>
          <w:numId w:val="162"/>
        </w:numPr>
        <w:spacing w:line="440" w:lineRule="exact"/>
        <w:ind w:leftChars="0" w:left="737" w:hanging="397"/>
        <w:rPr>
          <w:rFonts w:ascii="Times New Roman" w:eastAsia="標楷體" w:hAnsi="Times New Roman"/>
        </w:rPr>
      </w:pPr>
      <w:r w:rsidRPr="005322AD">
        <w:rPr>
          <w:rFonts w:ascii="Times New Roman" w:eastAsia="標楷體" w:hAnsi="Times New Roman" w:hint="eastAsia"/>
        </w:rPr>
        <w:t>全校教師接受輔導專業知能之平均時數由</w:t>
      </w:r>
      <w:r w:rsidRPr="005322AD">
        <w:rPr>
          <w:rFonts w:ascii="Times New Roman" w:eastAsia="標楷體" w:hAnsi="Times New Roman" w:hint="eastAsia"/>
        </w:rPr>
        <w:t>3</w:t>
      </w:r>
      <w:r w:rsidRPr="005322AD">
        <w:rPr>
          <w:rFonts w:ascii="Times New Roman" w:eastAsia="標楷體" w:hAnsi="Times New Roman" w:hint="eastAsia"/>
        </w:rPr>
        <w:t>小時提高為</w:t>
      </w:r>
      <w:r w:rsidRPr="005322AD">
        <w:rPr>
          <w:rFonts w:ascii="Times New Roman" w:eastAsia="標楷體" w:hAnsi="Times New Roman" w:hint="eastAsia"/>
        </w:rPr>
        <w:t>4</w:t>
      </w:r>
      <w:r w:rsidRPr="005322AD">
        <w:rPr>
          <w:rFonts w:ascii="Times New Roman" w:eastAsia="標楷體" w:hAnsi="Times New Roman" w:hint="eastAsia"/>
        </w:rPr>
        <w:t>小時。</w:t>
      </w:r>
    </w:p>
    <w:p w:rsidR="009D0DBA" w:rsidRPr="005322AD" w:rsidRDefault="00A81DDA" w:rsidP="009D0DBA">
      <w:pPr>
        <w:spacing w:line="400" w:lineRule="exact"/>
        <w:rPr>
          <w:rFonts w:eastAsia="標楷體"/>
        </w:rPr>
      </w:pPr>
      <w:r w:rsidRPr="005322AD">
        <w:rPr>
          <w:rFonts w:eastAsia="標楷體" w:hint="eastAsia"/>
          <w:szCs w:val="24"/>
        </w:rPr>
        <w:t>（四）</w:t>
      </w:r>
      <w:r w:rsidR="009D0DBA" w:rsidRPr="005322AD">
        <w:rPr>
          <w:rFonts w:eastAsia="標楷體" w:hint="eastAsia"/>
        </w:rPr>
        <w:t>修繕或更新輔導室老舊設備，營造有如心靈花園輔導環境。</w:t>
      </w:r>
    </w:p>
    <w:p w:rsidR="009D0DBA" w:rsidRPr="005322AD" w:rsidRDefault="009D0DBA" w:rsidP="009D0DBA">
      <w:pPr>
        <w:spacing w:line="400" w:lineRule="exact"/>
        <w:rPr>
          <w:rFonts w:eastAsia="標楷體"/>
        </w:rPr>
      </w:pPr>
    </w:p>
    <w:p w:rsidR="009D0DBA" w:rsidRPr="005322AD" w:rsidRDefault="009D0DBA" w:rsidP="009D0DBA">
      <w:pPr>
        <w:spacing w:line="440" w:lineRule="exact"/>
        <w:rPr>
          <w:rFonts w:eastAsia="標楷體"/>
          <w:sz w:val="28"/>
          <w:szCs w:val="28"/>
        </w:rPr>
      </w:pPr>
      <w:r w:rsidRPr="005322AD">
        <w:rPr>
          <w:rFonts w:eastAsia="標楷體" w:hint="eastAsia"/>
          <w:sz w:val="28"/>
          <w:szCs w:val="28"/>
        </w:rPr>
        <w:t>七、備忘錄：</w:t>
      </w:r>
    </w:p>
    <w:p w:rsidR="009D0DBA" w:rsidRPr="005322AD" w:rsidRDefault="00A81DDA" w:rsidP="009D0DBA">
      <w:pPr>
        <w:spacing w:line="440" w:lineRule="exact"/>
        <w:rPr>
          <w:rFonts w:eastAsia="標楷體"/>
        </w:rPr>
      </w:pPr>
      <w:r w:rsidRPr="005322AD">
        <w:rPr>
          <w:rFonts w:eastAsia="標楷體" w:hint="eastAsia"/>
          <w:szCs w:val="24"/>
        </w:rPr>
        <w:t>（一）</w:t>
      </w:r>
      <w:r w:rsidR="009D0DBA" w:rsidRPr="005322AD">
        <w:rPr>
          <w:rFonts w:eastAsia="標楷體" w:hint="eastAsia"/>
          <w:b/>
        </w:rPr>
        <w:t>生涯輔導資訊室</w:t>
      </w:r>
      <w:r w:rsidR="009D0DBA" w:rsidRPr="005322AD">
        <w:rPr>
          <w:rFonts w:eastAsia="標楷體" w:hint="eastAsia"/>
        </w:rPr>
        <w:t>增購書櫃牆、電腦</w:t>
      </w:r>
      <w:r w:rsidR="009D0DBA" w:rsidRPr="005322AD">
        <w:rPr>
          <w:rFonts w:eastAsia="標楷體" w:hint="eastAsia"/>
        </w:rPr>
        <w:t>2</w:t>
      </w:r>
      <w:r w:rsidR="009D0DBA" w:rsidRPr="005322AD">
        <w:rPr>
          <w:rFonts w:eastAsia="標楷體" w:hint="eastAsia"/>
        </w:rPr>
        <w:t>部、喇叭一組、</w:t>
      </w:r>
      <w:r w:rsidR="009D0DBA" w:rsidRPr="005322AD">
        <w:rPr>
          <w:rFonts w:eastAsia="標楷體" w:hint="eastAsia"/>
        </w:rPr>
        <w:t>DVD</w:t>
      </w:r>
      <w:r w:rsidR="009D0DBA" w:rsidRPr="005322AD">
        <w:rPr>
          <w:rFonts w:eastAsia="標楷體" w:hint="eastAsia"/>
        </w:rPr>
        <w:t>一組。</w:t>
      </w:r>
    </w:p>
    <w:p w:rsidR="009D0DBA" w:rsidRPr="005322AD" w:rsidRDefault="00A81DDA" w:rsidP="009D0DBA">
      <w:pPr>
        <w:spacing w:line="440" w:lineRule="exact"/>
        <w:rPr>
          <w:rFonts w:eastAsia="標楷體"/>
        </w:rPr>
      </w:pPr>
      <w:r w:rsidRPr="005322AD">
        <w:rPr>
          <w:rFonts w:eastAsia="標楷體" w:hint="eastAsia"/>
          <w:szCs w:val="24"/>
        </w:rPr>
        <w:t>（二）</w:t>
      </w:r>
      <w:r w:rsidR="009D0DBA" w:rsidRPr="005322AD">
        <w:rPr>
          <w:rFonts w:eastAsia="標楷體" w:hint="eastAsia"/>
        </w:rPr>
        <w:t>輔導室通風隔熱工程、輔導室油漆粉刷工程。</w:t>
      </w:r>
      <w:r w:rsidR="009D0DBA" w:rsidRPr="005322AD">
        <w:rPr>
          <w:rFonts w:eastAsia="標楷體" w:hint="eastAsia"/>
        </w:rPr>
        <w:t xml:space="preserve">  </w:t>
      </w:r>
    </w:p>
    <w:p w:rsidR="009D0DBA" w:rsidRPr="005322AD" w:rsidRDefault="009D0DBA" w:rsidP="009D0DBA">
      <w:pPr>
        <w:rPr>
          <w:rFonts w:eastAsia="標楷體"/>
        </w:rPr>
      </w:pPr>
    </w:p>
    <w:p w:rsidR="000527E2" w:rsidRPr="005322AD" w:rsidRDefault="005525F7" w:rsidP="00BE56C9">
      <w:pPr>
        <w:pStyle w:val="a3"/>
        <w:ind w:firstLineChars="100" w:firstLine="320"/>
        <w:rPr>
          <w:rFonts w:ascii="Times New Roman" w:eastAsia="標楷體" w:hAnsi="Times New Roman"/>
          <w:b/>
          <w:color w:val="0070C0"/>
          <w:sz w:val="32"/>
        </w:rPr>
      </w:pPr>
      <w:r w:rsidRPr="005322AD">
        <w:rPr>
          <w:rFonts w:ascii="Times New Roman" w:eastAsia="標楷體" w:hAnsi="Times New Roman"/>
          <w:sz w:val="32"/>
        </w:rPr>
        <w:br w:type="page"/>
      </w:r>
    </w:p>
    <w:p w:rsidR="000527E2" w:rsidRPr="005322AD" w:rsidRDefault="00751167" w:rsidP="008C4E47">
      <w:pPr>
        <w:pStyle w:val="a3"/>
        <w:ind w:firstLineChars="100" w:firstLine="320"/>
        <w:jc w:val="center"/>
        <w:rPr>
          <w:rFonts w:ascii="Times New Roman" w:eastAsia="標楷體" w:hAnsi="Times New Roman"/>
          <w:b/>
          <w:sz w:val="32"/>
        </w:rPr>
      </w:pPr>
      <w:r w:rsidRPr="005322AD">
        <w:rPr>
          <w:rFonts w:ascii="Times New Roman" w:eastAsia="標楷體" w:hAnsi="Times New Roman" w:hint="eastAsia"/>
          <w:b/>
          <w:sz w:val="32"/>
        </w:rPr>
        <w:lastRenderedPageBreak/>
        <w:t>國立玉里高中進修部</w:t>
      </w:r>
      <w:r w:rsidR="008C4E47" w:rsidRPr="005322AD">
        <w:rPr>
          <w:rFonts w:ascii="Times New Roman" w:eastAsia="標楷體" w:hAnsi="Times New Roman" w:hint="eastAsia"/>
          <w:b/>
          <w:sz w:val="32"/>
        </w:rPr>
        <w:t>發展計畫</w:t>
      </w:r>
    </w:p>
    <w:p w:rsidR="00484848" w:rsidRPr="005322AD" w:rsidRDefault="00484848" w:rsidP="00751167">
      <w:pPr>
        <w:tabs>
          <w:tab w:val="center" w:pos="4819"/>
        </w:tabs>
        <w:rPr>
          <w:rFonts w:eastAsia="標楷體"/>
          <w:sz w:val="28"/>
          <w:szCs w:val="28"/>
        </w:rPr>
      </w:pPr>
      <w:r w:rsidRPr="005322AD">
        <w:rPr>
          <w:rFonts w:eastAsia="標楷體" w:hint="eastAsia"/>
          <w:sz w:val="28"/>
          <w:szCs w:val="28"/>
        </w:rPr>
        <w:t>一、一般性工作內容：</w:t>
      </w:r>
    </w:p>
    <w:p w:rsidR="00484848" w:rsidRPr="005322AD" w:rsidRDefault="00484848" w:rsidP="00751167">
      <w:pPr>
        <w:pStyle w:val="a3"/>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一</w:t>
      </w:r>
      <w:r w:rsidRPr="005322AD">
        <w:rPr>
          <w:rFonts w:ascii="Times New Roman" w:eastAsia="標楷體" w:hAnsi="Times New Roman" w:hint="eastAsia"/>
          <w:szCs w:val="24"/>
        </w:rPr>
        <w:t>)</w:t>
      </w:r>
      <w:r w:rsidRPr="005322AD">
        <w:rPr>
          <w:rFonts w:ascii="Times New Roman" w:eastAsia="標楷體" w:hAnsi="Times New Roman" w:hint="eastAsia"/>
          <w:szCs w:val="24"/>
        </w:rPr>
        <w:t>學籍及學業成績電腦化，提昇行政效率。</w:t>
      </w:r>
    </w:p>
    <w:p w:rsidR="00484848" w:rsidRPr="005322AD" w:rsidRDefault="00484848" w:rsidP="00751167">
      <w:pPr>
        <w:pStyle w:val="a3"/>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二</w:t>
      </w:r>
      <w:r w:rsidRPr="005322AD">
        <w:rPr>
          <w:rFonts w:ascii="Times New Roman" w:eastAsia="標楷體" w:hAnsi="Times New Roman" w:hint="eastAsia"/>
          <w:szCs w:val="24"/>
        </w:rPr>
        <w:t>)</w:t>
      </w:r>
      <w:r w:rsidRPr="005322AD">
        <w:rPr>
          <w:rFonts w:ascii="Times New Roman" w:eastAsia="標楷體" w:hAnsi="Times New Roman" w:hint="eastAsia"/>
          <w:szCs w:val="24"/>
        </w:rPr>
        <w:t>強化教學評量工作，採多元化評量，因材施教，落實個別化教育。</w:t>
      </w:r>
    </w:p>
    <w:p w:rsidR="00484848" w:rsidRPr="005322AD" w:rsidRDefault="00484848" w:rsidP="00751167">
      <w:pPr>
        <w:pStyle w:val="a3"/>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三</w:t>
      </w:r>
      <w:r w:rsidRPr="005322AD">
        <w:rPr>
          <w:rFonts w:ascii="Times New Roman" w:eastAsia="標楷體" w:hAnsi="Times New Roman" w:hint="eastAsia"/>
          <w:szCs w:val="24"/>
        </w:rPr>
        <w:t>)</w:t>
      </w:r>
      <w:r w:rsidRPr="005322AD">
        <w:rPr>
          <w:rFonts w:ascii="Times New Roman" w:eastAsia="標楷體" w:hAnsi="Times New Roman" w:hint="eastAsia"/>
          <w:szCs w:val="24"/>
        </w:rPr>
        <w:t>輔導學生參加技能檢定，提昇就業能力。</w:t>
      </w:r>
    </w:p>
    <w:p w:rsidR="00484848" w:rsidRPr="005322AD" w:rsidRDefault="00484848" w:rsidP="00751167">
      <w:pPr>
        <w:pStyle w:val="a3"/>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四</w:t>
      </w:r>
      <w:r w:rsidRPr="005322AD">
        <w:rPr>
          <w:rFonts w:ascii="Times New Roman" w:eastAsia="標楷體" w:hAnsi="Times New Roman" w:hint="eastAsia"/>
          <w:szCs w:val="24"/>
        </w:rPr>
        <w:t>)</w:t>
      </w:r>
      <w:r w:rsidRPr="005322AD">
        <w:rPr>
          <w:rFonts w:ascii="Times New Roman" w:eastAsia="標楷體" w:hAnsi="Times New Roman" w:hint="eastAsia"/>
          <w:szCs w:val="24"/>
        </w:rPr>
        <w:t>落實新課程之實施：</w:t>
      </w:r>
    </w:p>
    <w:p w:rsidR="00484848" w:rsidRPr="005322AD" w:rsidRDefault="00484848" w:rsidP="005D39D6">
      <w:pPr>
        <w:pStyle w:val="a3"/>
        <w:numPr>
          <w:ilvl w:val="0"/>
          <w:numId w:val="163"/>
        </w:numPr>
        <w:ind w:left="511"/>
        <w:rPr>
          <w:rFonts w:ascii="Times New Roman" w:eastAsia="標楷體" w:hAnsi="Times New Roman"/>
          <w:szCs w:val="24"/>
        </w:rPr>
      </w:pPr>
      <w:r w:rsidRPr="005322AD">
        <w:rPr>
          <w:rFonts w:ascii="Times New Roman" w:eastAsia="標楷體" w:hAnsi="Times New Roman" w:hint="eastAsia"/>
          <w:szCs w:val="24"/>
        </w:rPr>
        <w:t>成立課程發展委員會，長期檢討新課程實施情況並適時改進。</w:t>
      </w:r>
    </w:p>
    <w:p w:rsidR="00484848" w:rsidRPr="005322AD" w:rsidRDefault="00484848" w:rsidP="005D39D6">
      <w:pPr>
        <w:pStyle w:val="a3"/>
        <w:numPr>
          <w:ilvl w:val="0"/>
          <w:numId w:val="163"/>
        </w:numPr>
        <w:ind w:left="511"/>
        <w:rPr>
          <w:rFonts w:ascii="Times New Roman" w:eastAsia="標楷體" w:hAnsi="Times New Roman"/>
          <w:szCs w:val="24"/>
        </w:rPr>
      </w:pPr>
      <w:r w:rsidRPr="005322AD">
        <w:rPr>
          <w:rFonts w:ascii="Times New Roman" w:eastAsia="標楷體" w:hAnsi="Times New Roman" w:hint="eastAsia"/>
          <w:szCs w:val="24"/>
        </w:rPr>
        <w:t>掌握產業界之脈動，通盤檢視課程之妥適性。</w:t>
      </w:r>
    </w:p>
    <w:p w:rsidR="00484848" w:rsidRPr="005322AD" w:rsidRDefault="00484848" w:rsidP="00751167">
      <w:pPr>
        <w:pStyle w:val="a3"/>
        <w:rPr>
          <w:rFonts w:ascii="Times New Roman" w:eastAsia="標楷體" w:hAnsi="Times New Roman"/>
          <w:szCs w:val="24"/>
        </w:rPr>
      </w:pPr>
      <w:r w:rsidRPr="005322AD">
        <w:rPr>
          <w:rFonts w:ascii="Times New Roman" w:eastAsia="標楷體" w:hAnsi="Times New Roman" w:hint="eastAsia"/>
          <w:szCs w:val="24"/>
        </w:rPr>
        <w:t>(</w:t>
      </w:r>
      <w:r w:rsidRPr="005322AD">
        <w:rPr>
          <w:rFonts w:ascii="Times New Roman" w:eastAsia="標楷體" w:hAnsi="Times New Roman" w:hint="eastAsia"/>
          <w:szCs w:val="24"/>
        </w:rPr>
        <w:t>五</w:t>
      </w:r>
      <w:r w:rsidRPr="005322AD">
        <w:rPr>
          <w:rFonts w:ascii="Times New Roman" w:eastAsia="標楷體" w:hAnsi="Times New Roman" w:hint="eastAsia"/>
          <w:szCs w:val="24"/>
        </w:rPr>
        <w:t>)</w:t>
      </w:r>
      <w:r w:rsidRPr="005322AD">
        <w:rPr>
          <w:rFonts w:ascii="Times New Roman" w:eastAsia="標楷體" w:hAnsi="Times New Roman" w:cs="新細明體" w:hint="eastAsia"/>
          <w:kern w:val="0"/>
          <w:szCs w:val="24"/>
        </w:rPr>
        <w:t>設置健康中心，推動健康促進相關活動，宣導各項健康方案，營造</w:t>
      </w:r>
      <w:r w:rsidRPr="005322AD">
        <w:rPr>
          <w:rFonts w:ascii="Times New Roman" w:eastAsia="標楷體" w:hAnsi="Times New Roman" w:hint="eastAsia"/>
          <w:szCs w:val="24"/>
        </w:rPr>
        <w:t>樂活</w:t>
      </w:r>
      <w:r w:rsidRPr="005322AD">
        <w:rPr>
          <w:rFonts w:ascii="Times New Roman" w:eastAsia="標楷體" w:hAnsi="Times New Roman" w:cs="新細明體" w:hint="eastAsia"/>
          <w:kern w:val="0"/>
          <w:szCs w:val="24"/>
        </w:rPr>
        <w:t>健康、</w:t>
      </w:r>
      <w:r w:rsidRPr="005322AD">
        <w:rPr>
          <w:rFonts w:ascii="Times New Roman" w:eastAsia="標楷體" w:hAnsi="Times New Roman" w:hint="eastAsia"/>
          <w:szCs w:val="24"/>
        </w:rPr>
        <w:t>美化環保之優質</w:t>
      </w:r>
      <w:r w:rsidRPr="005322AD">
        <w:rPr>
          <w:rFonts w:ascii="Times New Roman" w:eastAsia="標楷體" w:hAnsi="Times New Roman" w:cs="新細明體" w:hint="eastAsia"/>
          <w:kern w:val="0"/>
          <w:szCs w:val="24"/>
        </w:rPr>
        <w:t>校園。</w:t>
      </w:r>
    </w:p>
    <w:p w:rsidR="00484848" w:rsidRPr="005322AD" w:rsidRDefault="00484848" w:rsidP="00751167">
      <w:pPr>
        <w:rPr>
          <w:rFonts w:eastAsia="標楷體"/>
          <w:sz w:val="28"/>
          <w:szCs w:val="28"/>
        </w:rPr>
      </w:pPr>
      <w:r w:rsidRPr="005322AD">
        <w:rPr>
          <w:rFonts w:eastAsia="標楷體" w:hint="eastAsia"/>
          <w:sz w:val="28"/>
          <w:szCs w:val="28"/>
        </w:rPr>
        <w:t>二、發展性工作內容</w:t>
      </w:r>
    </w:p>
    <w:p w:rsidR="00484848" w:rsidRPr="005322AD" w:rsidRDefault="00484848" w:rsidP="00751167">
      <w:pPr>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計畫目標：加強辦理第二專長教育班，滿足社區民眾需求。</w:t>
      </w:r>
    </w:p>
    <w:p w:rsidR="00484848" w:rsidRPr="005322AD" w:rsidRDefault="00484848" w:rsidP="00751167">
      <w:pPr>
        <w:ind w:left="1735" w:hangingChars="723" w:hanging="1735"/>
        <w:rPr>
          <w:rFonts w:eastAsia="標楷體"/>
        </w:rPr>
      </w:pPr>
      <w:r w:rsidRPr="005322AD">
        <w:rPr>
          <w:rFonts w:eastAsia="標楷體" w:hint="eastAsia"/>
        </w:rPr>
        <w:t>(</w:t>
      </w:r>
      <w:r w:rsidRPr="005322AD">
        <w:rPr>
          <w:rFonts w:eastAsia="標楷體" w:hint="eastAsia"/>
        </w:rPr>
        <w:t>二</w:t>
      </w:r>
      <w:r w:rsidRPr="005322AD">
        <w:rPr>
          <w:rFonts w:eastAsia="標楷體" w:hint="eastAsia"/>
        </w:rPr>
        <w:t>)</w:t>
      </w:r>
      <w:r w:rsidRPr="005322AD">
        <w:rPr>
          <w:rFonts w:eastAsia="標楷體" w:hint="eastAsia"/>
        </w:rPr>
        <w:t>基本理念：實踐終身學習理念，建立服務人群人生觀，並培養及訓練社區民眾就、轉業能力，以適應社會變遷需求。</w:t>
      </w:r>
    </w:p>
    <w:p w:rsidR="00484848" w:rsidRPr="005322AD" w:rsidRDefault="00484848" w:rsidP="00751167">
      <w:pPr>
        <w:rPr>
          <w:rFonts w:eastAsia="標楷體"/>
          <w:sz w:val="28"/>
          <w:szCs w:val="28"/>
        </w:rPr>
      </w:pPr>
      <w:r w:rsidRPr="005322AD">
        <w:rPr>
          <w:rFonts w:eastAsia="標楷體" w:hint="eastAsia"/>
          <w:sz w:val="28"/>
          <w:szCs w:val="28"/>
        </w:rPr>
        <w:t>三、實施原則：</w:t>
      </w:r>
    </w:p>
    <w:p w:rsidR="00484848" w:rsidRPr="005322AD" w:rsidRDefault="00484848" w:rsidP="00484848">
      <w:pPr>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符合社區需求</w:t>
      </w:r>
    </w:p>
    <w:p w:rsidR="00484848" w:rsidRPr="005322AD" w:rsidRDefault="00484848" w:rsidP="00484848">
      <w:pPr>
        <w:rPr>
          <w:rFonts w:eastAsia="標楷體"/>
        </w:rPr>
      </w:pPr>
      <w:r w:rsidRPr="005322AD">
        <w:rPr>
          <w:rFonts w:eastAsia="標楷體" w:hint="eastAsia"/>
        </w:rPr>
        <w:t>(</w:t>
      </w:r>
      <w:r w:rsidRPr="005322AD">
        <w:rPr>
          <w:rFonts w:eastAsia="標楷體" w:hint="eastAsia"/>
        </w:rPr>
        <w:t>二</w:t>
      </w:r>
      <w:r w:rsidRPr="005322AD">
        <w:rPr>
          <w:rFonts w:eastAsia="標楷體" w:hint="eastAsia"/>
        </w:rPr>
        <w:t>)</w:t>
      </w:r>
      <w:r w:rsidRPr="005322AD">
        <w:rPr>
          <w:rFonts w:eastAsia="標楷體" w:hint="eastAsia"/>
        </w:rPr>
        <w:t>符合時代潮流</w:t>
      </w:r>
    </w:p>
    <w:p w:rsidR="00484848" w:rsidRPr="005322AD" w:rsidRDefault="00484848" w:rsidP="00484848">
      <w:pPr>
        <w:rPr>
          <w:rFonts w:eastAsia="標楷體"/>
        </w:rPr>
      </w:pPr>
      <w:r w:rsidRPr="005322AD">
        <w:rPr>
          <w:rFonts w:eastAsia="標楷體" w:hint="eastAsia"/>
        </w:rPr>
        <w:t>(</w:t>
      </w:r>
      <w:r w:rsidRPr="005322AD">
        <w:rPr>
          <w:rFonts w:eastAsia="標楷體" w:hint="eastAsia"/>
        </w:rPr>
        <w:t>三</w:t>
      </w:r>
      <w:r w:rsidRPr="005322AD">
        <w:rPr>
          <w:rFonts w:eastAsia="標楷體" w:hint="eastAsia"/>
        </w:rPr>
        <w:t>)</w:t>
      </w:r>
      <w:r w:rsidRPr="005322AD">
        <w:rPr>
          <w:rFonts w:eastAsia="標楷體" w:hint="eastAsia"/>
        </w:rPr>
        <w:t>行政支援</w:t>
      </w:r>
    </w:p>
    <w:p w:rsidR="00484848" w:rsidRPr="005322AD" w:rsidRDefault="00484848" w:rsidP="00751167">
      <w:pPr>
        <w:rPr>
          <w:rFonts w:eastAsia="標楷體"/>
          <w:sz w:val="28"/>
          <w:szCs w:val="28"/>
        </w:rPr>
      </w:pPr>
      <w:r w:rsidRPr="005322AD">
        <w:rPr>
          <w:rFonts w:eastAsia="標楷體" w:hint="eastAsia"/>
          <w:sz w:val="28"/>
          <w:szCs w:val="28"/>
        </w:rPr>
        <w:t>四、實施策略及具體作法：</w:t>
      </w:r>
    </w:p>
    <w:p w:rsidR="00484848" w:rsidRPr="005322AD" w:rsidRDefault="00484848" w:rsidP="00751167">
      <w:pPr>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適時訪談了解社區民眾進修意願。</w:t>
      </w:r>
    </w:p>
    <w:p w:rsidR="00484848" w:rsidRPr="005322AD" w:rsidRDefault="00484848" w:rsidP="00751167">
      <w:pPr>
        <w:pStyle w:val="a3"/>
        <w:rPr>
          <w:rFonts w:ascii="Times New Roman" w:eastAsia="標楷體" w:hAnsi="Times New Roman"/>
          <w:szCs w:val="24"/>
        </w:rPr>
      </w:pPr>
      <w:r w:rsidRPr="005322AD">
        <w:rPr>
          <w:rFonts w:ascii="Times New Roman" w:eastAsia="標楷體" w:hAnsi="Times New Roman" w:hint="eastAsia"/>
        </w:rPr>
        <w:t>(</w:t>
      </w:r>
      <w:r w:rsidRPr="005322AD">
        <w:rPr>
          <w:rFonts w:ascii="Times New Roman" w:eastAsia="標楷體" w:hAnsi="Times New Roman" w:hint="eastAsia"/>
        </w:rPr>
        <w:t>二</w:t>
      </w:r>
      <w:r w:rsidRPr="005322AD">
        <w:rPr>
          <w:rFonts w:ascii="Times New Roman" w:eastAsia="標楷體" w:hAnsi="Times New Roman" w:hint="eastAsia"/>
        </w:rPr>
        <w:t>)</w:t>
      </w:r>
      <w:r w:rsidRPr="005322AD">
        <w:rPr>
          <w:rFonts w:ascii="Times New Roman" w:eastAsia="標楷體" w:hAnsi="Times New Roman" w:hint="eastAsia"/>
        </w:rPr>
        <w:t>行動調查：拜訪公、民營機構，實地了解就業市場人才需求。</w:t>
      </w:r>
    </w:p>
    <w:p w:rsidR="00484848" w:rsidRPr="005322AD" w:rsidRDefault="00484848" w:rsidP="00751167">
      <w:pPr>
        <w:ind w:left="516" w:hangingChars="215" w:hanging="516"/>
        <w:rPr>
          <w:rFonts w:eastAsia="標楷體"/>
        </w:rPr>
      </w:pPr>
      <w:r w:rsidRPr="005322AD">
        <w:rPr>
          <w:rFonts w:eastAsia="標楷體" w:hint="eastAsia"/>
        </w:rPr>
        <w:t>(</w:t>
      </w:r>
      <w:r w:rsidRPr="005322AD">
        <w:rPr>
          <w:rFonts w:eastAsia="標楷體" w:hint="eastAsia"/>
        </w:rPr>
        <w:t>三</w:t>
      </w:r>
      <w:r w:rsidRPr="005322AD">
        <w:rPr>
          <w:rFonts w:eastAsia="標楷體" w:hint="eastAsia"/>
        </w:rPr>
        <w:t>)</w:t>
      </w:r>
      <w:r w:rsidRPr="005322AD">
        <w:rPr>
          <w:rFonts w:eastAsia="標楷體" w:hint="eastAsia"/>
        </w:rPr>
        <w:t>配合本校現有師資及設備並做好協調工作：就中、西餐及美容、美髮、璞石畫、陶藝、電繪等項目，配合調查結果，籌畫及申請開班。</w:t>
      </w:r>
    </w:p>
    <w:p w:rsidR="00484848" w:rsidRPr="005322AD" w:rsidRDefault="00484848" w:rsidP="00751167">
      <w:pPr>
        <w:rPr>
          <w:rFonts w:eastAsia="標楷體"/>
        </w:rPr>
      </w:pPr>
      <w:r w:rsidRPr="005322AD">
        <w:rPr>
          <w:rFonts w:eastAsia="標楷體" w:hint="eastAsia"/>
          <w:sz w:val="28"/>
          <w:szCs w:val="28"/>
        </w:rPr>
        <w:t>五、實施期程：</w:t>
      </w:r>
      <w:r w:rsidR="00751167" w:rsidRPr="005322AD">
        <w:rPr>
          <w:rFonts w:eastAsia="標楷體" w:hint="eastAsia"/>
        </w:rPr>
        <w:t>105</w:t>
      </w:r>
      <w:r w:rsidR="00751167" w:rsidRPr="005322AD">
        <w:rPr>
          <w:rFonts w:eastAsia="標楷體" w:hint="eastAsia"/>
        </w:rPr>
        <w:t>年</w:t>
      </w:r>
      <w:r w:rsidR="00751167" w:rsidRPr="005322AD">
        <w:rPr>
          <w:rFonts w:eastAsia="標楷體" w:hint="eastAsia"/>
        </w:rPr>
        <w:t>8</w:t>
      </w:r>
      <w:r w:rsidR="00751167" w:rsidRPr="005322AD">
        <w:rPr>
          <w:rFonts w:eastAsia="標楷體" w:hint="eastAsia"/>
        </w:rPr>
        <w:t>月～</w:t>
      </w:r>
      <w:r w:rsidR="00751167" w:rsidRPr="005322AD">
        <w:rPr>
          <w:rFonts w:eastAsia="標楷體" w:hint="eastAsia"/>
        </w:rPr>
        <w:t>110</w:t>
      </w:r>
      <w:r w:rsidR="00751167" w:rsidRPr="005322AD">
        <w:rPr>
          <w:rFonts w:eastAsia="標楷體" w:hint="eastAsia"/>
        </w:rPr>
        <w:t>年</w:t>
      </w:r>
      <w:r w:rsidR="00751167" w:rsidRPr="005322AD">
        <w:rPr>
          <w:rFonts w:eastAsia="標楷體" w:hint="eastAsia"/>
        </w:rPr>
        <w:t>7</w:t>
      </w:r>
      <w:r w:rsidR="00751167" w:rsidRPr="005322AD">
        <w:rPr>
          <w:rFonts w:eastAsia="標楷體" w:hint="eastAsia"/>
        </w:rPr>
        <w:t>月</w:t>
      </w:r>
      <w:r w:rsidRPr="005322AD">
        <w:rPr>
          <w:rFonts w:eastAsia="標楷體" w:hint="eastAsia"/>
        </w:rPr>
        <w:t>，依據社區民眾需求，逐年實施。</w:t>
      </w:r>
    </w:p>
    <w:p w:rsidR="00484848" w:rsidRPr="005322AD" w:rsidRDefault="00484848" w:rsidP="00751167">
      <w:pPr>
        <w:rPr>
          <w:rFonts w:eastAsia="標楷體"/>
        </w:rPr>
      </w:pPr>
      <w:r w:rsidRPr="005322AD">
        <w:rPr>
          <w:rFonts w:eastAsia="標楷體" w:hint="eastAsia"/>
          <w:sz w:val="28"/>
          <w:szCs w:val="28"/>
        </w:rPr>
        <w:t>六、預期效益：</w:t>
      </w:r>
    </w:p>
    <w:p w:rsidR="00484848" w:rsidRPr="005322AD" w:rsidRDefault="00484848" w:rsidP="00751167">
      <w:pPr>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提供社區民眾學習機會，培養終身學習理念及態度。</w:t>
      </w:r>
    </w:p>
    <w:p w:rsidR="00484848" w:rsidRPr="005322AD" w:rsidRDefault="00484848" w:rsidP="00751167">
      <w:pPr>
        <w:rPr>
          <w:rFonts w:eastAsia="標楷體"/>
        </w:rPr>
      </w:pPr>
      <w:r w:rsidRPr="005322AD">
        <w:rPr>
          <w:rFonts w:eastAsia="標楷體" w:hint="eastAsia"/>
        </w:rPr>
        <w:t>(</w:t>
      </w:r>
      <w:r w:rsidRPr="005322AD">
        <w:rPr>
          <w:rFonts w:eastAsia="標楷體" w:hint="eastAsia"/>
        </w:rPr>
        <w:t>二</w:t>
      </w:r>
      <w:r w:rsidRPr="005322AD">
        <w:rPr>
          <w:rFonts w:eastAsia="標楷體" w:hint="eastAsia"/>
        </w:rPr>
        <w:t>)</w:t>
      </w:r>
      <w:r w:rsidRPr="005322AD">
        <w:rPr>
          <w:rFonts w:eastAsia="標楷體" w:hint="eastAsia"/>
        </w:rPr>
        <w:t>提昇社區民眾生活水準，邁向全民終身學習目標。</w:t>
      </w:r>
    </w:p>
    <w:p w:rsidR="00484848" w:rsidRPr="005322AD" w:rsidRDefault="00484848" w:rsidP="00751167">
      <w:pPr>
        <w:rPr>
          <w:rFonts w:eastAsia="標楷體"/>
        </w:rPr>
      </w:pPr>
      <w:r w:rsidRPr="005322AD">
        <w:rPr>
          <w:rFonts w:eastAsia="標楷體" w:hint="eastAsia"/>
          <w:sz w:val="28"/>
          <w:szCs w:val="28"/>
        </w:rPr>
        <w:t>七、備忘錄：</w:t>
      </w:r>
    </w:p>
    <w:p w:rsidR="00484848" w:rsidRPr="005322AD" w:rsidRDefault="00484848" w:rsidP="00751167">
      <w:pPr>
        <w:rPr>
          <w:rFonts w:eastAsia="標楷體"/>
        </w:rPr>
      </w:pPr>
      <w:r w:rsidRPr="005322AD">
        <w:rPr>
          <w:rFonts w:eastAsia="標楷體" w:hint="eastAsia"/>
        </w:rPr>
        <w:t>(</w:t>
      </w:r>
      <w:r w:rsidRPr="005322AD">
        <w:rPr>
          <w:rFonts w:eastAsia="標楷體" w:hint="eastAsia"/>
        </w:rPr>
        <w:t>一</w:t>
      </w:r>
      <w:r w:rsidRPr="005322AD">
        <w:rPr>
          <w:rFonts w:eastAsia="標楷體" w:hint="eastAsia"/>
        </w:rPr>
        <w:t>)</w:t>
      </w:r>
      <w:r w:rsidRPr="005322AD">
        <w:rPr>
          <w:rFonts w:eastAsia="標楷體" w:hint="eastAsia"/>
        </w:rPr>
        <w:t>進修學校專業教師人力不足問題，亟需改善。</w:t>
      </w:r>
    </w:p>
    <w:p w:rsidR="00751167" w:rsidRPr="005322AD" w:rsidRDefault="00484848" w:rsidP="00751167">
      <w:pPr>
        <w:rPr>
          <w:rFonts w:eastAsia="標楷體"/>
        </w:rPr>
      </w:pPr>
      <w:r w:rsidRPr="005322AD">
        <w:rPr>
          <w:rFonts w:eastAsia="標楷體" w:hint="eastAsia"/>
        </w:rPr>
        <w:t>(</w:t>
      </w:r>
      <w:r w:rsidRPr="005322AD">
        <w:rPr>
          <w:rFonts w:eastAsia="標楷體" w:hint="eastAsia"/>
        </w:rPr>
        <w:t>二</w:t>
      </w:r>
      <w:r w:rsidRPr="005322AD">
        <w:rPr>
          <w:rFonts w:eastAsia="標楷體" w:hint="eastAsia"/>
        </w:rPr>
        <w:t>)</w:t>
      </w:r>
      <w:r w:rsidRPr="005322AD">
        <w:rPr>
          <w:rFonts w:eastAsia="標楷體" w:hint="eastAsia"/>
        </w:rPr>
        <w:t>部分類科教師人數偏少，恐成第二專長教育班開班難題。</w:t>
      </w:r>
    </w:p>
    <w:p w:rsidR="00751167" w:rsidRPr="005322AD" w:rsidRDefault="00751167">
      <w:pPr>
        <w:widowControl/>
        <w:rPr>
          <w:rFonts w:eastAsia="標楷體"/>
        </w:rPr>
      </w:pPr>
      <w:r w:rsidRPr="005322AD">
        <w:rPr>
          <w:rFonts w:eastAsia="標楷體"/>
        </w:rPr>
        <w:br w:type="page"/>
      </w:r>
    </w:p>
    <w:p w:rsidR="00DF696E" w:rsidRPr="005322AD" w:rsidRDefault="00DF696E" w:rsidP="00DF696E">
      <w:pPr>
        <w:pStyle w:val="a3"/>
        <w:ind w:firstLineChars="100" w:firstLine="320"/>
        <w:jc w:val="center"/>
        <w:rPr>
          <w:rFonts w:ascii="Times New Roman" w:eastAsia="標楷體" w:hAnsi="Times New Roman"/>
          <w:sz w:val="32"/>
        </w:rPr>
      </w:pPr>
      <w:r w:rsidRPr="005322AD">
        <w:rPr>
          <w:rFonts w:ascii="Times New Roman" w:eastAsia="標楷體" w:hAnsi="Times New Roman" w:hint="eastAsia"/>
          <w:b/>
          <w:sz w:val="32"/>
        </w:rPr>
        <w:lastRenderedPageBreak/>
        <w:t>國立玉里高中人事室發展計畫</w:t>
      </w:r>
    </w:p>
    <w:p w:rsidR="007C37BE" w:rsidRPr="005322AD" w:rsidRDefault="007C37BE" w:rsidP="007C37BE">
      <w:pPr>
        <w:autoSpaceDE w:val="0"/>
        <w:autoSpaceDN w:val="0"/>
        <w:adjustRightInd w:val="0"/>
        <w:spacing w:line="440" w:lineRule="exact"/>
        <w:ind w:firstLineChars="202" w:firstLine="485"/>
        <w:rPr>
          <w:rFonts w:eastAsia="標楷體"/>
          <w:szCs w:val="24"/>
        </w:rPr>
      </w:pPr>
      <w:r w:rsidRPr="005322AD">
        <w:rPr>
          <w:rFonts w:eastAsia="標楷體" w:hint="eastAsia"/>
          <w:szCs w:val="24"/>
        </w:rPr>
        <w:t>人事行政攸關教職員同仁權益至鉅，學校人事室不僅要協助校長有效推動校務，更要提供同仁優質的服務。人事室在校長暨上級人事機構之指揮監督下，依法辦理人事管理業務。而</w:t>
      </w:r>
      <w:r w:rsidRPr="005322AD">
        <w:rPr>
          <w:rFonts w:eastAsia="標楷體" w:cs="標楷體" w:hint="eastAsia"/>
          <w:kern w:val="0"/>
          <w:szCs w:val="24"/>
        </w:rPr>
        <w:t>人事服務之內涵亦日趨多元化，人事工作者的角色也從傳統管理者轉化成機關策略性夥伴，本室一直秉持扮演「協助首長、服務同仁」的人事幕僚角色，以「主動服務、溫馨關懷、效率創新、依法行政」的理念</w:t>
      </w:r>
      <w:r w:rsidRPr="005322AD">
        <w:rPr>
          <w:rFonts w:eastAsia="標楷體" w:hint="eastAsia"/>
          <w:szCs w:val="24"/>
        </w:rPr>
        <w:t>，並以</w:t>
      </w:r>
      <w:r w:rsidRPr="005322AD">
        <w:rPr>
          <w:rFonts w:eastAsia="標楷體" w:hint="eastAsia"/>
          <w:szCs w:val="24"/>
        </w:rPr>
        <w:t>e</w:t>
      </w:r>
      <w:r w:rsidRPr="005322AD">
        <w:rPr>
          <w:rFonts w:eastAsia="標楷體" w:hint="eastAsia"/>
          <w:szCs w:val="24"/>
        </w:rPr>
        <w:t>化的新服務型態，提昇學校行政效率及效能的宏觀思維，並以人力資源管理者的角色提供意見與建議，襄助學校適當、有效地運用人力。基此；擬定本計畫做為本校人事室未來業務推展之重要依據。</w:t>
      </w:r>
    </w:p>
    <w:p w:rsidR="007C37BE" w:rsidRPr="005322AD" w:rsidRDefault="007C37BE" w:rsidP="00B057C7">
      <w:pPr>
        <w:spacing w:before="100" w:beforeAutospacing="1" w:after="100" w:afterAutospacing="1"/>
        <w:rPr>
          <w:rFonts w:eastAsia="標楷體"/>
          <w:b/>
          <w:szCs w:val="24"/>
        </w:rPr>
      </w:pPr>
      <w:r w:rsidRPr="005322AD">
        <w:rPr>
          <w:rFonts w:eastAsia="標楷體" w:hint="eastAsia"/>
          <w:b/>
          <w:szCs w:val="24"/>
        </w:rPr>
        <w:t>一、一般性工作內容</w:t>
      </w:r>
    </w:p>
    <w:p w:rsidR="007C37BE" w:rsidRPr="005322AD" w:rsidRDefault="007C37BE" w:rsidP="00B057C7">
      <w:pPr>
        <w:autoSpaceDE w:val="0"/>
        <w:autoSpaceDN w:val="0"/>
        <w:adjustRightInd w:val="0"/>
        <w:snapToGri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一</w:t>
      </w:r>
      <w:r w:rsidRPr="005322AD">
        <w:rPr>
          <w:rFonts w:eastAsia="標楷體" w:hint="eastAsia"/>
          <w:kern w:val="0"/>
          <w:szCs w:val="24"/>
        </w:rPr>
        <w:t>)</w:t>
      </w:r>
      <w:r w:rsidRPr="005322AD">
        <w:rPr>
          <w:rFonts w:eastAsia="標楷體" w:cs="標楷體" w:hint="eastAsia"/>
          <w:kern w:val="0"/>
          <w:szCs w:val="24"/>
        </w:rPr>
        <w:t>辦理學校組織編制執行：依政府法令及上級之政策辦理學校預算員額及編制之執行，職員職務歸系職務說書擬辦。</w:t>
      </w:r>
    </w:p>
    <w:p w:rsidR="007C37BE" w:rsidRPr="005322AD" w:rsidRDefault="007C37BE" w:rsidP="00B057C7">
      <w:pPr>
        <w:autoSpaceDE w:val="0"/>
        <w:autoSpaceDN w:val="0"/>
        <w:adjustRightInd w:val="0"/>
        <w:snapToGri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二</w:t>
      </w:r>
      <w:r w:rsidRPr="005322AD">
        <w:rPr>
          <w:rFonts w:eastAsia="標楷體" w:hint="eastAsia"/>
          <w:kern w:val="0"/>
          <w:szCs w:val="24"/>
        </w:rPr>
        <w:t>)</w:t>
      </w:r>
      <w:r w:rsidRPr="005322AD">
        <w:rPr>
          <w:rFonts w:eastAsia="標楷體" w:cs="標楷體" w:hint="eastAsia"/>
          <w:kern w:val="0"/>
          <w:szCs w:val="24"/>
        </w:rPr>
        <w:t>辦理教職員任免遷調作業：依據公務人員任用法、公務人員陞遷法及其施行細則舉辦公開甄選；甄選簡章之簽擬；錄取名單之核定等。</w:t>
      </w:r>
    </w:p>
    <w:p w:rsidR="007C37BE" w:rsidRPr="005322AD" w:rsidRDefault="007C37BE" w:rsidP="00B057C7">
      <w:pPr>
        <w:autoSpaceDE w:val="0"/>
        <w:autoSpaceDN w:val="0"/>
        <w:adjustRightInd w:val="0"/>
        <w:snapToGri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三</w:t>
      </w:r>
      <w:r w:rsidRPr="005322AD">
        <w:rPr>
          <w:rFonts w:eastAsia="標楷體" w:hint="eastAsia"/>
          <w:kern w:val="0"/>
          <w:szCs w:val="24"/>
        </w:rPr>
        <w:t>)</w:t>
      </w:r>
      <w:r w:rsidRPr="005322AD">
        <w:rPr>
          <w:rFonts w:eastAsia="標楷體" w:cs="標楷體" w:hint="eastAsia"/>
          <w:kern w:val="0"/>
          <w:szCs w:val="24"/>
        </w:rPr>
        <w:t>辦理教師甄選任用敘薪：依照教育人員任用條例、教師法及其施行細則，辦理教師甄選方案之規劃與執行，教師聘任與敘薪事宜。</w:t>
      </w:r>
    </w:p>
    <w:p w:rsidR="007C37BE" w:rsidRPr="005322AD" w:rsidRDefault="007C37BE" w:rsidP="00B057C7">
      <w:pPr>
        <w:autoSpaceDE w:val="0"/>
        <w:autoSpaceDN w:val="0"/>
        <w:adjustRightInd w:val="0"/>
        <w:snapToGri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四</w:t>
      </w:r>
      <w:r w:rsidRPr="005322AD">
        <w:rPr>
          <w:rFonts w:eastAsia="標楷體" w:hint="eastAsia"/>
          <w:kern w:val="0"/>
          <w:szCs w:val="24"/>
        </w:rPr>
        <w:t>)</w:t>
      </w:r>
      <w:r w:rsidRPr="005322AD">
        <w:rPr>
          <w:rFonts w:eastAsia="標楷體" w:cs="標楷體" w:hint="eastAsia"/>
          <w:kern w:val="0"/>
          <w:szCs w:val="24"/>
        </w:rPr>
        <w:t>辦理員工考核獎懲：有關教職員平時考核、年度考績（核）之審議、各項獎章之請領、資深優良教師獎勵、勤惰差假管理。</w:t>
      </w:r>
    </w:p>
    <w:p w:rsidR="007C37BE" w:rsidRPr="005322AD" w:rsidRDefault="007C37BE" w:rsidP="00B057C7">
      <w:pPr>
        <w:autoSpaceDE w:val="0"/>
        <w:autoSpaceDN w:val="0"/>
        <w:adjustRightInd w:val="0"/>
        <w:snapToGri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五</w:t>
      </w:r>
      <w:r w:rsidRPr="005322AD">
        <w:rPr>
          <w:rFonts w:eastAsia="標楷體" w:hint="eastAsia"/>
          <w:kern w:val="0"/>
          <w:szCs w:val="24"/>
        </w:rPr>
        <w:t>)</w:t>
      </w:r>
      <w:r w:rsidRPr="005322AD">
        <w:rPr>
          <w:rFonts w:eastAsia="標楷體" w:cs="標楷體" w:hint="eastAsia"/>
          <w:kern w:val="0"/>
          <w:szCs w:val="24"/>
        </w:rPr>
        <w:t>辦理教職員工訓練進修事宜：依部頒及各訓練機構之年度訓練計畫，適時選派職員參加在職訓練研習；辦理新進教職員在職訓練及各項研習活動、審核校內員工在職進修事宜。</w:t>
      </w:r>
    </w:p>
    <w:p w:rsidR="007C37BE" w:rsidRPr="005322AD" w:rsidRDefault="007C37BE" w:rsidP="00B057C7">
      <w:pPr>
        <w:autoSpaceDE w:val="0"/>
        <w:autoSpaceDN w:val="0"/>
        <w:adjustRightInd w:val="0"/>
        <w:snapToGri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六</w:t>
      </w:r>
      <w:r w:rsidRPr="005322AD">
        <w:rPr>
          <w:rFonts w:eastAsia="標楷體" w:hint="eastAsia"/>
          <w:kern w:val="0"/>
          <w:szCs w:val="24"/>
        </w:rPr>
        <w:t>)</w:t>
      </w:r>
      <w:r w:rsidRPr="005322AD">
        <w:rPr>
          <w:rFonts w:eastAsia="標楷體" w:cs="標楷體" w:hint="eastAsia"/>
          <w:kern w:val="0"/>
          <w:szCs w:val="24"/>
        </w:rPr>
        <w:t>辦理員工待遇俸級保險：有關教職員工薪級加給之審核，各項生活津貼補助申請、輔建貸款審核、公保給付及健保請領、年終工作獎金發放。</w:t>
      </w:r>
    </w:p>
    <w:p w:rsidR="007C37BE" w:rsidRPr="005322AD" w:rsidRDefault="007C37BE" w:rsidP="00B057C7">
      <w:pPr>
        <w:adjustRightInd w:val="0"/>
        <w:snapToGrid w:val="0"/>
        <w:spacing w:line="440" w:lineRule="exact"/>
        <w:ind w:left="480" w:hangingChars="200" w:hanging="480"/>
        <w:rPr>
          <w:rFonts w:eastAsia="標楷體"/>
          <w:b/>
          <w:spacing w:val="22"/>
          <w:szCs w:val="24"/>
        </w:rPr>
      </w:pPr>
      <w:r w:rsidRPr="005322AD">
        <w:rPr>
          <w:rFonts w:eastAsia="標楷體" w:hint="eastAsia"/>
          <w:kern w:val="0"/>
          <w:szCs w:val="24"/>
        </w:rPr>
        <w:t>(</w:t>
      </w:r>
      <w:r w:rsidRPr="005322AD">
        <w:rPr>
          <w:rFonts w:eastAsia="標楷體" w:hint="eastAsia"/>
          <w:kern w:val="0"/>
          <w:szCs w:val="24"/>
        </w:rPr>
        <w:t>七</w:t>
      </w:r>
      <w:r w:rsidRPr="005322AD">
        <w:rPr>
          <w:rFonts w:eastAsia="標楷體" w:hint="eastAsia"/>
          <w:kern w:val="0"/>
          <w:szCs w:val="24"/>
        </w:rPr>
        <w:t>)</w:t>
      </w:r>
      <w:r w:rsidRPr="005322AD">
        <w:rPr>
          <w:rFonts w:eastAsia="標楷體" w:cs="標楷體" w:hint="eastAsia"/>
          <w:kern w:val="0"/>
          <w:szCs w:val="24"/>
        </w:rPr>
        <w:t>辦理退休撫卹事宜：有關退休申請及資遣撫卹之擬辦，退休人員三節慰問金、特別濟助金之發放審查及退休遺族照護申辦等事宜。</w:t>
      </w:r>
    </w:p>
    <w:p w:rsidR="007C37BE" w:rsidRPr="005322AD" w:rsidRDefault="007C37BE" w:rsidP="00B057C7">
      <w:pPr>
        <w:spacing w:before="100" w:beforeAutospacing="1" w:after="100" w:afterAutospacing="1"/>
        <w:rPr>
          <w:rFonts w:eastAsia="標楷體"/>
          <w:b/>
        </w:rPr>
      </w:pPr>
      <w:r w:rsidRPr="005322AD">
        <w:rPr>
          <w:rFonts w:eastAsia="標楷體" w:hint="eastAsia"/>
          <w:b/>
        </w:rPr>
        <w:t>二、特殊性工作內容</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一</w:t>
      </w:r>
      <w:r w:rsidRPr="005322AD">
        <w:rPr>
          <w:rFonts w:eastAsia="標楷體" w:hint="eastAsia"/>
          <w:kern w:val="0"/>
          <w:szCs w:val="24"/>
        </w:rPr>
        <w:t>)</w:t>
      </w:r>
      <w:r w:rsidRPr="005322AD">
        <w:rPr>
          <w:rFonts w:eastAsia="標楷體" w:cs="標楷體" w:hint="eastAsia"/>
          <w:kern w:val="0"/>
          <w:szCs w:val="24"/>
        </w:rPr>
        <w:t>型塑「全人教育、溫馨校園」特色的學校文化。</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二</w:t>
      </w:r>
      <w:r w:rsidRPr="005322AD">
        <w:rPr>
          <w:rFonts w:eastAsia="標楷體" w:hint="eastAsia"/>
          <w:kern w:val="0"/>
          <w:szCs w:val="24"/>
        </w:rPr>
        <w:t>)</w:t>
      </w:r>
      <w:r w:rsidRPr="005322AD">
        <w:rPr>
          <w:rFonts w:eastAsia="標楷體" w:cs="標楷體" w:hint="eastAsia"/>
          <w:kern w:val="0"/>
          <w:szCs w:val="24"/>
        </w:rPr>
        <w:t>建構具人文關懷之校園組織文化與倫理事宜。</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三</w:t>
      </w:r>
      <w:r w:rsidRPr="005322AD">
        <w:rPr>
          <w:rFonts w:eastAsia="標楷體" w:hint="eastAsia"/>
          <w:kern w:val="0"/>
          <w:szCs w:val="24"/>
        </w:rPr>
        <w:t>)</w:t>
      </w:r>
      <w:r w:rsidRPr="005322AD">
        <w:rPr>
          <w:rFonts w:eastAsia="標楷體" w:cs="標楷體" w:hint="eastAsia"/>
          <w:kern w:val="0"/>
          <w:szCs w:val="24"/>
        </w:rPr>
        <w:t>激勵員工個人潛能、積極協助適應環境。</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四</w:t>
      </w:r>
      <w:r w:rsidRPr="005322AD">
        <w:rPr>
          <w:rFonts w:eastAsia="標楷體" w:hint="eastAsia"/>
          <w:kern w:val="0"/>
          <w:szCs w:val="24"/>
        </w:rPr>
        <w:t>)</w:t>
      </w:r>
      <w:r w:rsidRPr="005322AD">
        <w:rPr>
          <w:rFonts w:eastAsia="標楷體" w:cs="標楷體" w:hint="eastAsia"/>
          <w:kern w:val="0"/>
          <w:szCs w:val="24"/>
        </w:rPr>
        <w:t>開創員工基本能力、增強適應環境變遷。</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五</w:t>
      </w:r>
      <w:r w:rsidRPr="005322AD">
        <w:rPr>
          <w:rFonts w:eastAsia="標楷體" w:hint="eastAsia"/>
          <w:kern w:val="0"/>
          <w:szCs w:val="24"/>
        </w:rPr>
        <w:t>)</w:t>
      </w:r>
      <w:r w:rsidRPr="005322AD">
        <w:rPr>
          <w:rFonts w:eastAsia="標楷體" w:cs="標楷體" w:hint="eastAsia"/>
          <w:kern w:val="0"/>
          <w:szCs w:val="24"/>
        </w:rPr>
        <w:t>公平公正公開辦理甄選，審慎選拔優秀人才。</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六</w:t>
      </w:r>
      <w:r w:rsidRPr="005322AD">
        <w:rPr>
          <w:rFonts w:eastAsia="標楷體" w:hint="eastAsia"/>
          <w:kern w:val="0"/>
          <w:szCs w:val="24"/>
        </w:rPr>
        <w:t>)</w:t>
      </w:r>
      <w:r w:rsidRPr="005322AD">
        <w:rPr>
          <w:rFonts w:eastAsia="標楷體" w:cs="標楷體" w:hint="eastAsia"/>
          <w:kern w:val="0"/>
          <w:szCs w:val="24"/>
        </w:rPr>
        <w:t>發展適才適所需求、促進新陳代謝功能。</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lastRenderedPageBreak/>
        <w:t>(</w:t>
      </w:r>
      <w:r w:rsidRPr="005322AD">
        <w:rPr>
          <w:rFonts w:eastAsia="標楷體" w:hint="eastAsia"/>
          <w:kern w:val="0"/>
          <w:szCs w:val="24"/>
        </w:rPr>
        <w:t>七</w:t>
      </w:r>
      <w:r w:rsidRPr="005322AD">
        <w:rPr>
          <w:rFonts w:eastAsia="標楷體" w:hint="eastAsia"/>
          <w:kern w:val="0"/>
          <w:szCs w:val="24"/>
        </w:rPr>
        <w:t>)</w:t>
      </w:r>
      <w:r w:rsidRPr="005322AD">
        <w:rPr>
          <w:rFonts w:eastAsia="標楷體" w:cs="標楷體" w:hint="eastAsia"/>
          <w:kern w:val="0"/>
          <w:szCs w:val="24"/>
        </w:rPr>
        <w:t>運用學習理論、強化教職員在職訓練。</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八</w:t>
      </w:r>
      <w:r w:rsidRPr="005322AD">
        <w:rPr>
          <w:rFonts w:eastAsia="標楷體" w:hint="eastAsia"/>
          <w:kern w:val="0"/>
          <w:szCs w:val="24"/>
        </w:rPr>
        <w:t>)</w:t>
      </w:r>
      <w:r w:rsidRPr="005322AD">
        <w:rPr>
          <w:rFonts w:eastAsia="標楷體" w:cs="標楷體" w:hint="eastAsia"/>
          <w:kern w:val="0"/>
          <w:szCs w:val="24"/>
        </w:rPr>
        <w:t>積極增進服務效能、保障員工應得權益。</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九</w:t>
      </w:r>
      <w:r w:rsidRPr="005322AD">
        <w:rPr>
          <w:rFonts w:eastAsia="標楷體" w:hint="eastAsia"/>
          <w:kern w:val="0"/>
          <w:szCs w:val="24"/>
        </w:rPr>
        <w:t>)</w:t>
      </w:r>
      <w:r w:rsidRPr="005322AD">
        <w:rPr>
          <w:rFonts w:eastAsia="標楷體" w:cs="標楷體" w:hint="eastAsia"/>
          <w:kern w:val="0"/>
          <w:szCs w:val="24"/>
        </w:rPr>
        <w:t>善盡幕僚職責、輔佐校務發展。</w:t>
      </w:r>
    </w:p>
    <w:p w:rsidR="007C37BE" w:rsidRPr="005322AD" w:rsidRDefault="007C37BE" w:rsidP="00B057C7">
      <w:pPr>
        <w:autoSpaceDE w:val="0"/>
        <w:autoSpaceDN w:val="0"/>
        <w:adjustRightInd w:val="0"/>
        <w:spacing w:line="440" w:lineRule="exact"/>
        <w:ind w:left="480" w:hangingChars="200" w:hanging="480"/>
        <w:rPr>
          <w:rFonts w:eastAsia="標楷體" w:cs="標楷體"/>
          <w:kern w:val="0"/>
          <w:szCs w:val="24"/>
        </w:rPr>
      </w:pPr>
      <w:r w:rsidRPr="005322AD">
        <w:rPr>
          <w:rFonts w:eastAsia="標楷體" w:hint="eastAsia"/>
          <w:kern w:val="0"/>
          <w:szCs w:val="24"/>
        </w:rPr>
        <w:t>(</w:t>
      </w:r>
      <w:r w:rsidRPr="005322AD">
        <w:rPr>
          <w:rFonts w:eastAsia="標楷體" w:hint="eastAsia"/>
          <w:kern w:val="0"/>
          <w:szCs w:val="24"/>
        </w:rPr>
        <w:t>十</w:t>
      </w:r>
      <w:r w:rsidRPr="005322AD">
        <w:rPr>
          <w:rFonts w:eastAsia="標楷體" w:hint="eastAsia"/>
          <w:kern w:val="0"/>
          <w:szCs w:val="24"/>
        </w:rPr>
        <w:t>)</w:t>
      </w:r>
      <w:r w:rsidRPr="005322AD">
        <w:rPr>
          <w:rFonts w:eastAsia="標楷體" w:cs="標楷體" w:hint="eastAsia"/>
          <w:kern w:val="0"/>
          <w:szCs w:val="24"/>
        </w:rPr>
        <w:t>掌握學校脈動及員工需求、提供輔佐橋樑角色。</w:t>
      </w:r>
    </w:p>
    <w:p w:rsidR="007C37BE" w:rsidRPr="005322AD" w:rsidRDefault="007C37BE" w:rsidP="00B057C7">
      <w:pPr>
        <w:spacing w:before="100" w:beforeAutospacing="1" w:after="100" w:afterAutospacing="1"/>
        <w:rPr>
          <w:rFonts w:eastAsia="標楷體"/>
          <w:b/>
          <w:szCs w:val="24"/>
        </w:rPr>
      </w:pPr>
      <w:r w:rsidRPr="005322AD">
        <w:rPr>
          <w:rFonts w:eastAsia="標楷體" w:hint="eastAsia"/>
          <w:b/>
          <w:szCs w:val="24"/>
        </w:rPr>
        <w:t>三、實施原則：</w:t>
      </w:r>
    </w:p>
    <w:p w:rsidR="007C37BE" w:rsidRPr="005322AD" w:rsidRDefault="00B057C7" w:rsidP="00B057C7">
      <w:pPr>
        <w:autoSpaceDE w:val="0"/>
        <w:autoSpaceDN w:val="0"/>
        <w:adjustRightInd w:val="0"/>
        <w:spacing w:line="440" w:lineRule="exact"/>
        <w:ind w:left="480" w:hangingChars="200" w:hanging="480"/>
        <w:rPr>
          <w:rFonts w:eastAsia="標楷體"/>
          <w:spacing w:val="22"/>
          <w:szCs w:val="24"/>
        </w:rPr>
      </w:pPr>
      <w:r w:rsidRPr="005322AD">
        <w:rPr>
          <w:rFonts w:eastAsia="標楷體" w:hint="eastAsia"/>
          <w:szCs w:val="24"/>
        </w:rPr>
        <w:t>(</w:t>
      </w:r>
      <w:r w:rsidR="007C37BE" w:rsidRPr="005322AD">
        <w:rPr>
          <w:rFonts w:eastAsia="標楷體" w:hint="eastAsia"/>
          <w:szCs w:val="24"/>
        </w:rPr>
        <w:t>一</w:t>
      </w:r>
      <w:r w:rsidRPr="005322AD">
        <w:rPr>
          <w:rFonts w:eastAsia="標楷體" w:hint="eastAsia"/>
          <w:szCs w:val="24"/>
        </w:rPr>
        <w:t>)</w:t>
      </w:r>
      <w:r w:rsidR="007C37BE" w:rsidRPr="005322AD">
        <w:rPr>
          <w:rFonts w:eastAsia="標楷體" w:hint="eastAsia"/>
          <w:spacing w:val="22"/>
          <w:szCs w:val="24"/>
        </w:rPr>
        <w:t>有限經費下，鼓勵教職員在職訓練進修，充實知能提高教學品質及行政效能。</w:t>
      </w:r>
    </w:p>
    <w:p w:rsidR="007C37BE" w:rsidRPr="005322AD" w:rsidRDefault="00B057C7" w:rsidP="00B057C7">
      <w:pPr>
        <w:autoSpaceDE w:val="0"/>
        <w:autoSpaceDN w:val="0"/>
        <w:adjustRightInd w:val="0"/>
        <w:spacing w:line="440" w:lineRule="exact"/>
        <w:ind w:left="568" w:hangingChars="200" w:hanging="568"/>
        <w:rPr>
          <w:rFonts w:eastAsia="標楷體"/>
          <w:szCs w:val="24"/>
        </w:rPr>
      </w:pPr>
      <w:r w:rsidRPr="005322AD">
        <w:rPr>
          <w:rFonts w:eastAsia="標楷體" w:hint="eastAsia"/>
          <w:spacing w:val="22"/>
          <w:szCs w:val="24"/>
        </w:rPr>
        <w:t>(</w:t>
      </w:r>
      <w:r w:rsidR="007C37BE" w:rsidRPr="005322AD">
        <w:rPr>
          <w:rFonts w:eastAsia="標楷體" w:hint="eastAsia"/>
          <w:spacing w:val="22"/>
          <w:szCs w:val="24"/>
        </w:rPr>
        <w:t>二</w:t>
      </w:r>
      <w:r w:rsidRPr="005322AD">
        <w:rPr>
          <w:rFonts w:eastAsia="標楷體" w:hint="eastAsia"/>
          <w:spacing w:val="22"/>
          <w:szCs w:val="24"/>
        </w:rPr>
        <w:t>)</w:t>
      </w:r>
      <w:r w:rsidR="007C37BE" w:rsidRPr="005322AD">
        <w:rPr>
          <w:rFonts w:eastAsia="標楷體" w:hint="eastAsia"/>
          <w:spacing w:val="22"/>
          <w:szCs w:val="24"/>
        </w:rPr>
        <w:t>委外教育部辦理教師甄選及教師介聘作業下，遴選優秀教師到校服務，提昇校譽及學生升學率。</w:t>
      </w:r>
    </w:p>
    <w:p w:rsidR="007C37BE" w:rsidRPr="005322AD" w:rsidRDefault="007C37BE" w:rsidP="00B057C7">
      <w:pPr>
        <w:spacing w:before="100" w:beforeAutospacing="1" w:after="100" w:afterAutospacing="1"/>
        <w:rPr>
          <w:rFonts w:eastAsia="標楷體"/>
          <w:b/>
          <w:szCs w:val="24"/>
        </w:rPr>
      </w:pPr>
      <w:r w:rsidRPr="005322AD">
        <w:rPr>
          <w:rFonts w:eastAsia="標楷體" w:hint="eastAsia"/>
          <w:b/>
          <w:szCs w:val="24"/>
        </w:rPr>
        <w:t>四、實施策略及具體作法：</w:t>
      </w:r>
    </w:p>
    <w:p w:rsidR="007C37BE" w:rsidRPr="005322AD" w:rsidRDefault="007C37BE" w:rsidP="00B057C7">
      <w:pPr>
        <w:autoSpaceDE w:val="0"/>
        <w:autoSpaceDN w:val="0"/>
        <w:adjustRightInd w:val="0"/>
        <w:spacing w:line="440" w:lineRule="exact"/>
        <w:ind w:left="480" w:hangingChars="200" w:hanging="480"/>
        <w:rPr>
          <w:rFonts w:eastAsia="標楷體"/>
          <w:spacing w:val="22"/>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pacing w:val="22"/>
          <w:szCs w:val="24"/>
        </w:rPr>
        <w:t>培植第二專長：</w:t>
      </w:r>
    </w:p>
    <w:p w:rsidR="007C37BE" w:rsidRPr="005322AD" w:rsidRDefault="007C37BE" w:rsidP="005D39D6">
      <w:pPr>
        <w:pStyle w:val="af7"/>
        <w:numPr>
          <w:ilvl w:val="0"/>
          <w:numId w:val="164"/>
        </w:numPr>
        <w:tabs>
          <w:tab w:val="clear" w:pos="284"/>
        </w:tabs>
        <w:spacing w:line="440" w:lineRule="exact"/>
        <w:ind w:leftChars="0" w:left="510" w:hanging="340"/>
        <w:rPr>
          <w:rFonts w:ascii="Times New Roman" w:eastAsia="標楷體" w:hAnsi="Times New Roman"/>
          <w:spacing w:val="22"/>
          <w:szCs w:val="24"/>
        </w:rPr>
      </w:pPr>
      <w:r w:rsidRPr="005322AD">
        <w:rPr>
          <w:rFonts w:ascii="Times New Roman" w:eastAsia="標楷體" w:hAnsi="Times New Roman" w:hint="eastAsia"/>
          <w:spacing w:val="22"/>
          <w:szCs w:val="24"/>
        </w:rPr>
        <w:t>配合未來校務發展計畫，於增調科班下，鼓勵教師增修第二專長，以符合教學需求。</w:t>
      </w:r>
    </w:p>
    <w:p w:rsidR="007C37BE" w:rsidRPr="005322AD" w:rsidRDefault="007C37BE" w:rsidP="005D39D6">
      <w:pPr>
        <w:pStyle w:val="af7"/>
        <w:numPr>
          <w:ilvl w:val="0"/>
          <w:numId w:val="164"/>
        </w:numPr>
        <w:tabs>
          <w:tab w:val="clear" w:pos="284"/>
        </w:tabs>
        <w:spacing w:line="440" w:lineRule="exact"/>
        <w:ind w:leftChars="0" w:left="510" w:hanging="340"/>
        <w:rPr>
          <w:rFonts w:ascii="Times New Roman" w:eastAsia="標楷體" w:hAnsi="Times New Roman"/>
          <w:spacing w:val="22"/>
          <w:szCs w:val="24"/>
        </w:rPr>
      </w:pPr>
      <w:r w:rsidRPr="005322AD">
        <w:rPr>
          <w:rFonts w:ascii="Times New Roman" w:eastAsia="標楷體" w:hAnsi="Times New Roman" w:hint="eastAsia"/>
          <w:spacing w:val="22"/>
          <w:szCs w:val="24"/>
        </w:rPr>
        <w:t>鼓勵教師平時於網路進修平台，數位學習，充實專業知能。</w:t>
      </w:r>
    </w:p>
    <w:p w:rsidR="007C37BE" w:rsidRPr="005322AD" w:rsidRDefault="00B057C7" w:rsidP="00B057C7">
      <w:pPr>
        <w:autoSpaceDE w:val="0"/>
        <w:autoSpaceDN w:val="0"/>
        <w:adjustRightInd w:val="0"/>
        <w:spacing w:line="440" w:lineRule="exact"/>
        <w:ind w:left="568" w:hangingChars="200" w:hanging="568"/>
        <w:rPr>
          <w:rFonts w:eastAsia="標楷體"/>
          <w:spacing w:val="22"/>
          <w:szCs w:val="24"/>
        </w:rPr>
      </w:pPr>
      <w:r w:rsidRPr="005322AD">
        <w:rPr>
          <w:rFonts w:eastAsia="標楷體" w:hint="eastAsia"/>
          <w:spacing w:val="22"/>
          <w:szCs w:val="24"/>
        </w:rPr>
        <w:t>(</w:t>
      </w:r>
      <w:r w:rsidR="007C37BE" w:rsidRPr="005322AD">
        <w:rPr>
          <w:rFonts w:eastAsia="標楷體" w:hint="eastAsia"/>
          <w:spacing w:val="22"/>
          <w:szCs w:val="24"/>
        </w:rPr>
        <w:t>二</w:t>
      </w:r>
      <w:r w:rsidRPr="005322AD">
        <w:rPr>
          <w:rFonts w:eastAsia="標楷體" w:hint="eastAsia"/>
          <w:spacing w:val="22"/>
          <w:szCs w:val="24"/>
        </w:rPr>
        <w:t>)</w:t>
      </w:r>
      <w:r w:rsidR="007C37BE" w:rsidRPr="005322AD">
        <w:rPr>
          <w:rFonts w:eastAsia="標楷體" w:hint="eastAsia"/>
          <w:spacing w:val="22"/>
          <w:szCs w:val="24"/>
        </w:rPr>
        <w:t>鼓勵年輕優秀師資下鄉服務：</w:t>
      </w:r>
    </w:p>
    <w:p w:rsidR="007C37BE" w:rsidRPr="005322AD" w:rsidRDefault="007C37BE" w:rsidP="005D39D6">
      <w:pPr>
        <w:pStyle w:val="af7"/>
        <w:numPr>
          <w:ilvl w:val="0"/>
          <w:numId w:val="165"/>
        </w:numPr>
        <w:spacing w:line="440" w:lineRule="exact"/>
        <w:ind w:leftChars="0" w:left="510" w:hanging="340"/>
        <w:rPr>
          <w:rFonts w:ascii="Times New Roman" w:eastAsia="標楷體" w:hAnsi="Times New Roman"/>
          <w:spacing w:val="22"/>
          <w:szCs w:val="24"/>
        </w:rPr>
      </w:pPr>
      <w:r w:rsidRPr="005322AD">
        <w:rPr>
          <w:rFonts w:ascii="Times New Roman" w:eastAsia="標楷體" w:hAnsi="Times New Roman" w:hint="eastAsia"/>
          <w:spacing w:val="22"/>
          <w:szCs w:val="24"/>
        </w:rPr>
        <w:t>修繕單身及職務宿舍，室內設施完善，合乎生活機能需求。</w:t>
      </w:r>
    </w:p>
    <w:p w:rsidR="007C37BE" w:rsidRPr="005322AD" w:rsidRDefault="007C37BE" w:rsidP="005D39D6">
      <w:pPr>
        <w:pStyle w:val="af7"/>
        <w:numPr>
          <w:ilvl w:val="0"/>
          <w:numId w:val="165"/>
        </w:numPr>
        <w:spacing w:line="440" w:lineRule="exact"/>
        <w:ind w:leftChars="0" w:left="510" w:hanging="340"/>
        <w:rPr>
          <w:rFonts w:ascii="Times New Roman" w:eastAsia="標楷體" w:hAnsi="Times New Roman"/>
          <w:spacing w:val="22"/>
          <w:szCs w:val="24"/>
        </w:rPr>
      </w:pPr>
      <w:r w:rsidRPr="005322AD">
        <w:rPr>
          <w:rFonts w:ascii="Times New Roman" w:eastAsia="標楷體" w:hAnsi="Times New Roman" w:hint="eastAsia"/>
          <w:spacing w:val="22"/>
          <w:szCs w:val="24"/>
        </w:rPr>
        <w:t>依本職專長及第二專長適當配課，充分發揮個人所長及教學特質輔導學生進路，以達成個人成就。</w:t>
      </w:r>
    </w:p>
    <w:p w:rsidR="007C37BE" w:rsidRPr="005322AD" w:rsidRDefault="007C37BE" w:rsidP="00B057C7">
      <w:pPr>
        <w:autoSpaceDE w:val="0"/>
        <w:autoSpaceDN w:val="0"/>
        <w:adjustRightInd w:val="0"/>
        <w:spacing w:line="440" w:lineRule="exact"/>
        <w:ind w:left="568" w:hangingChars="200" w:hanging="568"/>
        <w:rPr>
          <w:rFonts w:eastAsia="標楷體"/>
          <w:spacing w:val="22"/>
          <w:szCs w:val="24"/>
        </w:rPr>
      </w:pPr>
      <w:r w:rsidRPr="005322AD">
        <w:rPr>
          <w:rFonts w:eastAsia="標楷體" w:hint="eastAsia"/>
          <w:spacing w:val="22"/>
          <w:szCs w:val="24"/>
        </w:rPr>
        <w:t>(</w:t>
      </w:r>
      <w:r w:rsidRPr="005322AD">
        <w:rPr>
          <w:rFonts w:eastAsia="標楷體" w:hint="eastAsia"/>
          <w:spacing w:val="22"/>
          <w:szCs w:val="24"/>
        </w:rPr>
        <w:t>三</w:t>
      </w:r>
      <w:r w:rsidRPr="005322AD">
        <w:rPr>
          <w:rFonts w:eastAsia="標楷體" w:hint="eastAsia"/>
          <w:spacing w:val="22"/>
          <w:szCs w:val="24"/>
        </w:rPr>
        <w:t>)</w:t>
      </w:r>
      <w:r w:rsidRPr="005322AD">
        <w:rPr>
          <w:rFonts w:eastAsia="標楷體" w:hint="eastAsia"/>
          <w:spacing w:val="22"/>
          <w:szCs w:val="24"/>
        </w:rPr>
        <w:t>依組織編制員額，適當配置，以符合人力應用：</w:t>
      </w:r>
    </w:p>
    <w:p w:rsidR="007C37BE" w:rsidRPr="005322AD" w:rsidRDefault="007C37BE" w:rsidP="005D39D6">
      <w:pPr>
        <w:pStyle w:val="af7"/>
        <w:numPr>
          <w:ilvl w:val="0"/>
          <w:numId w:val="166"/>
        </w:numPr>
        <w:spacing w:line="440" w:lineRule="exact"/>
        <w:ind w:leftChars="0" w:left="567" w:hanging="340"/>
        <w:rPr>
          <w:rFonts w:ascii="Times New Roman" w:eastAsia="標楷體" w:hAnsi="Times New Roman"/>
          <w:szCs w:val="24"/>
        </w:rPr>
      </w:pPr>
      <w:r w:rsidRPr="005322AD">
        <w:rPr>
          <w:rFonts w:ascii="Times New Roman" w:eastAsia="標楷體" w:hAnsi="Times New Roman" w:hint="eastAsia"/>
          <w:spacing w:val="22"/>
          <w:szCs w:val="24"/>
        </w:rPr>
        <w:t>依編制員額及職系合法用人，不宜增設職稱及員額。</w:t>
      </w:r>
    </w:p>
    <w:p w:rsidR="007C37BE" w:rsidRPr="005322AD" w:rsidRDefault="007C37BE" w:rsidP="005D39D6">
      <w:pPr>
        <w:pStyle w:val="af7"/>
        <w:numPr>
          <w:ilvl w:val="0"/>
          <w:numId w:val="166"/>
        </w:numPr>
        <w:spacing w:line="440" w:lineRule="exact"/>
        <w:ind w:leftChars="0" w:left="567" w:hanging="340"/>
        <w:rPr>
          <w:rFonts w:ascii="Times New Roman" w:eastAsia="標楷體" w:hAnsi="Times New Roman"/>
          <w:szCs w:val="24"/>
        </w:rPr>
      </w:pPr>
      <w:r w:rsidRPr="005322AD">
        <w:rPr>
          <w:rFonts w:ascii="Times New Roman" w:eastAsia="標楷體" w:hAnsi="Times New Roman" w:hint="eastAsia"/>
          <w:spacing w:val="22"/>
          <w:szCs w:val="24"/>
        </w:rPr>
        <w:t>以現有人力配置，注重適才適所，充分發揮人員專長。</w:t>
      </w:r>
    </w:p>
    <w:p w:rsidR="007C37BE" w:rsidRPr="005322AD" w:rsidRDefault="007C37BE" w:rsidP="005D39D6">
      <w:pPr>
        <w:pStyle w:val="af7"/>
        <w:numPr>
          <w:ilvl w:val="0"/>
          <w:numId w:val="166"/>
        </w:numPr>
        <w:spacing w:line="440" w:lineRule="exact"/>
        <w:ind w:leftChars="0" w:left="567" w:hanging="340"/>
        <w:rPr>
          <w:rFonts w:ascii="Times New Roman" w:eastAsia="標楷體" w:hAnsi="Times New Roman"/>
          <w:szCs w:val="24"/>
        </w:rPr>
      </w:pPr>
      <w:r w:rsidRPr="005322AD">
        <w:rPr>
          <w:rFonts w:ascii="Times New Roman" w:eastAsia="標楷體" w:hAnsi="Times New Roman" w:hint="eastAsia"/>
          <w:spacing w:val="22"/>
          <w:szCs w:val="24"/>
        </w:rPr>
        <w:t>配合未來調科班教師人力需求，甄選專業人員，以符合教學需要。</w:t>
      </w:r>
    </w:p>
    <w:p w:rsidR="007C37BE" w:rsidRPr="005322AD" w:rsidRDefault="007C37BE" w:rsidP="00B057C7">
      <w:pPr>
        <w:spacing w:before="100" w:beforeAutospacing="1" w:after="100" w:afterAutospacing="1"/>
        <w:rPr>
          <w:rFonts w:eastAsia="標楷體"/>
          <w:b/>
          <w:szCs w:val="24"/>
        </w:rPr>
      </w:pPr>
      <w:r w:rsidRPr="005322AD">
        <w:rPr>
          <w:rFonts w:eastAsia="標楷體" w:hint="eastAsia"/>
          <w:b/>
          <w:szCs w:val="24"/>
        </w:rPr>
        <w:t>五、實施期程：</w:t>
      </w:r>
    </w:p>
    <w:p w:rsidR="007C37BE" w:rsidRPr="005322AD" w:rsidRDefault="007C37BE" w:rsidP="00B057C7">
      <w:pPr>
        <w:autoSpaceDE w:val="0"/>
        <w:autoSpaceDN w:val="0"/>
        <w:adjustRightIn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zCs w:val="24"/>
        </w:rPr>
        <w:t>短程目標：</w:t>
      </w:r>
      <w:r w:rsidRPr="005322AD">
        <w:rPr>
          <w:rFonts w:eastAsia="標楷體" w:hint="eastAsia"/>
          <w:szCs w:val="24"/>
        </w:rPr>
        <w:t>105</w:t>
      </w:r>
      <w:r w:rsidRPr="005322AD">
        <w:rPr>
          <w:rFonts w:eastAsia="標楷體" w:hint="eastAsia"/>
          <w:szCs w:val="24"/>
        </w:rPr>
        <w:t>學年</w:t>
      </w:r>
    </w:p>
    <w:p w:rsidR="007C37BE" w:rsidRPr="005322AD" w:rsidRDefault="007C37BE" w:rsidP="005D39D6">
      <w:pPr>
        <w:pStyle w:val="af7"/>
        <w:numPr>
          <w:ilvl w:val="0"/>
          <w:numId w:val="167"/>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適時針對現行人事法規提出符合時宜修正建議，以保障人員權益。</w:t>
      </w:r>
    </w:p>
    <w:p w:rsidR="007C37BE" w:rsidRPr="005322AD" w:rsidRDefault="007C37BE" w:rsidP="005D39D6">
      <w:pPr>
        <w:pStyle w:val="af7"/>
        <w:numPr>
          <w:ilvl w:val="0"/>
          <w:numId w:val="167"/>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運用電腦化作業辦理各項人事業務，以簡化工作流程，並提昇服務品質。</w:t>
      </w:r>
    </w:p>
    <w:p w:rsidR="007C37BE" w:rsidRPr="005322AD" w:rsidRDefault="007C37BE" w:rsidP="005D39D6">
      <w:pPr>
        <w:pStyle w:val="af7"/>
        <w:numPr>
          <w:ilvl w:val="0"/>
          <w:numId w:val="167"/>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依規定完成例行性業務工作。</w:t>
      </w:r>
    </w:p>
    <w:p w:rsidR="007C37BE" w:rsidRPr="005322AD" w:rsidRDefault="007C37BE" w:rsidP="005D39D6">
      <w:pPr>
        <w:pStyle w:val="af7"/>
        <w:numPr>
          <w:ilvl w:val="0"/>
          <w:numId w:val="167"/>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適時宣導各項人事法規與權益事項。</w:t>
      </w:r>
    </w:p>
    <w:p w:rsidR="007C37BE" w:rsidRPr="005322AD" w:rsidRDefault="007C37BE" w:rsidP="005D39D6">
      <w:pPr>
        <w:pStyle w:val="af7"/>
        <w:numPr>
          <w:ilvl w:val="0"/>
          <w:numId w:val="167"/>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依規定辦理教職員甄選遴補及教師甄試、介聘、敘薪、考核、獎懲及退休等業務。</w:t>
      </w:r>
    </w:p>
    <w:p w:rsidR="007C37BE" w:rsidRPr="005322AD" w:rsidRDefault="007C37BE" w:rsidP="00B057C7">
      <w:pPr>
        <w:autoSpaceDE w:val="0"/>
        <w:autoSpaceDN w:val="0"/>
        <w:adjustRightInd w:val="0"/>
        <w:spacing w:line="440" w:lineRule="exact"/>
        <w:ind w:left="480" w:hangingChars="200" w:hanging="480"/>
        <w:rPr>
          <w:rFonts w:eastAsia="標楷體"/>
          <w:szCs w:val="24"/>
        </w:rPr>
      </w:pPr>
      <w:r w:rsidRPr="005322AD">
        <w:rPr>
          <w:rFonts w:eastAsia="標楷體" w:hint="eastAsia"/>
          <w:szCs w:val="24"/>
        </w:rPr>
        <w:lastRenderedPageBreak/>
        <w:t>(</w:t>
      </w:r>
      <w:r w:rsidRPr="005322AD">
        <w:rPr>
          <w:rFonts w:eastAsia="標楷體" w:hint="eastAsia"/>
          <w:szCs w:val="24"/>
        </w:rPr>
        <w:t>二</w:t>
      </w:r>
      <w:r w:rsidRPr="005322AD">
        <w:rPr>
          <w:rFonts w:eastAsia="標楷體" w:hint="eastAsia"/>
          <w:szCs w:val="24"/>
        </w:rPr>
        <w:t>)</w:t>
      </w:r>
      <w:r w:rsidRPr="005322AD">
        <w:rPr>
          <w:rFonts w:eastAsia="標楷體" w:hint="eastAsia"/>
          <w:szCs w:val="24"/>
        </w:rPr>
        <w:t>中程目標：</w:t>
      </w:r>
      <w:r w:rsidRPr="005322AD">
        <w:rPr>
          <w:rFonts w:eastAsia="標楷體" w:hint="eastAsia"/>
          <w:szCs w:val="24"/>
        </w:rPr>
        <w:t>106-107</w:t>
      </w:r>
      <w:r w:rsidRPr="005322AD">
        <w:rPr>
          <w:rFonts w:eastAsia="標楷體" w:hint="eastAsia"/>
          <w:szCs w:val="24"/>
        </w:rPr>
        <w:t>學年</w:t>
      </w:r>
    </w:p>
    <w:p w:rsidR="007C37BE" w:rsidRPr="005322AD" w:rsidRDefault="007C37BE" w:rsidP="005D39D6">
      <w:pPr>
        <w:pStyle w:val="af7"/>
        <w:numPr>
          <w:ilvl w:val="0"/>
          <w:numId w:val="168"/>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合理規劃各類員額配置及人力調整運用；建立職務輪調制度，培養人員行政能力。</w:t>
      </w:r>
    </w:p>
    <w:p w:rsidR="007C37BE" w:rsidRPr="005322AD" w:rsidRDefault="007C37BE" w:rsidP="005D39D6">
      <w:pPr>
        <w:pStyle w:val="af7"/>
        <w:numPr>
          <w:ilvl w:val="0"/>
          <w:numId w:val="168"/>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鼓勵教職員進修，充實教職員專業知能及</w:t>
      </w:r>
      <w:r w:rsidRPr="005322AD">
        <w:rPr>
          <w:rFonts w:ascii="Times New Roman" w:eastAsia="標楷體" w:hAnsi="Times New Roman" w:hint="eastAsia"/>
          <w:spacing w:val="22"/>
          <w:szCs w:val="24"/>
        </w:rPr>
        <w:t>教師增修第二專長，</w:t>
      </w:r>
      <w:r w:rsidRPr="005322AD">
        <w:rPr>
          <w:rFonts w:ascii="Times New Roman" w:eastAsia="標楷體" w:hAnsi="Times New Roman" w:hint="eastAsia"/>
          <w:szCs w:val="24"/>
        </w:rPr>
        <w:t>推動組織學習，並加強辦理同仁訓練進修及終身學習、數位學習。</w:t>
      </w:r>
    </w:p>
    <w:p w:rsidR="007C37BE" w:rsidRPr="005322AD" w:rsidRDefault="007C37BE" w:rsidP="005D39D6">
      <w:pPr>
        <w:pStyle w:val="af7"/>
        <w:numPr>
          <w:ilvl w:val="0"/>
          <w:numId w:val="168"/>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推動員工心理健康協助機制，成立員工關懷小組委員會，以營造互助、關懷工作環境。</w:t>
      </w:r>
    </w:p>
    <w:p w:rsidR="007C37BE" w:rsidRPr="005322AD" w:rsidRDefault="007C37BE" w:rsidP="005D39D6">
      <w:pPr>
        <w:pStyle w:val="af7"/>
        <w:numPr>
          <w:ilvl w:val="0"/>
          <w:numId w:val="168"/>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激勵教職員工工作情緒，凝聚員工向心力，增進員工情感交流，提高工作效率，不定期辦理各項文康休閒活動，以增進員工情誼。</w:t>
      </w:r>
    </w:p>
    <w:p w:rsidR="007C37BE" w:rsidRPr="005322AD" w:rsidRDefault="007C37BE" w:rsidP="005D39D6">
      <w:pPr>
        <w:pStyle w:val="af7"/>
        <w:numPr>
          <w:ilvl w:val="0"/>
          <w:numId w:val="168"/>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建置並維護人事室網頁，以提供便捷、友善、多元人事服務。</w:t>
      </w:r>
    </w:p>
    <w:p w:rsidR="007C37BE" w:rsidRPr="005322AD" w:rsidRDefault="007C37BE" w:rsidP="00B057C7">
      <w:pPr>
        <w:autoSpaceDE w:val="0"/>
        <w:autoSpaceDN w:val="0"/>
        <w:adjustRightIn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三</w:t>
      </w:r>
      <w:r w:rsidRPr="005322AD">
        <w:rPr>
          <w:rFonts w:eastAsia="標楷體" w:hint="eastAsia"/>
          <w:szCs w:val="24"/>
        </w:rPr>
        <w:t>)</w:t>
      </w:r>
      <w:r w:rsidRPr="005322AD">
        <w:rPr>
          <w:rFonts w:eastAsia="標楷體" w:hint="eastAsia"/>
          <w:szCs w:val="24"/>
        </w:rPr>
        <w:t>長程目標：</w:t>
      </w:r>
      <w:r w:rsidRPr="005322AD">
        <w:rPr>
          <w:rFonts w:eastAsia="標楷體" w:hint="eastAsia"/>
          <w:szCs w:val="24"/>
        </w:rPr>
        <w:t>108-109</w:t>
      </w:r>
      <w:r w:rsidRPr="005322AD">
        <w:rPr>
          <w:rFonts w:eastAsia="標楷體" w:hint="eastAsia"/>
          <w:szCs w:val="24"/>
        </w:rPr>
        <w:t>學年</w:t>
      </w:r>
    </w:p>
    <w:p w:rsidR="007C37BE" w:rsidRPr="005322AD" w:rsidRDefault="007C37BE" w:rsidP="005D39D6">
      <w:pPr>
        <w:pStyle w:val="af7"/>
        <w:numPr>
          <w:ilvl w:val="0"/>
          <w:numId w:val="169"/>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遂行校長施政理念，推展人事業務，共同達成學校願景。</w:t>
      </w:r>
    </w:p>
    <w:p w:rsidR="007C37BE" w:rsidRPr="005322AD" w:rsidRDefault="007C37BE" w:rsidP="005D39D6">
      <w:pPr>
        <w:pStyle w:val="af7"/>
        <w:numPr>
          <w:ilvl w:val="0"/>
          <w:numId w:val="169"/>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型塑「學習組織、溫馨校園」特色的學校文化。</w:t>
      </w:r>
    </w:p>
    <w:p w:rsidR="007C37BE" w:rsidRPr="005322AD" w:rsidRDefault="007C37BE" w:rsidP="005D39D6">
      <w:pPr>
        <w:pStyle w:val="af7"/>
        <w:numPr>
          <w:ilvl w:val="0"/>
          <w:numId w:val="169"/>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掌握學校脈動及員工需求、提供輔佐橋樑角色。</w:t>
      </w:r>
    </w:p>
    <w:p w:rsidR="007C37BE" w:rsidRPr="005322AD" w:rsidRDefault="007C37BE" w:rsidP="005D39D6">
      <w:pPr>
        <w:pStyle w:val="af7"/>
        <w:numPr>
          <w:ilvl w:val="0"/>
          <w:numId w:val="169"/>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建立「顧客導向」的服務精神，主動提供同仁經常性、適時性、有效性的人事諮詢及服務，以維護全體教職員同仁之權益。</w:t>
      </w:r>
    </w:p>
    <w:p w:rsidR="007C37BE" w:rsidRPr="005322AD" w:rsidRDefault="007C37BE" w:rsidP="005D39D6">
      <w:pPr>
        <w:pStyle w:val="af7"/>
        <w:numPr>
          <w:ilvl w:val="0"/>
          <w:numId w:val="169"/>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zCs w:val="24"/>
        </w:rPr>
        <w:t>諮詢尊重同仁意見、注重面對面溝通，培養同理心、包容心及關懷情。</w:t>
      </w:r>
    </w:p>
    <w:p w:rsidR="007C37BE" w:rsidRPr="005322AD" w:rsidRDefault="007C37BE" w:rsidP="005D39D6">
      <w:pPr>
        <w:pStyle w:val="af7"/>
        <w:numPr>
          <w:ilvl w:val="0"/>
          <w:numId w:val="169"/>
        </w:numPr>
        <w:spacing w:line="440" w:lineRule="exact"/>
        <w:ind w:leftChars="0" w:left="510" w:hanging="340"/>
        <w:rPr>
          <w:rFonts w:ascii="Times New Roman" w:eastAsia="標楷體" w:hAnsi="Times New Roman"/>
          <w:szCs w:val="24"/>
        </w:rPr>
      </w:pPr>
      <w:r w:rsidRPr="005322AD">
        <w:rPr>
          <w:rFonts w:ascii="Times New Roman" w:eastAsia="標楷體" w:hAnsi="Times New Roman" w:hint="eastAsia"/>
          <w:spacing w:val="22"/>
          <w:szCs w:val="24"/>
        </w:rPr>
        <w:t>修繕單身及職務宿舍，改善外地教師居住環境。</w:t>
      </w:r>
    </w:p>
    <w:p w:rsidR="007C37BE" w:rsidRPr="005322AD" w:rsidRDefault="007C37BE" w:rsidP="00B057C7">
      <w:pPr>
        <w:spacing w:before="100" w:beforeAutospacing="1" w:after="100" w:afterAutospacing="1"/>
        <w:rPr>
          <w:rFonts w:eastAsia="標楷體"/>
          <w:b/>
          <w:szCs w:val="24"/>
        </w:rPr>
      </w:pPr>
      <w:r w:rsidRPr="005322AD">
        <w:rPr>
          <w:rFonts w:eastAsia="標楷體" w:hint="eastAsia"/>
          <w:b/>
          <w:szCs w:val="24"/>
        </w:rPr>
        <w:t>六、預期效益：</w:t>
      </w:r>
    </w:p>
    <w:p w:rsidR="007C37BE" w:rsidRPr="005322AD" w:rsidRDefault="007C37BE" w:rsidP="00B057C7">
      <w:pPr>
        <w:autoSpaceDE w:val="0"/>
        <w:autoSpaceDN w:val="0"/>
        <w:adjustRightIn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一</w:t>
      </w:r>
      <w:r w:rsidRPr="005322AD">
        <w:rPr>
          <w:rFonts w:eastAsia="標楷體" w:hint="eastAsia"/>
          <w:szCs w:val="24"/>
        </w:rPr>
        <w:t>)</w:t>
      </w:r>
      <w:r w:rsidRPr="005322AD">
        <w:rPr>
          <w:rFonts w:eastAsia="標楷體" w:hint="eastAsia"/>
          <w:szCs w:val="24"/>
        </w:rPr>
        <w:t>教職員進修意願高，通過英檢比例提高，素質隨之提昇。</w:t>
      </w:r>
    </w:p>
    <w:p w:rsidR="007C37BE" w:rsidRPr="005322AD" w:rsidRDefault="007C37BE" w:rsidP="00B057C7">
      <w:pPr>
        <w:autoSpaceDE w:val="0"/>
        <w:autoSpaceDN w:val="0"/>
        <w:adjustRightIn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二</w:t>
      </w:r>
      <w:r w:rsidRPr="005322AD">
        <w:rPr>
          <w:rFonts w:eastAsia="標楷體" w:hint="eastAsia"/>
          <w:szCs w:val="24"/>
        </w:rPr>
        <w:t>)</w:t>
      </w:r>
      <w:r w:rsidRPr="005322AD">
        <w:rPr>
          <w:rFonts w:eastAsia="標楷體" w:hint="eastAsia"/>
          <w:szCs w:val="24"/>
        </w:rPr>
        <w:t>維護更新人事室網頁，以提供便捷、友善、多元人事服務。</w:t>
      </w:r>
    </w:p>
    <w:p w:rsidR="007C37BE" w:rsidRPr="005322AD" w:rsidRDefault="007C37BE" w:rsidP="00B057C7">
      <w:pPr>
        <w:autoSpaceDE w:val="0"/>
        <w:autoSpaceDN w:val="0"/>
        <w:adjustRightIn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三</w:t>
      </w:r>
      <w:r w:rsidRPr="005322AD">
        <w:rPr>
          <w:rFonts w:eastAsia="標楷體" w:hint="eastAsia"/>
          <w:szCs w:val="24"/>
        </w:rPr>
        <w:t>)</w:t>
      </w:r>
      <w:r w:rsidRPr="005322AD">
        <w:rPr>
          <w:rFonts w:eastAsia="標楷體" w:hint="eastAsia"/>
          <w:szCs w:val="24"/>
        </w:rPr>
        <w:t>員工參加文康活動比例高，強化向心力。</w:t>
      </w:r>
    </w:p>
    <w:p w:rsidR="007C37BE" w:rsidRPr="005322AD" w:rsidRDefault="007C37BE" w:rsidP="00B057C7">
      <w:pPr>
        <w:autoSpaceDE w:val="0"/>
        <w:autoSpaceDN w:val="0"/>
        <w:adjustRightIn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四</w:t>
      </w:r>
      <w:r w:rsidRPr="005322AD">
        <w:rPr>
          <w:rFonts w:eastAsia="標楷體" w:hint="eastAsia"/>
          <w:szCs w:val="24"/>
        </w:rPr>
        <w:t>)</w:t>
      </w:r>
      <w:r w:rsidRPr="005322AD">
        <w:rPr>
          <w:rFonts w:eastAsia="標楷體" w:hint="eastAsia"/>
          <w:szCs w:val="24"/>
        </w:rPr>
        <w:t>教師兼行政意願提高，有助於校務推動。</w:t>
      </w:r>
    </w:p>
    <w:p w:rsidR="007C37BE" w:rsidRPr="005322AD" w:rsidRDefault="007C37BE" w:rsidP="00B057C7">
      <w:pPr>
        <w:autoSpaceDE w:val="0"/>
        <w:autoSpaceDN w:val="0"/>
        <w:adjustRightIn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五</w:t>
      </w:r>
      <w:r w:rsidRPr="005322AD">
        <w:rPr>
          <w:rFonts w:eastAsia="標楷體" w:hint="eastAsia"/>
          <w:szCs w:val="24"/>
        </w:rPr>
        <w:t>)</w:t>
      </w:r>
      <w:r w:rsidRPr="005322AD">
        <w:rPr>
          <w:rFonts w:eastAsia="標楷體" w:hint="eastAsia"/>
          <w:szCs w:val="24"/>
        </w:rPr>
        <w:t>同仁法制素養增進，有效推動行政業務。</w:t>
      </w:r>
    </w:p>
    <w:p w:rsidR="007C37BE" w:rsidRPr="005322AD" w:rsidRDefault="007C37BE" w:rsidP="00B057C7">
      <w:pPr>
        <w:autoSpaceDE w:val="0"/>
        <w:autoSpaceDN w:val="0"/>
        <w:adjustRightInd w:val="0"/>
        <w:spacing w:line="440" w:lineRule="exact"/>
        <w:ind w:left="480" w:hangingChars="200" w:hanging="480"/>
        <w:rPr>
          <w:rFonts w:eastAsia="標楷體"/>
          <w:szCs w:val="24"/>
        </w:rPr>
      </w:pPr>
      <w:r w:rsidRPr="005322AD">
        <w:rPr>
          <w:rFonts w:eastAsia="標楷體" w:hint="eastAsia"/>
          <w:szCs w:val="24"/>
        </w:rPr>
        <w:t>(</w:t>
      </w:r>
      <w:r w:rsidRPr="005322AD">
        <w:rPr>
          <w:rFonts w:eastAsia="標楷體" w:hint="eastAsia"/>
          <w:szCs w:val="24"/>
        </w:rPr>
        <w:t>六</w:t>
      </w:r>
      <w:r w:rsidRPr="005322AD">
        <w:rPr>
          <w:rFonts w:eastAsia="標楷體" w:hint="eastAsia"/>
          <w:szCs w:val="24"/>
        </w:rPr>
        <w:t>)</w:t>
      </w:r>
      <w:r w:rsidRPr="005322AD">
        <w:rPr>
          <w:rFonts w:eastAsia="標楷體" w:hint="eastAsia"/>
          <w:szCs w:val="24"/>
        </w:rPr>
        <w:t>以學校發展為依據，策略性規劃員額合理運用，有助於提昇整體效率。</w:t>
      </w:r>
    </w:p>
    <w:p w:rsidR="007C37BE" w:rsidRPr="005322AD" w:rsidRDefault="007C37BE" w:rsidP="007C37BE">
      <w:pPr>
        <w:ind w:leftChars="118" w:left="811" w:hangingChars="220" w:hanging="528"/>
        <w:rPr>
          <w:rFonts w:eastAsia="標楷體"/>
        </w:rPr>
      </w:pPr>
    </w:p>
    <w:p w:rsidR="000527E2" w:rsidRPr="005322AD" w:rsidRDefault="005525F7" w:rsidP="00BE56C9">
      <w:pPr>
        <w:pStyle w:val="a3"/>
        <w:ind w:firstLineChars="100" w:firstLine="320"/>
        <w:rPr>
          <w:rFonts w:ascii="Times New Roman" w:eastAsia="標楷體" w:hAnsi="Times New Roman"/>
          <w:sz w:val="32"/>
        </w:rPr>
      </w:pPr>
      <w:r w:rsidRPr="005322AD">
        <w:rPr>
          <w:rFonts w:ascii="Times New Roman" w:eastAsia="標楷體" w:hAnsi="Times New Roman"/>
          <w:sz w:val="32"/>
        </w:rPr>
        <w:br w:type="page"/>
      </w:r>
    </w:p>
    <w:p w:rsidR="002F16C6" w:rsidRPr="005322AD" w:rsidRDefault="002F16C6" w:rsidP="002F16C6">
      <w:pPr>
        <w:pStyle w:val="a3"/>
        <w:ind w:firstLineChars="100" w:firstLine="320"/>
        <w:jc w:val="center"/>
        <w:rPr>
          <w:rFonts w:ascii="Times New Roman" w:eastAsia="標楷體" w:hAnsi="Times New Roman"/>
          <w:b/>
          <w:sz w:val="32"/>
        </w:rPr>
      </w:pPr>
      <w:r w:rsidRPr="005322AD">
        <w:rPr>
          <w:rFonts w:ascii="Times New Roman" w:eastAsia="標楷體" w:hAnsi="Times New Roman" w:hint="eastAsia"/>
          <w:b/>
          <w:sz w:val="32"/>
        </w:rPr>
        <w:lastRenderedPageBreak/>
        <w:t>國立玉里高中</w:t>
      </w:r>
      <w:r w:rsidR="00BF47E4" w:rsidRPr="005322AD">
        <w:rPr>
          <w:rFonts w:ascii="Times New Roman" w:eastAsia="標楷體" w:hAnsi="Times New Roman" w:hint="eastAsia"/>
          <w:b/>
          <w:sz w:val="32"/>
        </w:rPr>
        <w:t>主</w:t>
      </w:r>
      <w:r w:rsidRPr="005322AD">
        <w:rPr>
          <w:rFonts w:ascii="Times New Roman" w:eastAsia="標楷體" w:hAnsi="Times New Roman" w:hint="eastAsia"/>
          <w:b/>
          <w:sz w:val="32"/>
        </w:rPr>
        <w:t>計室發展計畫</w:t>
      </w:r>
    </w:p>
    <w:p w:rsidR="00484848" w:rsidRPr="005322AD" w:rsidRDefault="00484848" w:rsidP="0086626A">
      <w:pPr>
        <w:rPr>
          <w:rFonts w:eastAsia="標楷體"/>
          <w:sz w:val="28"/>
          <w:szCs w:val="28"/>
        </w:rPr>
      </w:pPr>
      <w:r w:rsidRPr="005322AD">
        <w:rPr>
          <w:rFonts w:eastAsia="標楷體" w:hint="eastAsia"/>
          <w:sz w:val="28"/>
          <w:szCs w:val="28"/>
        </w:rPr>
        <w:t>一、計畫目標</w:t>
      </w:r>
    </w:p>
    <w:p w:rsidR="00484848" w:rsidRPr="005322AD" w:rsidRDefault="00484848" w:rsidP="005D39D6">
      <w:pPr>
        <w:pStyle w:val="af7"/>
        <w:numPr>
          <w:ilvl w:val="0"/>
          <w:numId w:val="170"/>
        </w:numPr>
        <w:ind w:leftChars="0" w:left="600" w:hangingChars="250" w:hanging="600"/>
        <w:rPr>
          <w:rFonts w:ascii="Times New Roman" w:eastAsia="標楷體" w:hAnsi="Times New Roman"/>
        </w:rPr>
      </w:pPr>
      <w:r w:rsidRPr="005322AD">
        <w:rPr>
          <w:rFonts w:ascii="Times New Roman" w:eastAsia="標楷體" w:hAnsi="Times New Roman" w:hint="eastAsia"/>
        </w:rPr>
        <w:t>短期目標：利用政府會計工作在行政管理上的功能輔助各處室各項業務推展，達成經費使用最大效益。</w:t>
      </w:r>
    </w:p>
    <w:p w:rsidR="008A1361" w:rsidRPr="005322AD" w:rsidRDefault="00484848" w:rsidP="005D39D6">
      <w:pPr>
        <w:pStyle w:val="af7"/>
        <w:numPr>
          <w:ilvl w:val="0"/>
          <w:numId w:val="170"/>
        </w:numPr>
        <w:ind w:leftChars="0" w:left="600" w:hangingChars="250" w:hanging="600"/>
        <w:rPr>
          <w:rFonts w:ascii="Times New Roman" w:eastAsia="標楷體" w:hAnsi="Times New Roman"/>
        </w:rPr>
      </w:pPr>
      <w:r w:rsidRPr="005322AD">
        <w:rPr>
          <w:rFonts w:ascii="Times New Roman" w:eastAsia="標楷體" w:hAnsi="Times New Roman" w:hint="eastAsia"/>
        </w:rPr>
        <w:t>中期目標：</w:t>
      </w:r>
    </w:p>
    <w:p w:rsidR="008A1361" w:rsidRPr="005322AD" w:rsidRDefault="00484848" w:rsidP="005D39D6">
      <w:pPr>
        <w:pStyle w:val="af7"/>
        <w:numPr>
          <w:ilvl w:val="3"/>
          <w:numId w:val="172"/>
        </w:numPr>
        <w:ind w:leftChars="0" w:left="624" w:hanging="397"/>
        <w:rPr>
          <w:rFonts w:ascii="Times New Roman" w:eastAsia="標楷體" w:hAnsi="Times New Roman"/>
        </w:rPr>
      </w:pPr>
      <w:r w:rsidRPr="005322AD">
        <w:rPr>
          <w:rFonts w:ascii="Times New Roman" w:eastAsia="標楷體" w:hAnsi="Times New Roman" w:hint="eastAsia"/>
        </w:rPr>
        <w:t>利用政府歲計、會計資訊管理系統整合、分析、分配，防止浪費、謹慎處理歲計、會計內部審核、做好統計工作、會計檔案管理等，以達到會計管理功能及協助校務正常運作。</w:t>
      </w:r>
    </w:p>
    <w:p w:rsidR="00484848" w:rsidRPr="005322AD" w:rsidRDefault="00484848" w:rsidP="005D39D6">
      <w:pPr>
        <w:pStyle w:val="af7"/>
        <w:numPr>
          <w:ilvl w:val="3"/>
          <w:numId w:val="172"/>
        </w:numPr>
        <w:ind w:leftChars="0" w:left="624" w:hanging="397"/>
        <w:rPr>
          <w:rFonts w:ascii="Times New Roman" w:eastAsia="標楷體" w:hAnsi="Times New Roman"/>
        </w:rPr>
      </w:pPr>
      <w:r w:rsidRPr="005322AD">
        <w:rPr>
          <w:rFonts w:ascii="Times New Roman" w:eastAsia="標楷體" w:hAnsi="Times New Roman" w:hint="eastAsia"/>
        </w:rPr>
        <w:t>公務預算以校務基金編製：本校目前係採校務基金方式編制，以使預算運作上有較大運用彈性，促進本校財物經營管理，提升整體資源運用效益。</w:t>
      </w:r>
    </w:p>
    <w:p w:rsidR="00484848" w:rsidRPr="005322AD" w:rsidRDefault="00484848" w:rsidP="005D39D6">
      <w:pPr>
        <w:pStyle w:val="af7"/>
        <w:numPr>
          <w:ilvl w:val="0"/>
          <w:numId w:val="170"/>
        </w:numPr>
        <w:ind w:leftChars="0" w:left="600" w:hangingChars="250" w:hanging="600"/>
        <w:rPr>
          <w:rFonts w:ascii="Times New Roman" w:eastAsia="標楷體" w:hAnsi="Times New Roman"/>
        </w:rPr>
      </w:pPr>
      <w:r w:rsidRPr="005322AD">
        <w:rPr>
          <w:rFonts w:ascii="Times New Roman" w:eastAsia="標楷體" w:hAnsi="Times New Roman" w:hint="eastAsia"/>
        </w:rPr>
        <w:t>長期目標：實施校務基金後，使資源配置更符合實際需求，能契合臨時變化狀況，預算編製與執行具有較大之自主性與彈性，減少消化預算之弊病，使經費運用更具效益及更高效能，更為靈活有效，配合內部審核功能，符合</w:t>
      </w:r>
      <w:r w:rsidRPr="005322AD">
        <w:rPr>
          <w:rFonts w:ascii="Times New Roman" w:eastAsia="標楷體" w:hAnsi="Times New Roman" w:hint="eastAsia"/>
        </w:rPr>
        <w:t>12</w:t>
      </w:r>
      <w:r w:rsidRPr="005322AD">
        <w:rPr>
          <w:rFonts w:ascii="Times New Roman" w:eastAsia="標楷體" w:hAnsi="Times New Roman" w:hint="eastAsia"/>
        </w:rPr>
        <w:t>年國教政策，透過經費整合，以達成校務發展目標。</w:t>
      </w:r>
    </w:p>
    <w:p w:rsidR="00484848" w:rsidRPr="005322AD" w:rsidRDefault="00484848" w:rsidP="0086626A">
      <w:pPr>
        <w:rPr>
          <w:rFonts w:eastAsia="標楷體"/>
          <w:sz w:val="28"/>
          <w:szCs w:val="28"/>
        </w:rPr>
      </w:pPr>
      <w:r w:rsidRPr="005322AD">
        <w:rPr>
          <w:rFonts w:eastAsia="標楷體" w:hint="eastAsia"/>
          <w:sz w:val="28"/>
          <w:szCs w:val="28"/>
        </w:rPr>
        <w:t>二、</w:t>
      </w:r>
      <w:r w:rsidR="0086626A" w:rsidRPr="005322AD">
        <w:rPr>
          <w:rFonts w:eastAsia="標楷體" w:hint="eastAsia"/>
          <w:sz w:val="28"/>
          <w:szCs w:val="28"/>
        </w:rPr>
        <w:t>實施</w:t>
      </w:r>
      <w:r w:rsidRPr="005322AD">
        <w:rPr>
          <w:rFonts w:eastAsia="標楷體" w:hint="eastAsia"/>
          <w:sz w:val="28"/>
          <w:szCs w:val="28"/>
        </w:rPr>
        <w:t>策略：積極</w:t>
      </w:r>
      <w:r w:rsidR="0086626A" w:rsidRPr="005322AD">
        <w:rPr>
          <w:rFonts w:eastAsia="標楷體" w:hint="eastAsia"/>
          <w:sz w:val="28"/>
          <w:szCs w:val="28"/>
        </w:rPr>
        <w:t>推展</w:t>
      </w:r>
      <w:r w:rsidRPr="005322AD">
        <w:rPr>
          <w:rFonts w:eastAsia="標楷體" w:hint="eastAsia"/>
          <w:sz w:val="28"/>
          <w:szCs w:val="28"/>
        </w:rPr>
        <w:t>校務基金</w:t>
      </w:r>
    </w:p>
    <w:p w:rsidR="00484848" w:rsidRPr="005322AD" w:rsidRDefault="00484848" w:rsidP="005D39D6">
      <w:pPr>
        <w:pStyle w:val="af7"/>
        <w:numPr>
          <w:ilvl w:val="0"/>
          <w:numId w:val="171"/>
        </w:numPr>
        <w:ind w:leftChars="0" w:left="600" w:hangingChars="250" w:hanging="600"/>
        <w:rPr>
          <w:rFonts w:ascii="Times New Roman" w:eastAsia="標楷體" w:hAnsi="Times New Roman"/>
        </w:rPr>
      </w:pPr>
      <w:r w:rsidRPr="005322AD">
        <w:rPr>
          <w:rFonts w:ascii="Times New Roman" w:eastAsia="標楷體" w:hAnsi="Times New Roman" w:hint="eastAsia"/>
        </w:rPr>
        <w:t>透過校務基金編製與執行、會計帳務處理與報表之表達更符合實際，容易表達真實財務狀況，經由事先的規劃，在軟硬體設備購置及操作之學習，讓同仁容易學習，達成點、線、面之請購以及核銷之控管。</w:t>
      </w:r>
    </w:p>
    <w:p w:rsidR="00484848" w:rsidRPr="005322AD" w:rsidRDefault="00484848" w:rsidP="005D39D6">
      <w:pPr>
        <w:pStyle w:val="af7"/>
        <w:numPr>
          <w:ilvl w:val="0"/>
          <w:numId w:val="171"/>
        </w:numPr>
        <w:ind w:leftChars="0" w:left="600" w:hangingChars="250" w:hanging="600"/>
        <w:rPr>
          <w:rFonts w:ascii="Times New Roman" w:eastAsia="標楷體" w:hAnsi="Times New Roman"/>
        </w:rPr>
      </w:pPr>
      <w:r w:rsidRPr="005322AD">
        <w:rPr>
          <w:rFonts w:ascii="Times New Roman" w:eastAsia="標楷體" w:hAnsi="Times New Roman" w:hint="eastAsia"/>
        </w:rPr>
        <w:t>積極推動出納人員參加事務處理之訓練，並定期做成出納查核事務調查表。</w:t>
      </w:r>
    </w:p>
    <w:p w:rsidR="00484848" w:rsidRPr="005322AD" w:rsidRDefault="00484848" w:rsidP="005D39D6">
      <w:pPr>
        <w:pStyle w:val="af7"/>
        <w:numPr>
          <w:ilvl w:val="0"/>
          <w:numId w:val="171"/>
        </w:numPr>
        <w:ind w:leftChars="0" w:left="600" w:hangingChars="250" w:hanging="600"/>
        <w:rPr>
          <w:rFonts w:ascii="Times New Roman" w:eastAsia="標楷體" w:hAnsi="Times New Roman"/>
        </w:rPr>
      </w:pPr>
      <w:r w:rsidRPr="005322AD">
        <w:rPr>
          <w:rFonts w:ascii="Times New Roman" w:eastAsia="標楷體" w:hAnsi="Times New Roman" w:hint="eastAsia"/>
        </w:rPr>
        <w:t>積極推動財產全面清理、評價及計提折舊。</w:t>
      </w:r>
    </w:p>
    <w:p w:rsidR="00E73A12" w:rsidRPr="005322AD" w:rsidRDefault="0086626A" w:rsidP="00E73A12">
      <w:pPr>
        <w:rPr>
          <w:rFonts w:eastAsia="標楷體"/>
          <w:sz w:val="28"/>
          <w:szCs w:val="28"/>
        </w:rPr>
      </w:pPr>
      <w:r w:rsidRPr="005322AD">
        <w:rPr>
          <w:rFonts w:eastAsia="標楷體" w:hint="eastAsia"/>
          <w:sz w:val="28"/>
          <w:szCs w:val="28"/>
        </w:rPr>
        <w:t>三、</w:t>
      </w:r>
      <w:r w:rsidR="00E73A12" w:rsidRPr="005322AD">
        <w:rPr>
          <w:rFonts w:eastAsia="標楷體" w:hint="eastAsia"/>
          <w:sz w:val="28"/>
          <w:szCs w:val="28"/>
        </w:rPr>
        <w:t>具體作法</w:t>
      </w:r>
    </w:p>
    <w:p w:rsidR="00484848" w:rsidRPr="005322AD" w:rsidRDefault="00484848" w:rsidP="005D39D6">
      <w:pPr>
        <w:pStyle w:val="af7"/>
        <w:numPr>
          <w:ilvl w:val="0"/>
          <w:numId w:val="173"/>
        </w:numPr>
        <w:ind w:leftChars="0" w:left="600" w:hangingChars="250" w:hanging="600"/>
        <w:rPr>
          <w:rFonts w:ascii="Times New Roman" w:eastAsia="標楷體" w:hAnsi="Times New Roman"/>
        </w:rPr>
      </w:pPr>
      <w:r w:rsidRPr="005322AD">
        <w:rPr>
          <w:rFonts w:ascii="Times New Roman" w:eastAsia="標楷體" w:hAnsi="Times New Roman" w:hint="eastAsia"/>
        </w:rPr>
        <w:t>依據預算編審辦法、校務發展計畫、施政方針及配合學校推展校務之需求籌編年度概算、預算案。</w:t>
      </w:r>
    </w:p>
    <w:p w:rsidR="00484848" w:rsidRPr="005322AD" w:rsidRDefault="00484848" w:rsidP="005D39D6">
      <w:pPr>
        <w:pStyle w:val="af7"/>
        <w:numPr>
          <w:ilvl w:val="0"/>
          <w:numId w:val="173"/>
        </w:numPr>
        <w:ind w:leftChars="0" w:left="600" w:hangingChars="250" w:hanging="600"/>
        <w:rPr>
          <w:rFonts w:ascii="Times New Roman" w:eastAsia="標楷體" w:hAnsi="Times New Roman"/>
        </w:rPr>
      </w:pPr>
      <w:r w:rsidRPr="005322AD">
        <w:rPr>
          <w:rFonts w:ascii="Times New Roman" w:eastAsia="標楷體" w:hAnsi="Times New Roman" w:hint="eastAsia"/>
        </w:rPr>
        <w:t>依據會計、審計及相關法令執行歲計、會計、統計業務，加強內部審核、會計檔案管理等。</w:t>
      </w:r>
    </w:p>
    <w:p w:rsidR="00484848" w:rsidRPr="005322AD" w:rsidRDefault="00484848" w:rsidP="005D39D6">
      <w:pPr>
        <w:pStyle w:val="af7"/>
        <w:numPr>
          <w:ilvl w:val="0"/>
          <w:numId w:val="173"/>
        </w:numPr>
        <w:ind w:leftChars="0" w:left="600" w:hangingChars="250" w:hanging="600"/>
        <w:rPr>
          <w:rFonts w:ascii="Times New Roman" w:eastAsia="標楷體" w:hAnsi="Times New Roman"/>
        </w:rPr>
      </w:pPr>
      <w:r w:rsidRPr="005322AD">
        <w:rPr>
          <w:rFonts w:ascii="Times New Roman" w:eastAsia="標楷體" w:hAnsi="Times New Roman" w:hint="eastAsia"/>
        </w:rPr>
        <w:t>按月將預算執行進度及概況提出，以掌握工作進度，檢討缺失及防止弊端，期各計劃進度能配合預算分配，完成基金預算目標。</w:t>
      </w:r>
    </w:p>
    <w:p w:rsidR="00484848" w:rsidRPr="005322AD" w:rsidRDefault="0086626A" w:rsidP="0086626A">
      <w:pPr>
        <w:rPr>
          <w:rFonts w:eastAsia="標楷體"/>
          <w:sz w:val="28"/>
          <w:szCs w:val="28"/>
        </w:rPr>
      </w:pPr>
      <w:r w:rsidRPr="005322AD">
        <w:rPr>
          <w:rFonts w:eastAsia="標楷體" w:hint="eastAsia"/>
          <w:sz w:val="28"/>
          <w:szCs w:val="28"/>
        </w:rPr>
        <w:t>四</w:t>
      </w:r>
      <w:r w:rsidR="00484848" w:rsidRPr="005322AD">
        <w:rPr>
          <w:rFonts w:eastAsia="標楷體" w:hint="eastAsia"/>
          <w:sz w:val="28"/>
          <w:szCs w:val="28"/>
        </w:rPr>
        <w:t>、工作內容</w:t>
      </w:r>
    </w:p>
    <w:p w:rsidR="00484848" w:rsidRPr="005322AD" w:rsidRDefault="00484848" w:rsidP="005D39D6">
      <w:pPr>
        <w:pStyle w:val="af7"/>
        <w:numPr>
          <w:ilvl w:val="0"/>
          <w:numId w:val="174"/>
        </w:numPr>
        <w:ind w:leftChars="0" w:left="600" w:hangingChars="250" w:hanging="600"/>
        <w:rPr>
          <w:rFonts w:ascii="Times New Roman" w:eastAsia="標楷體" w:hAnsi="Times New Roman"/>
        </w:rPr>
      </w:pPr>
      <w:r w:rsidRPr="005322AD">
        <w:rPr>
          <w:rFonts w:ascii="Times New Roman" w:eastAsia="標楷體" w:hAnsi="Times New Roman" w:hint="eastAsia"/>
        </w:rPr>
        <w:t>籌編預算時，召開預（概）籌編會議，召集各處室主管及組長並請校長主持，根據會議決定事項編列年度預（概）算案，期能配合校務發展之推動，俾達成施政方針、校務發展計劃目標、。</w:t>
      </w:r>
    </w:p>
    <w:p w:rsidR="00484848" w:rsidRPr="005322AD" w:rsidRDefault="00484848" w:rsidP="005D39D6">
      <w:pPr>
        <w:pStyle w:val="af7"/>
        <w:numPr>
          <w:ilvl w:val="0"/>
          <w:numId w:val="174"/>
        </w:numPr>
        <w:ind w:leftChars="0" w:left="600" w:hangingChars="250" w:hanging="600"/>
        <w:rPr>
          <w:rFonts w:ascii="Times New Roman" w:eastAsia="標楷體" w:hAnsi="Times New Roman"/>
        </w:rPr>
      </w:pPr>
      <w:r w:rsidRPr="005322AD">
        <w:rPr>
          <w:rFonts w:ascii="Times New Roman" w:eastAsia="標楷體" w:hAnsi="Times New Roman" w:hint="eastAsia"/>
        </w:rPr>
        <w:t>配合校務計畫執行，依據會計及相關規定，以掌控經費預算之支用。</w:t>
      </w:r>
    </w:p>
    <w:p w:rsidR="00484848" w:rsidRPr="005322AD" w:rsidRDefault="00484848" w:rsidP="005D39D6">
      <w:pPr>
        <w:pStyle w:val="af7"/>
        <w:numPr>
          <w:ilvl w:val="0"/>
          <w:numId w:val="174"/>
        </w:numPr>
        <w:ind w:leftChars="0" w:left="600" w:hangingChars="250" w:hanging="600"/>
        <w:rPr>
          <w:rFonts w:ascii="Times New Roman" w:eastAsia="標楷體" w:hAnsi="Times New Roman"/>
        </w:rPr>
      </w:pPr>
      <w:r w:rsidRPr="005322AD">
        <w:rPr>
          <w:rFonts w:ascii="Times New Roman" w:eastAsia="標楷體" w:hAnsi="Times New Roman" w:hint="eastAsia"/>
        </w:rPr>
        <w:t>代辦經費及專款補助：依核定之計劃及規範在會計及相關法令範圍內審核支出案，俾使其專款經費達到預定目標。</w:t>
      </w:r>
    </w:p>
    <w:p w:rsidR="00484848" w:rsidRPr="005322AD" w:rsidRDefault="00484848" w:rsidP="005D39D6">
      <w:pPr>
        <w:pStyle w:val="af7"/>
        <w:numPr>
          <w:ilvl w:val="0"/>
          <w:numId w:val="174"/>
        </w:numPr>
        <w:ind w:leftChars="0" w:left="600" w:hangingChars="250" w:hanging="600"/>
        <w:rPr>
          <w:rFonts w:ascii="Times New Roman" w:eastAsia="標楷體" w:hAnsi="Times New Roman"/>
        </w:rPr>
      </w:pPr>
      <w:r w:rsidRPr="005322AD">
        <w:rPr>
          <w:rFonts w:ascii="Times New Roman" w:eastAsia="標楷體" w:hAnsi="Times New Roman" w:hint="eastAsia"/>
        </w:rPr>
        <w:t>按月於行政會報提出歲入、歲出預算執行進度及概況，以供作為各項計劃執行之重要參考數據。</w:t>
      </w:r>
    </w:p>
    <w:p w:rsidR="00484848" w:rsidRPr="005322AD" w:rsidRDefault="00484848" w:rsidP="005D39D6">
      <w:pPr>
        <w:pStyle w:val="af7"/>
        <w:numPr>
          <w:ilvl w:val="0"/>
          <w:numId w:val="174"/>
        </w:numPr>
        <w:ind w:leftChars="0" w:left="600" w:hangingChars="250" w:hanging="600"/>
        <w:rPr>
          <w:rFonts w:ascii="Times New Roman" w:eastAsia="標楷體" w:hAnsi="Times New Roman"/>
        </w:rPr>
      </w:pPr>
      <w:r w:rsidRPr="005322AD">
        <w:rPr>
          <w:rFonts w:ascii="Times New Roman" w:eastAsia="標楷體" w:hAnsi="Times New Roman" w:hint="eastAsia"/>
        </w:rPr>
        <w:lastRenderedPageBreak/>
        <w:t>各項會計表報，按規定期限編報，同時提出相關資料或執行狀況，供本校各處室業務檢討改進之參考。</w:t>
      </w:r>
    </w:p>
    <w:p w:rsidR="00484848" w:rsidRPr="005322AD" w:rsidRDefault="00484848" w:rsidP="005D39D6">
      <w:pPr>
        <w:pStyle w:val="af7"/>
        <w:numPr>
          <w:ilvl w:val="0"/>
          <w:numId w:val="174"/>
        </w:numPr>
        <w:ind w:leftChars="0" w:left="600" w:hangingChars="250" w:hanging="600"/>
        <w:rPr>
          <w:rFonts w:ascii="Times New Roman" w:eastAsia="標楷體" w:hAnsi="Times New Roman"/>
        </w:rPr>
      </w:pPr>
      <w:r w:rsidRPr="005322AD">
        <w:rPr>
          <w:rFonts w:ascii="Times New Roman" w:eastAsia="標楷體" w:hAnsi="Times New Roman" w:hint="eastAsia"/>
        </w:rPr>
        <w:t>辦理年度決算。</w:t>
      </w:r>
    </w:p>
    <w:p w:rsidR="00484848" w:rsidRPr="005322AD" w:rsidRDefault="00484848" w:rsidP="005D39D6">
      <w:pPr>
        <w:pStyle w:val="af7"/>
        <w:numPr>
          <w:ilvl w:val="0"/>
          <w:numId w:val="174"/>
        </w:numPr>
        <w:ind w:leftChars="0" w:left="600" w:hangingChars="250" w:hanging="600"/>
        <w:rPr>
          <w:rFonts w:ascii="Times New Roman" w:eastAsia="標楷體" w:hAnsi="Times New Roman"/>
        </w:rPr>
      </w:pPr>
      <w:r w:rsidRPr="005322AD">
        <w:rPr>
          <w:rFonts w:ascii="Times New Roman" w:eastAsia="標楷體" w:hAnsi="Times New Roman" w:hint="eastAsia"/>
        </w:rPr>
        <w:t>兼辦統計業務。</w:t>
      </w:r>
    </w:p>
    <w:p w:rsidR="00484848" w:rsidRPr="005322AD" w:rsidRDefault="00484848" w:rsidP="005D39D6">
      <w:pPr>
        <w:pStyle w:val="af7"/>
        <w:numPr>
          <w:ilvl w:val="0"/>
          <w:numId w:val="174"/>
        </w:numPr>
        <w:ind w:leftChars="0" w:left="600" w:hangingChars="250" w:hanging="600"/>
        <w:rPr>
          <w:rFonts w:ascii="Times New Roman" w:eastAsia="標楷體" w:hAnsi="Times New Roman"/>
        </w:rPr>
      </w:pPr>
      <w:r w:rsidRPr="005322AD">
        <w:rPr>
          <w:rFonts w:ascii="Times New Roman" w:eastAsia="標楷體" w:hAnsi="Times New Roman" w:hint="eastAsia"/>
        </w:rPr>
        <w:t>積極協助各處室內部控制計畫及實施。</w:t>
      </w:r>
    </w:p>
    <w:p w:rsidR="000527E2" w:rsidRPr="005322AD" w:rsidRDefault="000527E2" w:rsidP="00847764">
      <w:pPr>
        <w:pStyle w:val="a3"/>
        <w:ind w:firstLineChars="100" w:firstLine="240"/>
        <w:rPr>
          <w:rFonts w:ascii="Times New Roman" w:eastAsia="標楷體" w:hAnsi="Times New Roman"/>
          <w:szCs w:val="24"/>
        </w:rPr>
      </w:pPr>
    </w:p>
    <w:p w:rsidR="00FF05D4" w:rsidRPr="005322AD" w:rsidRDefault="005525F7" w:rsidP="00BE56C9">
      <w:pPr>
        <w:pStyle w:val="a3"/>
        <w:ind w:firstLineChars="100" w:firstLine="320"/>
        <w:rPr>
          <w:rFonts w:ascii="Times New Roman" w:eastAsia="標楷體" w:hAnsi="Times New Roman"/>
          <w:sz w:val="32"/>
        </w:rPr>
      </w:pPr>
      <w:r w:rsidRPr="005322AD">
        <w:rPr>
          <w:rFonts w:ascii="Times New Roman" w:eastAsia="標楷體" w:hAnsi="Times New Roman"/>
          <w:sz w:val="32"/>
        </w:rPr>
        <w:br w:type="page"/>
      </w:r>
    </w:p>
    <w:p w:rsidR="00337F20" w:rsidRPr="005322AD" w:rsidRDefault="00337F20" w:rsidP="00337F20">
      <w:pPr>
        <w:pStyle w:val="a3"/>
        <w:ind w:firstLineChars="100" w:firstLine="320"/>
        <w:jc w:val="center"/>
        <w:rPr>
          <w:rFonts w:ascii="Times New Roman" w:eastAsia="標楷體" w:hAnsi="Times New Roman"/>
          <w:b/>
          <w:sz w:val="32"/>
        </w:rPr>
      </w:pPr>
      <w:r w:rsidRPr="005322AD">
        <w:rPr>
          <w:rFonts w:ascii="Times New Roman" w:eastAsia="標楷體" w:hAnsi="Times New Roman" w:hint="eastAsia"/>
          <w:b/>
          <w:sz w:val="32"/>
        </w:rPr>
        <w:lastRenderedPageBreak/>
        <w:t>國立玉里高中總務處發展計畫</w:t>
      </w:r>
    </w:p>
    <w:p w:rsidR="005D6DA1" w:rsidRPr="005322AD" w:rsidRDefault="005D6DA1" w:rsidP="00710600">
      <w:pPr>
        <w:rPr>
          <w:rFonts w:eastAsia="標楷體"/>
          <w:sz w:val="28"/>
          <w:szCs w:val="28"/>
        </w:rPr>
      </w:pPr>
      <w:r w:rsidRPr="005322AD">
        <w:rPr>
          <w:rFonts w:eastAsia="標楷體" w:hint="eastAsia"/>
          <w:sz w:val="28"/>
          <w:szCs w:val="28"/>
        </w:rPr>
        <w:t>一、一般性工作內容</w:t>
      </w:r>
    </w:p>
    <w:p w:rsidR="005D6DA1" w:rsidRPr="005322AD" w:rsidRDefault="005D6DA1" w:rsidP="005D39D6">
      <w:pPr>
        <w:pStyle w:val="a3"/>
        <w:numPr>
          <w:ilvl w:val="1"/>
          <w:numId w:val="175"/>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總務工作依照各項法令規定，處理有關出納、庶務及文書業務。</w:t>
      </w:r>
    </w:p>
    <w:p w:rsidR="005D6DA1" w:rsidRPr="005322AD" w:rsidRDefault="005D6DA1" w:rsidP="005D39D6">
      <w:pPr>
        <w:pStyle w:val="a3"/>
        <w:numPr>
          <w:ilvl w:val="1"/>
          <w:numId w:val="175"/>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依照學校發展計畫及各項經費預算有效辦理各項營繕、採購、校園綠美化、友善校園、校舍維護等工作。</w:t>
      </w:r>
    </w:p>
    <w:p w:rsidR="005D6DA1" w:rsidRPr="005322AD" w:rsidRDefault="005D6DA1" w:rsidP="005D39D6">
      <w:pPr>
        <w:pStyle w:val="a3"/>
        <w:numPr>
          <w:ilvl w:val="1"/>
          <w:numId w:val="175"/>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竭力支援各處室及各科教學與訓育活動之推行。</w:t>
      </w:r>
    </w:p>
    <w:p w:rsidR="005D6DA1" w:rsidRPr="005322AD" w:rsidRDefault="005D6DA1" w:rsidP="00EB6972">
      <w:pPr>
        <w:pStyle w:val="a3"/>
        <w:rPr>
          <w:rFonts w:ascii="Times New Roman" w:eastAsia="標楷體" w:hAnsi="Times New Roman"/>
          <w:sz w:val="28"/>
        </w:rPr>
      </w:pPr>
      <w:r w:rsidRPr="005322AD">
        <w:rPr>
          <w:rFonts w:ascii="Times New Roman" w:eastAsia="標楷體" w:hAnsi="Times New Roman" w:hint="eastAsia"/>
          <w:sz w:val="28"/>
        </w:rPr>
        <w:t>二、特殊性工作內容</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推動永續校園計畫，使成為永續發展的、健康的、節能的、對環境友善的校園。</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規劃綜合教學大樓、餐飲教學大樓、時尚教學大樓，配合科別調整設備設置及特別教室。</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配合校園整體發展，改建、整建教師、學生宿舍以改善師生居住品質。</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配合教育部專款補助辦理充實教學設備。</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改善及充實省電高效能自動化作業及人性化佈置，以提高行政效率。</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辦理校地地目變更及申請撥用有關事宜。</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強化工友訓練，考核與獎勵。</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管理佈置公共場地，提供設備與服務。</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建立完善財務管理物盡其用，避免浪費，提供師生良好的、更充足的設施。</w:t>
      </w:r>
    </w:p>
    <w:p w:rsidR="005D6DA1" w:rsidRPr="005322AD" w:rsidRDefault="005D6DA1" w:rsidP="005D39D6">
      <w:pPr>
        <w:pStyle w:val="a3"/>
        <w:numPr>
          <w:ilvl w:val="1"/>
          <w:numId w:val="176"/>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協調各處室推展校務行政電腦化，以達資料共享。</w:t>
      </w:r>
    </w:p>
    <w:p w:rsidR="005D6DA1" w:rsidRPr="005322AD" w:rsidRDefault="005D6DA1" w:rsidP="00255439">
      <w:pPr>
        <w:rPr>
          <w:rFonts w:eastAsia="標楷體"/>
          <w:sz w:val="28"/>
          <w:szCs w:val="28"/>
        </w:rPr>
      </w:pPr>
      <w:r w:rsidRPr="005322AD">
        <w:rPr>
          <w:rFonts w:eastAsia="標楷體" w:hint="eastAsia"/>
          <w:sz w:val="28"/>
          <w:szCs w:val="28"/>
        </w:rPr>
        <w:t>三、發展性工作內容</w:t>
      </w:r>
    </w:p>
    <w:p w:rsidR="005D6DA1" w:rsidRPr="005322AD" w:rsidRDefault="005D6DA1" w:rsidP="005D39D6">
      <w:pPr>
        <w:pStyle w:val="a3"/>
        <w:numPr>
          <w:ilvl w:val="0"/>
          <w:numId w:val="177"/>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校園永續發展</w:t>
      </w:r>
    </w:p>
    <w:p w:rsidR="005D6DA1" w:rsidRPr="005322AD" w:rsidRDefault="005D6DA1" w:rsidP="00255439">
      <w:pPr>
        <w:spacing w:line="440" w:lineRule="exact"/>
        <w:ind w:left="737" w:hanging="482"/>
        <w:rPr>
          <w:rFonts w:eastAsia="標楷體"/>
          <w:szCs w:val="24"/>
        </w:rPr>
      </w:pPr>
      <w:r w:rsidRPr="005322AD">
        <w:rPr>
          <w:rFonts w:eastAsia="標楷體" w:hint="eastAsia"/>
          <w:szCs w:val="24"/>
        </w:rPr>
        <w:t>1</w:t>
      </w:r>
      <w:r w:rsidRPr="005322AD">
        <w:rPr>
          <w:rFonts w:eastAsia="標楷體" w:hint="eastAsia"/>
          <w:szCs w:val="24"/>
        </w:rPr>
        <w:t>、計畫目標</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(1)</w:t>
      </w:r>
      <w:r w:rsidRPr="005322AD">
        <w:rPr>
          <w:rFonts w:eastAsia="標楷體" w:hint="eastAsia"/>
          <w:szCs w:val="24"/>
        </w:rPr>
        <w:t>生態環境教學與達到多層次生態綠化。</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(2)</w:t>
      </w:r>
      <w:r w:rsidRPr="005322AD">
        <w:rPr>
          <w:rFonts w:eastAsia="標楷體" w:hint="eastAsia"/>
          <w:szCs w:val="24"/>
        </w:rPr>
        <w:t>藉由生態環境教育提高環境保護意識。</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(3)</w:t>
      </w:r>
      <w:r w:rsidRPr="005322AD">
        <w:rPr>
          <w:rFonts w:eastAsia="標楷體" w:hint="eastAsia"/>
          <w:szCs w:val="24"/>
        </w:rPr>
        <w:t>經由永續教育，提升永續產業技術。</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(4)</w:t>
      </w:r>
      <w:r w:rsidRPr="005322AD">
        <w:rPr>
          <w:rFonts w:eastAsia="標楷體" w:hint="eastAsia"/>
          <w:szCs w:val="24"/>
        </w:rPr>
        <w:t>確保安全、健康及舒適的無障礙校園空間。</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(5)</w:t>
      </w:r>
      <w:r w:rsidRPr="005322AD">
        <w:rPr>
          <w:rFonts w:eastAsia="標楷體" w:hint="eastAsia"/>
          <w:szCs w:val="24"/>
        </w:rPr>
        <w:t>落實高效能、彈性化且符合機能的教學環境。</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(6)</w:t>
      </w:r>
      <w:r w:rsidRPr="005322AD">
        <w:rPr>
          <w:rFonts w:eastAsia="標楷體" w:hint="eastAsia"/>
          <w:szCs w:val="24"/>
        </w:rPr>
        <w:t>營建供社區終身學習及景觀地標之核心設施。</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(7)</w:t>
      </w:r>
      <w:r w:rsidRPr="005322AD">
        <w:rPr>
          <w:rFonts w:eastAsia="標楷體" w:hint="eastAsia"/>
          <w:szCs w:val="24"/>
        </w:rPr>
        <w:t>建立校園與學區、社區資源之整合與共享模式。</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(8)</w:t>
      </w:r>
      <w:r w:rsidRPr="005322AD">
        <w:rPr>
          <w:rFonts w:eastAsia="標楷體" w:hint="eastAsia"/>
          <w:szCs w:val="24"/>
        </w:rPr>
        <w:t>打造永續發展的綠色校園環境。</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(9)</w:t>
      </w:r>
      <w:r w:rsidRPr="005322AD">
        <w:rPr>
          <w:rFonts w:eastAsia="標楷體" w:hint="eastAsia"/>
          <w:szCs w:val="24"/>
        </w:rPr>
        <w:t>改造校園環境成為具有社區特質的公共活動空間。</w:t>
      </w:r>
    </w:p>
    <w:p w:rsidR="005D6DA1" w:rsidRPr="005322AD" w:rsidRDefault="005D6DA1" w:rsidP="00255439">
      <w:pPr>
        <w:spacing w:line="440" w:lineRule="exact"/>
        <w:ind w:left="737" w:hanging="482"/>
        <w:rPr>
          <w:rFonts w:eastAsia="標楷體"/>
          <w:szCs w:val="24"/>
        </w:rPr>
      </w:pPr>
      <w:r w:rsidRPr="005322AD">
        <w:rPr>
          <w:rFonts w:eastAsia="標楷體" w:hint="eastAsia"/>
          <w:szCs w:val="24"/>
        </w:rPr>
        <w:t>2</w:t>
      </w:r>
      <w:r w:rsidRPr="005322AD">
        <w:rPr>
          <w:rFonts w:eastAsia="標楷體" w:hint="eastAsia"/>
          <w:szCs w:val="24"/>
        </w:rPr>
        <w:t>、實施策略</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lastRenderedPageBreak/>
        <w:t>(1)</w:t>
      </w:r>
      <w:r w:rsidRPr="005322AD">
        <w:rPr>
          <w:rFonts w:eastAsia="標楷體" w:hint="eastAsia"/>
          <w:szCs w:val="24"/>
        </w:rPr>
        <w:t>全面改善校園無障礙空間，落實「心中有愛、行動無礙」之友善校園。</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(2)</w:t>
      </w:r>
      <w:r w:rsidRPr="005322AD">
        <w:rPr>
          <w:rFonts w:eastAsia="標楷體" w:hint="eastAsia"/>
          <w:szCs w:val="24"/>
        </w:rPr>
        <w:t>大門入口人車分道綠色計畫。</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(3)</w:t>
      </w:r>
      <w:r w:rsidRPr="005322AD">
        <w:rPr>
          <w:rFonts w:eastAsia="標楷體" w:hint="eastAsia"/>
          <w:szCs w:val="24"/>
        </w:rPr>
        <w:t>蓮韻湖溼地生態景觀設計規劃。</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(4)</w:t>
      </w:r>
      <w:r w:rsidRPr="005322AD">
        <w:rPr>
          <w:rFonts w:eastAsia="標楷體" w:hint="eastAsia"/>
          <w:szCs w:val="24"/>
        </w:rPr>
        <w:t>太陽能光電之示範教學與利用。</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(5)</w:t>
      </w:r>
      <w:r w:rsidRPr="005322AD">
        <w:rPr>
          <w:rFonts w:eastAsia="標楷體" w:hint="eastAsia"/>
          <w:szCs w:val="24"/>
        </w:rPr>
        <w:t>鋪設透水性舖面，涵養大地。</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(6)</w:t>
      </w:r>
      <w:r w:rsidRPr="005322AD">
        <w:rPr>
          <w:rFonts w:eastAsia="標楷體" w:hint="eastAsia"/>
          <w:szCs w:val="24"/>
        </w:rPr>
        <w:t>資源回收環境保護及落葉有機堆肥。</w:t>
      </w:r>
    </w:p>
    <w:p w:rsidR="005D6DA1" w:rsidRPr="005322AD" w:rsidRDefault="005D6DA1" w:rsidP="00255439">
      <w:pPr>
        <w:spacing w:line="440" w:lineRule="exact"/>
        <w:ind w:left="737" w:hanging="482"/>
        <w:rPr>
          <w:rFonts w:eastAsia="標楷體"/>
          <w:szCs w:val="24"/>
        </w:rPr>
      </w:pPr>
      <w:r w:rsidRPr="005322AD">
        <w:rPr>
          <w:rFonts w:eastAsia="標楷體" w:hint="eastAsia"/>
          <w:szCs w:val="24"/>
        </w:rPr>
        <w:t>3</w:t>
      </w:r>
      <w:r w:rsidRPr="005322AD">
        <w:rPr>
          <w:rFonts w:eastAsia="標楷體" w:hint="eastAsia"/>
          <w:szCs w:val="24"/>
        </w:rPr>
        <w:t>、具體作法</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(1)</w:t>
      </w:r>
      <w:r w:rsidRPr="005322AD">
        <w:rPr>
          <w:rFonts w:eastAsia="標楷體" w:hint="eastAsia"/>
          <w:szCs w:val="24"/>
        </w:rPr>
        <w:t>改善校園無障礙空間。</w:t>
      </w:r>
    </w:p>
    <w:p w:rsidR="005D6DA1" w:rsidRPr="005322AD" w:rsidRDefault="005D6DA1" w:rsidP="005D39D6">
      <w:pPr>
        <w:pStyle w:val="af7"/>
        <w:numPr>
          <w:ilvl w:val="2"/>
          <w:numId w:val="178"/>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全面改善校區高低落差之斜坡道。</w:t>
      </w:r>
    </w:p>
    <w:p w:rsidR="005D6DA1" w:rsidRPr="005322AD" w:rsidRDefault="005D6DA1" w:rsidP="005D39D6">
      <w:pPr>
        <w:pStyle w:val="af7"/>
        <w:numPr>
          <w:ilvl w:val="2"/>
          <w:numId w:val="178"/>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每棟大樓皆設置行動不便廁所。</w:t>
      </w:r>
    </w:p>
    <w:p w:rsidR="005D6DA1" w:rsidRPr="005322AD" w:rsidRDefault="005D6DA1" w:rsidP="005D39D6">
      <w:pPr>
        <w:pStyle w:val="af7"/>
        <w:numPr>
          <w:ilvl w:val="2"/>
          <w:numId w:val="178"/>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改善教室走廊欄杆及階梯扶手符合法令規範。</w:t>
      </w:r>
    </w:p>
    <w:p w:rsidR="005D6DA1" w:rsidRPr="005322AD" w:rsidRDefault="005D6DA1" w:rsidP="005D39D6">
      <w:pPr>
        <w:pStyle w:val="af7"/>
        <w:numPr>
          <w:ilvl w:val="2"/>
          <w:numId w:val="178"/>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設置資訊大樓之無障礙昇降設施。</w:t>
      </w:r>
    </w:p>
    <w:p w:rsidR="005D6DA1" w:rsidRPr="005322AD" w:rsidRDefault="005D6DA1" w:rsidP="005D39D6">
      <w:pPr>
        <w:pStyle w:val="af7"/>
        <w:numPr>
          <w:ilvl w:val="2"/>
          <w:numId w:val="178"/>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設置行人專用道，嚴禁汽機車進入。</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(2)</w:t>
      </w:r>
      <w:r w:rsidRPr="005322AD">
        <w:rPr>
          <w:rFonts w:eastAsia="標楷體" w:hint="eastAsia"/>
          <w:szCs w:val="24"/>
        </w:rPr>
        <w:t>大門入口人車分道綠色計畫。</w:t>
      </w:r>
    </w:p>
    <w:p w:rsidR="005D6DA1" w:rsidRPr="005322AD" w:rsidRDefault="005D6DA1" w:rsidP="005D39D6">
      <w:pPr>
        <w:pStyle w:val="af7"/>
        <w:numPr>
          <w:ilvl w:val="2"/>
          <w:numId w:val="179"/>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校門入口兩側改為透水舖面人行步道。</w:t>
      </w:r>
    </w:p>
    <w:p w:rsidR="005D6DA1" w:rsidRPr="005322AD" w:rsidRDefault="005D6DA1" w:rsidP="005D39D6">
      <w:pPr>
        <w:pStyle w:val="af7"/>
        <w:numPr>
          <w:ilvl w:val="2"/>
          <w:numId w:val="179"/>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綠籬移植；穿透性視野，連接野營植物生態園區。</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(3)</w:t>
      </w:r>
      <w:r w:rsidRPr="005322AD">
        <w:rPr>
          <w:rFonts w:eastAsia="標楷體" w:hint="eastAsia"/>
          <w:szCs w:val="24"/>
        </w:rPr>
        <w:t>蓮韻湖溼地生態景觀設計規劃。</w:t>
      </w:r>
    </w:p>
    <w:p w:rsidR="005D6DA1" w:rsidRPr="005322AD" w:rsidRDefault="005D6DA1" w:rsidP="005D39D6">
      <w:pPr>
        <w:pStyle w:val="af7"/>
        <w:numPr>
          <w:ilvl w:val="2"/>
          <w:numId w:val="180"/>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人工湖溼地生態景觀設計規劃。</w:t>
      </w:r>
    </w:p>
    <w:p w:rsidR="005D6DA1" w:rsidRPr="005322AD" w:rsidRDefault="005D6DA1" w:rsidP="005D39D6">
      <w:pPr>
        <w:pStyle w:val="af7"/>
        <w:numPr>
          <w:ilvl w:val="2"/>
          <w:numId w:val="180"/>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規劃景觀步道暨觀景台。</w:t>
      </w:r>
    </w:p>
    <w:p w:rsidR="005D6DA1" w:rsidRPr="005322AD" w:rsidRDefault="005D6DA1" w:rsidP="005D39D6">
      <w:pPr>
        <w:pStyle w:val="af7"/>
        <w:numPr>
          <w:ilvl w:val="2"/>
          <w:numId w:val="180"/>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水池生態護岸。</w:t>
      </w:r>
    </w:p>
    <w:p w:rsidR="005D6DA1" w:rsidRPr="005322AD" w:rsidRDefault="005D6DA1" w:rsidP="005D39D6">
      <w:pPr>
        <w:pStyle w:val="af7"/>
        <w:numPr>
          <w:ilvl w:val="2"/>
          <w:numId w:val="180"/>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種植多樣性水生植物。</w:t>
      </w:r>
    </w:p>
    <w:p w:rsidR="005D6DA1" w:rsidRPr="005322AD" w:rsidRDefault="005D6DA1" w:rsidP="005D39D6">
      <w:pPr>
        <w:pStyle w:val="af7"/>
        <w:numPr>
          <w:ilvl w:val="2"/>
          <w:numId w:val="180"/>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營造親水性生物棲息生態。</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(4)</w:t>
      </w:r>
      <w:r w:rsidRPr="005322AD">
        <w:rPr>
          <w:rFonts w:eastAsia="標楷體" w:hint="eastAsia"/>
          <w:szCs w:val="24"/>
        </w:rPr>
        <w:t>太陽能光電之示範教學與利用。</w:t>
      </w:r>
    </w:p>
    <w:p w:rsidR="005D6DA1" w:rsidRPr="005322AD" w:rsidRDefault="005D6DA1" w:rsidP="005D39D6">
      <w:pPr>
        <w:pStyle w:val="af7"/>
        <w:numPr>
          <w:ilvl w:val="2"/>
          <w:numId w:val="181"/>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建置多角度接收陽光的高效率單晶矽太陽能板。</w:t>
      </w:r>
    </w:p>
    <w:p w:rsidR="005D6DA1" w:rsidRPr="005322AD" w:rsidRDefault="005D6DA1" w:rsidP="005D39D6">
      <w:pPr>
        <w:pStyle w:val="af7"/>
        <w:numPr>
          <w:ilvl w:val="2"/>
          <w:numId w:val="181"/>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設置長壽命、深度循環放電功能的鉛酸蓄電池。</w:t>
      </w:r>
    </w:p>
    <w:p w:rsidR="005D6DA1" w:rsidRPr="005322AD" w:rsidRDefault="005D6DA1" w:rsidP="005D39D6">
      <w:pPr>
        <w:pStyle w:val="af7"/>
        <w:numPr>
          <w:ilvl w:val="2"/>
          <w:numId w:val="181"/>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景觀燈及路燈改用太陽能電力。</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(5)</w:t>
      </w:r>
      <w:r w:rsidRPr="005322AD">
        <w:rPr>
          <w:rFonts w:eastAsia="標楷體" w:hint="eastAsia"/>
          <w:szCs w:val="24"/>
        </w:rPr>
        <w:t>透水性舖面。</w:t>
      </w:r>
    </w:p>
    <w:p w:rsidR="005D6DA1" w:rsidRPr="005322AD" w:rsidRDefault="005D6DA1" w:rsidP="005D39D6">
      <w:pPr>
        <w:pStyle w:val="af7"/>
        <w:numPr>
          <w:ilvl w:val="8"/>
          <w:numId w:val="182"/>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行政辦公大樓意象透水舖面。</w:t>
      </w:r>
    </w:p>
    <w:p w:rsidR="005D6DA1" w:rsidRPr="005322AD" w:rsidRDefault="005D6DA1" w:rsidP="005D39D6">
      <w:pPr>
        <w:pStyle w:val="af7"/>
        <w:numPr>
          <w:ilvl w:val="8"/>
          <w:numId w:val="182"/>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學生活動中心廣場透水舖面。</w:t>
      </w:r>
    </w:p>
    <w:p w:rsidR="005D6DA1" w:rsidRPr="005322AD" w:rsidRDefault="005D6DA1" w:rsidP="005D39D6">
      <w:pPr>
        <w:pStyle w:val="af7"/>
        <w:numPr>
          <w:ilvl w:val="8"/>
          <w:numId w:val="182"/>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棒球場景觀步道連接人工湖生態步道。</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(6)</w:t>
      </w:r>
      <w:r w:rsidRPr="005322AD">
        <w:rPr>
          <w:rFonts w:eastAsia="標楷體" w:hint="eastAsia"/>
          <w:szCs w:val="24"/>
        </w:rPr>
        <w:t>資源回收環境保護及落葉有機堆肥。</w:t>
      </w:r>
    </w:p>
    <w:p w:rsidR="005D6DA1" w:rsidRPr="005322AD" w:rsidRDefault="005D6DA1" w:rsidP="005D39D6">
      <w:pPr>
        <w:pStyle w:val="af7"/>
        <w:numPr>
          <w:ilvl w:val="2"/>
          <w:numId w:val="183"/>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建置資源回收環保教室。</w:t>
      </w:r>
    </w:p>
    <w:p w:rsidR="005D6DA1" w:rsidRPr="005322AD" w:rsidRDefault="005D6DA1" w:rsidP="005D39D6">
      <w:pPr>
        <w:pStyle w:val="af7"/>
        <w:numPr>
          <w:ilvl w:val="2"/>
          <w:numId w:val="183"/>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lastRenderedPageBreak/>
        <w:t>落葉及廚餘有機堆肥。</w:t>
      </w:r>
    </w:p>
    <w:p w:rsidR="005D6DA1" w:rsidRPr="005322AD" w:rsidRDefault="005D6DA1" w:rsidP="005D39D6">
      <w:pPr>
        <w:pStyle w:val="a3"/>
        <w:numPr>
          <w:ilvl w:val="0"/>
          <w:numId w:val="177"/>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實施節約能源</w:t>
      </w:r>
    </w:p>
    <w:p w:rsidR="005D6DA1" w:rsidRPr="005322AD" w:rsidRDefault="005D6DA1" w:rsidP="00255439">
      <w:pPr>
        <w:spacing w:line="440" w:lineRule="exact"/>
        <w:ind w:left="737" w:hanging="482"/>
        <w:rPr>
          <w:rFonts w:eastAsia="標楷體"/>
          <w:szCs w:val="24"/>
        </w:rPr>
      </w:pPr>
      <w:r w:rsidRPr="005322AD">
        <w:rPr>
          <w:rFonts w:eastAsia="標楷體" w:hint="eastAsia"/>
          <w:szCs w:val="24"/>
        </w:rPr>
        <w:t>1</w:t>
      </w:r>
      <w:r w:rsidRPr="005322AD">
        <w:rPr>
          <w:rFonts w:eastAsia="標楷體" w:hint="eastAsia"/>
          <w:szCs w:val="24"/>
        </w:rPr>
        <w:t>、計畫目標</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(1)</w:t>
      </w:r>
      <w:r w:rsidRPr="005322AD">
        <w:rPr>
          <w:rFonts w:eastAsia="標楷體" w:hint="eastAsia"/>
          <w:szCs w:val="24"/>
        </w:rPr>
        <w:t>自</w:t>
      </w:r>
      <w:r w:rsidRPr="005322AD">
        <w:rPr>
          <w:rFonts w:eastAsia="標楷體" w:hint="eastAsia"/>
          <w:szCs w:val="24"/>
        </w:rPr>
        <w:t>105</w:t>
      </w:r>
      <w:r w:rsidRPr="005322AD">
        <w:rPr>
          <w:rFonts w:eastAsia="標楷體" w:hint="eastAsia"/>
          <w:szCs w:val="24"/>
        </w:rPr>
        <w:t>年度起，</w:t>
      </w:r>
      <w:r w:rsidRPr="005322AD">
        <w:rPr>
          <w:rFonts w:eastAsia="標楷體"/>
          <w:szCs w:val="24"/>
        </w:rPr>
        <w:t>學校</w:t>
      </w:r>
      <w:r w:rsidRPr="005322AD">
        <w:rPr>
          <w:rFonts w:eastAsia="標楷體" w:hint="eastAsia"/>
          <w:szCs w:val="24"/>
        </w:rPr>
        <w:t>之</w:t>
      </w:r>
      <w:r w:rsidRPr="005322AD">
        <w:rPr>
          <w:rFonts w:eastAsia="標楷體"/>
          <w:szCs w:val="24"/>
        </w:rPr>
        <w:t>用電</w:t>
      </w:r>
      <w:r w:rsidRPr="005322AD">
        <w:rPr>
          <w:rFonts w:eastAsia="標楷體" w:hint="eastAsia"/>
          <w:szCs w:val="24"/>
        </w:rPr>
        <w:t>量，以</w:t>
      </w:r>
      <w:r w:rsidRPr="005322AD">
        <w:rPr>
          <w:rFonts w:eastAsia="標楷體" w:hint="eastAsia"/>
          <w:szCs w:val="24"/>
        </w:rPr>
        <w:t>104</w:t>
      </w:r>
      <w:r w:rsidRPr="005322AD">
        <w:rPr>
          <w:rFonts w:eastAsia="標楷體" w:hint="eastAsia"/>
          <w:szCs w:val="24"/>
        </w:rPr>
        <w:t>年度為基期，每年以不增加為原則，並逐年檢討</w:t>
      </w:r>
      <w:r w:rsidRPr="005322AD">
        <w:rPr>
          <w:rFonts w:eastAsia="標楷體"/>
          <w:szCs w:val="24"/>
        </w:rPr>
        <w:t>。</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(2)</w:t>
      </w:r>
      <w:r w:rsidRPr="005322AD">
        <w:rPr>
          <w:rFonts w:eastAsia="標楷體" w:hint="eastAsia"/>
          <w:szCs w:val="24"/>
        </w:rPr>
        <w:t>自</w:t>
      </w:r>
      <w:r w:rsidRPr="005322AD">
        <w:rPr>
          <w:rFonts w:eastAsia="標楷體" w:hint="eastAsia"/>
          <w:szCs w:val="24"/>
        </w:rPr>
        <w:t>105</w:t>
      </w:r>
      <w:r w:rsidRPr="005322AD">
        <w:rPr>
          <w:rFonts w:eastAsia="標楷體" w:hint="eastAsia"/>
          <w:szCs w:val="24"/>
        </w:rPr>
        <w:t>年度起</w:t>
      </w:r>
      <w:r w:rsidRPr="005322AD">
        <w:rPr>
          <w:rFonts w:eastAsia="標楷體"/>
          <w:szCs w:val="24"/>
        </w:rPr>
        <w:t>，</w:t>
      </w:r>
      <w:r w:rsidRPr="005322AD">
        <w:rPr>
          <w:rFonts w:eastAsia="標楷體" w:hint="eastAsia"/>
          <w:szCs w:val="24"/>
        </w:rPr>
        <w:t>學校用水量以</w:t>
      </w:r>
      <w:r w:rsidRPr="005322AD">
        <w:rPr>
          <w:rFonts w:eastAsia="標楷體" w:hint="eastAsia"/>
          <w:szCs w:val="24"/>
        </w:rPr>
        <w:t>104</w:t>
      </w:r>
      <w:r w:rsidRPr="005322AD">
        <w:rPr>
          <w:rFonts w:eastAsia="標楷體" w:hint="eastAsia"/>
          <w:szCs w:val="24"/>
        </w:rPr>
        <w:t>年為基期</w:t>
      </w:r>
      <w:r w:rsidRPr="005322AD">
        <w:rPr>
          <w:rFonts w:eastAsia="標楷體"/>
          <w:szCs w:val="24"/>
        </w:rPr>
        <w:t>，</w:t>
      </w:r>
      <w:r w:rsidRPr="005322AD">
        <w:rPr>
          <w:rFonts w:eastAsia="標楷體" w:hint="eastAsia"/>
          <w:szCs w:val="24"/>
        </w:rPr>
        <w:t>每年將降低</w:t>
      </w:r>
      <w:r w:rsidRPr="005322AD">
        <w:rPr>
          <w:rFonts w:eastAsia="標楷體" w:hint="eastAsia"/>
          <w:szCs w:val="24"/>
        </w:rPr>
        <w:t>1</w:t>
      </w:r>
      <w:r w:rsidRPr="005322AD">
        <w:rPr>
          <w:rFonts w:eastAsia="標楷體" w:hint="eastAsia"/>
          <w:szCs w:val="24"/>
        </w:rPr>
        <w:t>個百分比</w:t>
      </w:r>
      <w:r w:rsidRPr="005322AD">
        <w:rPr>
          <w:rFonts w:eastAsia="標楷體"/>
          <w:szCs w:val="24"/>
        </w:rPr>
        <w:t>，</w:t>
      </w:r>
      <w:r w:rsidRPr="005322AD">
        <w:rPr>
          <w:rFonts w:eastAsia="標楷體" w:hint="eastAsia"/>
          <w:szCs w:val="24"/>
        </w:rPr>
        <w:t>以落實節約用水。</w:t>
      </w:r>
    </w:p>
    <w:p w:rsidR="005D6DA1" w:rsidRPr="005322AD" w:rsidRDefault="005D6DA1" w:rsidP="00255439">
      <w:pPr>
        <w:spacing w:line="440" w:lineRule="exact"/>
        <w:ind w:left="737" w:hanging="482"/>
        <w:rPr>
          <w:rFonts w:eastAsia="標楷體"/>
          <w:szCs w:val="24"/>
        </w:rPr>
      </w:pPr>
      <w:r w:rsidRPr="005322AD">
        <w:rPr>
          <w:rFonts w:eastAsia="標楷體" w:hint="eastAsia"/>
          <w:szCs w:val="24"/>
        </w:rPr>
        <w:t>2</w:t>
      </w:r>
      <w:r w:rsidRPr="005322AD">
        <w:rPr>
          <w:rFonts w:eastAsia="標楷體" w:hint="eastAsia"/>
          <w:szCs w:val="24"/>
        </w:rPr>
        <w:t>、實施策略</w:t>
      </w:r>
    </w:p>
    <w:p w:rsidR="005D6DA1" w:rsidRPr="005322AD" w:rsidRDefault="005D6DA1" w:rsidP="00255439">
      <w:pPr>
        <w:spacing w:line="440" w:lineRule="exact"/>
        <w:ind w:leftChars="100" w:left="240"/>
        <w:rPr>
          <w:rFonts w:eastAsia="標楷體"/>
          <w:szCs w:val="24"/>
        </w:rPr>
      </w:pPr>
      <w:r w:rsidRPr="005322AD">
        <w:rPr>
          <w:rFonts w:eastAsia="標楷體"/>
          <w:szCs w:val="24"/>
        </w:rPr>
        <w:t>(</w:t>
      </w:r>
      <w:r w:rsidRPr="005322AD">
        <w:rPr>
          <w:rFonts w:eastAsia="標楷體" w:hint="eastAsia"/>
          <w:szCs w:val="24"/>
        </w:rPr>
        <w:t>1</w:t>
      </w:r>
      <w:r w:rsidRPr="005322AD">
        <w:rPr>
          <w:rFonts w:eastAsia="標楷體"/>
          <w:szCs w:val="24"/>
        </w:rPr>
        <w:t>)</w:t>
      </w:r>
      <w:r w:rsidRPr="005322AD">
        <w:rPr>
          <w:rFonts w:eastAsia="標楷體"/>
          <w:szCs w:val="24"/>
        </w:rPr>
        <w:t>成立節約能源推動小組，由首長擔任召集人，並</w:t>
      </w:r>
      <w:r w:rsidRPr="005322AD">
        <w:rPr>
          <w:rFonts w:eastAsia="標楷體" w:hint="eastAsia"/>
          <w:szCs w:val="24"/>
        </w:rPr>
        <w:t>請各單位主管</w:t>
      </w:r>
      <w:r w:rsidRPr="005322AD">
        <w:rPr>
          <w:rFonts w:eastAsia="標楷體"/>
          <w:szCs w:val="24"/>
        </w:rPr>
        <w:t>擔任能源管理人，每年擬定節約能源目標與工作計畫；</w:t>
      </w:r>
      <w:r w:rsidRPr="005322AD">
        <w:rPr>
          <w:rFonts w:eastAsia="標楷體" w:hint="eastAsia"/>
          <w:szCs w:val="24"/>
        </w:rPr>
        <w:t>並由各區域負責人控管節能成效。</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(2)</w:t>
      </w:r>
      <w:r w:rsidRPr="005322AD">
        <w:rPr>
          <w:rFonts w:eastAsia="標楷體" w:hint="eastAsia"/>
          <w:szCs w:val="24"/>
        </w:rPr>
        <w:t>每月由本處彙整統計上網填報節能成效，並填報上個月用電量，每年提報上級主管機關節約能源目標與工作計畫。</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(3)</w:t>
      </w:r>
      <w:r w:rsidRPr="005322AD">
        <w:rPr>
          <w:rFonts w:eastAsia="標楷體"/>
          <w:szCs w:val="24"/>
        </w:rPr>
        <w:t>建立管理</w:t>
      </w:r>
      <w:r w:rsidRPr="005322AD">
        <w:rPr>
          <w:rFonts w:eastAsia="標楷體" w:hint="eastAsia"/>
          <w:szCs w:val="24"/>
        </w:rPr>
        <w:t>檢核</w:t>
      </w:r>
      <w:r w:rsidRPr="005322AD">
        <w:rPr>
          <w:rFonts w:eastAsia="標楷體"/>
          <w:szCs w:val="24"/>
        </w:rPr>
        <w:t>制度與</w:t>
      </w:r>
      <w:r w:rsidRPr="005322AD">
        <w:rPr>
          <w:rFonts w:eastAsia="標楷體" w:hint="eastAsia"/>
          <w:szCs w:val="24"/>
        </w:rPr>
        <w:t>各種統計資料。</w:t>
      </w:r>
    </w:p>
    <w:p w:rsidR="005D6DA1" w:rsidRPr="005322AD" w:rsidRDefault="005D6DA1" w:rsidP="00255439">
      <w:pPr>
        <w:spacing w:line="440" w:lineRule="exact"/>
        <w:ind w:left="737" w:hanging="482"/>
        <w:rPr>
          <w:rFonts w:eastAsia="標楷體"/>
          <w:szCs w:val="24"/>
        </w:rPr>
      </w:pPr>
      <w:r w:rsidRPr="005322AD">
        <w:rPr>
          <w:rFonts w:eastAsia="標楷體" w:hint="eastAsia"/>
          <w:szCs w:val="24"/>
        </w:rPr>
        <w:t>3</w:t>
      </w:r>
      <w:r w:rsidRPr="005322AD">
        <w:rPr>
          <w:rFonts w:eastAsia="標楷體" w:hint="eastAsia"/>
          <w:szCs w:val="24"/>
        </w:rPr>
        <w:t>、具體作法</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(1)</w:t>
      </w:r>
      <w:r w:rsidRPr="005322AD">
        <w:rPr>
          <w:rFonts w:eastAsia="標楷體" w:hint="eastAsia"/>
          <w:szCs w:val="24"/>
        </w:rPr>
        <w:t>節約用水</w:t>
      </w:r>
    </w:p>
    <w:p w:rsidR="005D6DA1" w:rsidRPr="005322AD" w:rsidRDefault="005D6DA1" w:rsidP="005D39D6">
      <w:pPr>
        <w:pStyle w:val="af7"/>
        <w:numPr>
          <w:ilvl w:val="2"/>
          <w:numId w:val="184"/>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控制洗手臺水閥流量，逐漸汰換為噴霧式水龍頭，並加強檢視漏水狀況。</w:t>
      </w:r>
    </w:p>
    <w:p w:rsidR="005D6DA1" w:rsidRPr="005322AD" w:rsidRDefault="005D6DA1" w:rsidP="005D39D6">
      <w:pPr>
        <w:pStyle w:val="af7"/>
        <w:numPr>
          <w:ilvl w:val="2"/>
          <w:numId w:val="184"/>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適時換裝手壓自閉式水龍頭。</w:t>
      </w:r>
    </w:p>
    <w:p w:rsidR="005D6DA1" w:rsidRPr="005322AD" w:rsidRDefault="005D6DA1" w:rsidP="005D39D6">
      <w:pPr>
        <w:pStyle w:val="af7"/>
        <w:numPr>
          <w:ilvl w:val="2"/>
          <w:numId w:val="184"/>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小便池自動沖水器沖水時間適量調短。</w:t>
      </w:r>
    </w:p>
    <w:p w:rsidR="005D6DA1" w:rsidRPr="005322AD" w:rsidRDefault="005D6DA1" w:rsidP="005D39D6">
      <w:pPr>
        <w:pStyle w:val="af7"/>
        <w:numPr>
          <w:ilvl w:val="2"/>
          <w:numId w:val="184"/>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馬桶採用分段式沖水器。</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(2)</w:t>
      </w:r>
      <w:r w:rsidRPr="005322AD">
        <w:rPr>
          <w:rFonts w:eastAsia="標楷體"/>
          <w:szCs w:val="24"/>
        </w:rPr>
        <w:t>節約用電</w:t>
      </w:r>
    </w:p>
    <w:p w:rsidR="005D6DA1" w:rsidRPr="005322AD" w:rsidRDefault="005D6DA1" w:rsidP="005D39D6">
      <w:pPr>
        <w:pStyle w:val="af7"/>
        <w:numPr>
          <w:ilvl w:val="2"/>
          <w:numId w:val="185"/>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空調冷氣於室溫</w:t>
      </w:r>
      <w:r w:rsidRPr="005322AD">
        <w:rPr>
          <w:rFonts w:ascii="Times New Roman" w:eastAsia="標楷體" w:hAnsi="Times New Roman" w:hint="eastAsia"/>
          <w:szCs w:val="24"/>
        </w:rPr>
        <w:t>28</w:t>
      </w:r>
      <w:r w:rsidRPr="005322AD">
        <w:rPr>
          <w:rFonts w:ascii="Times New Roman" w:eastAsia="標楷體" w:hAnsi="Times New Roman" w:cs="新細明體" w:hint="eastAsia"/>
          <w:szCs w:val="24"/>
        </w:rPr>
        <w:t>℃</w:t>
      </w:r>
      <w:r w:rsidRPr="005322AD">
        <w:rPr>
          <w:rFonts w:ascii="Times New Roman" w:eastAsia="標楷體" w:hAnsi="Times New Roman" w:hint="eastAsia"/>
          <w:szCs w:val="24"/>
        </w:rPr>
        <w:t>始可使用，並</w:t>
      </w:r>
      <w:r w:rsidRPr="005322AD">
        <w:rPr>
          <w:rFonts w:ascii="Times New Roman" w:eastAsia="標楷體" w:hAnsi="Times New Roman"/>
          <w:szCs w:val="24"/>
        </w:rPr>
        <w:t>控制</w:t>
      </w:r>
      <w:r w:rsidRPr="005322AD">
        <w:rPr>
          <w:rFonts w:ascii="Times New Roman" w:eastAsia="標楷體" w:hAnsi="Times New Roman" w:hint="eastAsia"/>
          <w:szCs w:val="24"/>
        </w:rPr>
        <w:t>辦公室、會議</w:t>
      </w:r>
      <w:r w:rsidRPr="005322AD">
        <w:rPr>
          <w:rFonts w:ascii="Times New Roman" w:eastAsia="標楷體" w:hAnsi="Times New Roman"/>
          <w:szCs w:val="24"/>
        </w:rPr>
        <w:t>室</w:t>
      </w:r>
      <w:r w:rsidRPr="005322AD">
        <w:rPr>
          <w:rFonts w:ascii="Times New Roman" w:eastAsia="標楷體" w:hAnsi="Times New Roman" w:hint="eastAsia"/>
          <w:szCs w:val="24"/>
        </w:rPr>
        <w:t>及教室等</w:t>
      </w:r>
      <w:r w:rsidRPr="005322AD">
        <w:rPr>
          <w:rFonts w:ascii="Times New Roman" w:eastAsia="標楷體" w:hAnsi="Times New Roman"/>
          <w:szCs w:val="24"/>
        </w:rPr>
        <w:t>空</w:t>
      </w:r>
      <w:r w:rsidRPr="005322AD">
        <w:rPr>
          <w:rFonts w:ascii="Times New Roman" w:eastAsia="標楷體" w:hAnsi="Times New Roman" w:hint="eastAsia"/>
          <w:szCs w:val="24"/>
        </w:rPr>
        <w:t>間</w:t>
      </w:r>
      <w:r w:rsidRPr="005322AD">
        <w:rPr>
          <w:rFonts w:ascii="Times New Roman" w:eastAsia="標楷體" w:hAnsi="Times New Roman"/>
          <w:szCs w:val="24"/>
        </w:rPr>
        <w:t>溫度</w:t>
      </w:r>
      <w:r w:rsidRPr="005322AD">
        <w:rPr>
          <w:rFonts w:ascii="Times New Roman" w:eastAsia="標楷體" w:hAnsi="Times New Roman" w:hint="eastAsia"/>
          <w:szCs w:val="24"/>
        </w:rPr>
        <w:t>設定適溫（</w:t>
      </w:r>
      <w:r w:rsidRPr="005322AD">
        <w:rPr>
          <w:rFonts w:ascii="Times New Roman" w:eastAsia="標楷體" w:hAnsi="Times New Roman"/>
          <w:szCs w:val="24"/>
        </w:rPr>
        <w:t>26~</w:t>
      </w:r>
      <w:smartTag w:uri="urn:schemas-microsoft-com:office:smarttags" w:element="chmetcnv">
        <w:smartTagPr>
          <w:attr w:name="UnitName" w:val="℃"/>
          <w:attr w:name="SourceValue" w:val="28"/>
          <w:attr w:name="HasSpace" w:val="False"/>
          <w:attr w:name="Negative" w:val="False"/>
          <w:attr w:name="NumberType" w:val="1"/>
          <w:attr w:name="TCSC" w:val="0"/>
        </w:smartTagPr>
        <w:r w:rsidRPr="005322AD">
          <w:rPr>
            <w:rFonts w:ascii="Times New Roman" w:eastAsia="標楷體" w:hAnsi="Times New Roman"/>
            <w:szCs w:val="24"/>
          </w:rPr>
          <w:t>28</w:t>
        </w:r>
        <w:r w:rsidRPr="005322AD">
          <w:rPr>
            <w:rFonts w:ascii="Times New Roman" w:eastAsia="標楷體" w:hAnsi="Times New Roman" w:cs="新細明體" w:hint="eastAsia"/>
            <w:szCs w:val="24"/>
          </w:rPr>
          <w:t>℃</w:t>
        </w:r>
      </w:smartTag>
      <w:r w:rsidRPr="005322AD">
        <w:rPr>
          <w:rFonts w:ascii="Times New Roman" w:eastAsia="標楷體" w:hAnsi="Times New Roman" w:hint="eastAsia"/>
          <w:szCs w:val="24"/>
        </w:rPr>
        <w:t>）</w:t>
      </w:r>
      <w:r w:rsidRPr="005322AD">
        <w:rPr>
          <w:rFonts w:ascii="Times New Roman" w:eastAsia="標楷體" w:hAnsi="Times New Roman"/>
          <w:szCs w:val="24"/>
        </w:rPr>
        <w:t>；</w:t>
      </w:r>
      <w:r w:rsidRPr="005322AD">
        <w:rPr>
          <w:rFonts w:ascii="Times New Roman" w:eastAsia="標楷體" w:hAnsi="Times New Roman" w:hint="eastAsia"/>
          <w:szCs w:val="24"/>
        </w:rPr>
        <w:t>並</w:t>
      </w:r>
      <w:r w:rsidRPr="005322AD">
        <w:rPr>
          <w:rFonts w:ascii="Times New Roman" w:eastAsia="標楷體" w:hAnsi="Times New Roman"/>
          <w:szCs w:val="24"/>
        </w:rPr>
        <w:t>視需要配合電風扇使用。</w:t>
      </w:r>
    </w:p>
    <w:p w:rsidR="005D6DA1" w:rsidRPr="005322AD" w:rsidRDefault="005D6DA1" w:rsidP="005D39D6">
      <w:pPr>
        <w:pStyle w:val="af7"/>
        <w:numPr>
          <w:ilvl w:val="2"/>
          <w:numId w:val="185"/>
        </w:numPr>
        <w:spacing w:line="440" w:lineRule="exact"/>
        <w:ind w:leftChars="0" w:left="1134" w:hanging="397"/>
        <w:rPr>
          <w:rFonts w:ascii="Times New Roman" w:eastAsia="標楷體" w:hAnsi="Times New Roman"/>
          <w:szCs w:val="24"/>
        </w:rPr>
      </w:pPr>
      <w:r w:rsidRPr="005322AD">
        <w:rPr>
          <w:rFonts w:ascii="Times New Roman" w:eastAsia="標楷體" w:hAnsi="Times New Roman"/>
          <w:szCs w:val="24"/>
        </w:rPr>
        <w:t>採用</w:t>
      </w:r>
      <w:r w:rsidRPr="005322AD">
        <w:rPr>
          <w:rFonts w:ascii="Times New Roman" w:eastAsia="標楷體" w:hAnsi="Times New Roman" w:hint="eastAsia"/>
          <w:szCs w:val="24"/>
        </w:rPr>
        <w:t>高效率照明燈具及電子式安定器</w:t>
      </w:r>
      <w:r w:rsidRPr="005322AD">
        <w:rPr>
          <w:rFonts w:ascii="Times New Roman" w:eastAsia="標楷體" w:hAnsi="Times New Roman"/>
          <w:szCs w:val="24"/>
        </w:rPr>
        <w:t>。</w:t>
      </w:r>
    </w:p>
    <w:p w:rsidR="005D6DA1" w:rsidRPr="005322AD" w:rsidRDefault="005D6DA1" w:rsidP="005D39D6">
      <w:pPr>
        <w:pStyle w:val="af7"/>
        <w:numPr>
          <w:ilvl w:val="2"/>
          <w:numId w:val="185"/>
        </w:numPr>
        <w:spacing w:line="440" w:lineRule="exact"/>
        <w:ind w:leftChars="0" w:left="1134" w:hanging="397"/>
        <w:rPr>
          <w:rFonts w:ascii="Times New Roman" w:eastAsia="標楷體" w:hAnsi="Times New Roman"/>
          <w:szCs w:val="24"/>
        </w:rPr>
      </w:pPr>
      <w:r w:rsidRPr="005322AD">
        <w:rPr>
          <w:rFonts w:ascii="Times New Roman" w:eastAsia="標楷體" w:hAnsi="Times New Roman"/>
          <w:szCs w:val="24"/>
        </w:rPr>
        <w:t>走廊</w:t>
      </w:r>
      <w:r w:rsidRPr="005322AD">
        <w:rPr>
          <w:rFonts w:ascii="Times New Roman" w:eastAsia="標楷體" w:hAnsi="Times New Roman" w:hint="eastAsia"/>
          <w:szCs w:val="24"/>
        </w:rPr>
        <w:t>、廁所、</w:t>
      </w:r>
      <w:r w:rsidRPr="005322AD">
        <w:rPr>
          <w:rFonts w:ascii="Times New Roman" w:eastAsia="標楷體" w:hAnsi="Times New Roman"/>
          <w:szCs w:val="24"/>
        </w:rPr>
        <w:t>通道等照明場所，</w:t>
      </w:r>
      <w:r w:rsidRPr="005322AD">
        <w:rPr>
          <w:rFonts w:ascii="Times New Roman" w:eastAsia="標楷體" w:hAnsi="Times New Roman" w:hint="eastAsia"/>
          <w:szCs w:val="24"/>
        </w:rPr>
        <w:t>改採設置</w:t>
      </w:r>
      <w:r w:rsidRPr="005322AD">
        <w:rPr>
          <w:rFonts w:ascii="Times New Roman" w:eastAsia="標楷體" w:hAnsi="Times New Roman" w:hint="eastAsia"/>
          <w:szCs w:val="24"/>
        </w:rPr>
        <w:t>LED</w:t>
      </w:r>
      <w:r w:rsidRPr="005322AD">
        <w:rPr>
          <w:rFonts w:ascii="Times New Roman" w:eastAsia="標楷體" w:hAnsi="Times New Roman" w:hint="eastAsia"/>
          <w:szCs w:val="24"/>
        </w:rPr>
        <w:t>燈具。</w:t>
      </w:r>
      <w:r w:rsidRPr="005322AD">
        <w:rPr>
          <w:rFonts w:ascii="Times New Roman" w:eastAsia="標楷體" w:hAnsi="Times New Roman"/>
          <w:szCs w:val="24"/>
        </w:rPr>
        <w:t>需高照度的場所，於基礎照明下增設局部照明。</w:t>
      </w:r>
    </w:p>
    <w:p w:rsidR="005D6DA1" w:rsidRPr="005322AD" w:rsidRDefault="005D6DA1" w:rsidP="005D39D6">
      <w:pPr>
        <w:pStyle w:val="af7"/>
        <w:numPr>
          <w:ilvl w:val="2"/>
          <w:numId w:val="185"/>
        </w:numPr>
        <w:spacing w:line="440" w:lineRule="exact"/>
        <w:ind w:leftChars="0" w:left="1134" w:hanging="397"/>
        <w:rPr>
          <w:rFonts w:ascii="Times New Roman" w:eastAsia="標楷體" w:hAnsi="Times New Roman"/>
          <w:szCs w:val="24"/>
        </w:rPr>
      </w:pPr>
      <w:r w:rsidRPr="005322AD">
        <w:rPr>
          <w:rFonts w:ascii="Times New Roman" w:eastAsia="標楷體" w:hAnsi="Times New Roman"/>
          <w:szCs w:val="24"/>
        </w:rPr>
        <w:t>廁所使用照明自動點滅裝置。</w:t>
      </w:r>
    </w:p>
    <w:p w:rsidR="005D6DA1" w:rsidRPr="005322AD" w:rsidRDefault="005D6DA1" w:rsidP="005D39D6">
      <w:pPr>
        <w:pStyle w:val="af7"/>
        <w:numPr>
          <w:ilvl w:val="2"/>
          <w:numId w:val="185"/>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夏季四月至十月夜間照明調整為</w:t>
      </w:r>
      <w:r w:rsidRPr="005322AD">
        <w:rPr>
          <w:rFonts w:ascii="Times New Roman" w:eastAsia="標楷體" w:hAnsi="Times New Roman" w:hint="eastAsia"/>
          <w:szCs w:val="24"/>
        </w:rPr>
        <w:t>18</w:t>
      </w:r>
      <w:r w:rsidRPr="005322AD">
        <w:rPr>
          <w:rFonts w:ascii="Times New Roman" w:eastAsia="標楷體" w:hAnsi="Times New Roman" w:hint="eastAsia"/>
          <w:szCs w:val="24"/>
        </w:rPr>
        <w:t>：</w:t>
      </w:r>
      <w:r w:rsidRPr="005322AD">
        <w:rPr>
          <w:rFonts w:ascii="Times New Roman" w:eastAsia="標楷體" w:hAnsi="Times New Roman" w:hint="eastAsia"/>
          <w:szCs w:val="24"/>
        </w:rPr>
        <w:t>30</w:t>
      </w:r>
      <w:r w:rsidRPr="005322AD">
        <w:rPr>
          <w:rFonts w:ascii="Times New Roman" w:eastAsia="標楷體" w:hAnsi="Times New Roman" w:hint="eastAsia"/>
          <w:szCs w:val="24"/>
        </w:rPr>
        <w:t>至</w:t>
      </w:r>
      <w:r w:rsidRPr="005322AD">
        <w:rPr>
          <w:rFonts w:ascii="Times New Roman" w:eastAsia="標楷體" w:hAnsi="Times New Roman" w:hint="eastAsia"/>
          <w:szCs w:val="24"/>
        </w:rPr>
        <w:t>22</w:t>
      </w:r>
      <w:r w:rsidRPr="005322AD">
        <w:rPr>
          <w:rFonts w:ascii="Times New Roman" w:eastAsia="標楷體" w:hAnsi="Times New Roman" w:hint="eastAsia"/>
          <w:szCs w:val="24"/>
        </w:rPr>
        <w:t>：</w:t>
      </w:r>
      <w:r w:rsidRPr="005322AD">
        <w:rPr>
          <w:rFonts w:ascii="Times New Roman" w:eastAsia="標楷體" w:hAnsi="Times New Roman" w:hint="eastAsia"/>
          <w:szCs w:val="24"/>
        </w:rPr>
        <w:t>30</w:t>
      </w:r>
      <w:r w:rsidRPr="005322AD">
        <w:rPr>
          <w:rFonts w:ascii="Times New Roman" w:eastAsia="標楷體" w:hAnsi="Times New Roman" w:hint="eastAsia"/>
          <w:szCs w:val="24"/>
        </w:rPr>
        <w:t>；冬季十一月至三月為</w:t>
      </w:r>
      <w:r w:rsidRPr="005322AD">
        <w:rPr>
          <w:rFonts w:ascii="Times New Roman" w:eastAsia="標楷體" w:hAnsi="Times New Roman" w:hint="eastAsia"/>
          <w:szCs w:val="24"/>
        </w:rPr>
        <w:t>17</w:t>
      </w:r>
      <w:r w:rsidRPr="005322AD">
        <w:rPr>
          <w:rFonts w:ascii="Times New Roman" w:eastAsia="標楷體" w:hAnsi="Times New Roman"/>
          <w:szCs w:val="24"/>
        </w:rPr>
        <w:t>：</w:t>
      </w:r>
      <w:r w:rsidRPr="005322AD">
        <w:rPr>
          <w:rFonts w:ascii="Times New Roman" w:eastAsia="標楷體" w:hAnsi="Times New Roman" w:hint="eastAsia"/>
          <w:szCs w:val="24"/>
        </w:rPr>
        <w:t>30</w:t>
      </w:r>
      <w:r w:rsidRPr="005322AD">
        <w:rPr>
          <w:rFonts w:ascii="Times New Roman" w:eastAsia="標楷體" w:hAnsi="Times New Roman" w:hint="eastAsia"/>
          <w:szCs w:val="24"/>
        </w:rPr>
        <w:t>至</w:t>
      </w:r>
      <w:r w:rsidRPr="005322AD">
        <w:rPr>
          <w:rFonts w:ascii="Times New Roman" w:eastAsia="標楷體" w:hAnsi="Times New Roman" w:hint="eastAsia"/>
          <w:szCs w:val="24"/>
        </w:rPr>
        <w:t>22</w:t>
      </w:r>
      <w:r w:rsidRPr="005322AD">
        <w:rPr>
          <w:rFonts w:ascii="Times New Roman" w:eastAsia="標楷體" w:hAnsi="Times New Roman" w:hint="eastAsia"/>
          <w:szCs w:val="24"/>
        </w:rPr>
        <w:t>：</w:t>
      </w:r>
      <w:r w:rsidRPr="005322AD">
        <w:rPr>
          <w:rFonts w:ascii="Times New Roman" w:eastAsia="標楷體" w:hAnsi="Times New Roman" w:hint="eastAsia"/>
          <w:szCs w:val="24"/>
        </w:rPr>
        <w:t>30</w:t>
      </w:r>
      <w:r w:rsidRPr="005322AD">
        <w:rPr>
          <w:rFonts w:ascii="Times New Roman" w:eastAsia="標楷體" w:hAnsi="Times New Roman" w:hint="eastAsia"/>
          <w:szCs w:val="24"/>
        </w:rPr>
        <w:t>。</w:t>
      </w:r>
    </w:p>
    <w:p w:rsidR="005D6DA1" w:rsidRPr="005322AD" w:rsidRDefault="005D6DA1" w:rsidP="005D39D6">
      <w:pPr>
        <w:pStyle w:val="af7"/>
        <w:numPr>
          <w:ilvl w:val="2"/>
          <w:numId w:val="185"/>
        </w:numPr>
        <w:spacing w:line="440" w:lineRule="exact"/>
        <w:ind w:leftChars="0" w:left="1134" w:hanging="397"/>
        <w:rPr>
          <w:rFonts w:ascii="Times New Roman" w:eastAsia="標楷體" w:hAnsi="Times New Roman"/>
          <w:szCs w:val="24"/>
        </w:rPr>
      </w:pPr>
      <w:r w:rsidRPr="005322AD">
        <w:rPr>
          <w:rFonts w:ascii="Times New Roman" w:eastAsia="標楷體" w:hAnsi="Times New Roman" w:cs="Arial"/>
        </w:rPr>
        <w:t>電梯內</w:t>
      </w:r>
      <w:r w:rsidRPr="005322AD">
        <w:rPr>
          <w:rFonts w:ascii="Times New Roman" w:eastAsia="標楷體" w:hAnsi="Times New Roman"/>
          <w:szCs w:val="24"/>
        </w:rPr>
        <w:t>照明</w:t>
      </w:r>
      <w:r w:rsidRPr="005322AD">
        <w:rPr>
          <w:rFonts w:ascii="Times New Roman" w:eastAsia="標楷體" w:hAnsi="Times New Roman" w:cs="Arial"/>
        </w:rPr>
        <w:t>及風扇裝設自動啟停裝置。</w:t>
      </w:r>
    </w:p>
    <w:p w:rsidR="005D6DA1" w:rsidRPr="005322AD" w:rsidRDefault="005D6DA1" w:rsidP="005D39D6">
      <w:pPr>
        <w:pStyle w:val="af7"/>
        <w:numPr>
          <w:ilvl w:val="2"/>
          <w:numId w:val="185"/>
        </w:numPr>
        <w:spacing w:line="440" w:lineRule="exact"/>
        <w:ind w:leftChars="0" w:left="1134" w:hanging="397"/>
        <w:rPr>
          <w:rFonts w:ascii="Times New Roman" w:eastAsia="標楷體" w:hAnsi="Times New Roman" w:cs="Arial"/>
        </w:rPr>
      </w:pPr>
      <w:r w:rsidRPr="005322AD">
        <w:rPr>
          <w:rFonts w:ascii="Times New Roman" w:eastAsia="標楷體" w:hAnsi="Times New Roman" w:cs="Arial"/>
        </w:rPr>
        <w:t>飲水機裝設定時控制器控制之使用時間，關閉非上班時間飲水機用電，以節約用電並維護辦公室用電安全。</w:t>
      </w:r>
    </w:p>
    <w:p w:rsidR="005D6DA1" w:rsidRPr="005322AD" w:rsidRDefault="005D6DA1" w:rsidP="005D39D6">
      <w:pPr>
        <w:pStyle w:val="af7"/>
        <w:numPr>
          <w:ilvl w:val="2"/>
          <w:numId w:val="185"/>
        </w:numPr>
        <w:spacing w:line="440" w:lineRule="exact"/>
        <w:ind w:leftChars="0" w:left="1134" w:hanging="397"/>
        <w:rPr>
          <w:rFonts w:ascii="Times New Roman" w:eastAsia="標楷體" w:hAnsi="Times New Roman" w:cs="Arial"/>
        </w:rPr>
      </w:pPr>
      <w:r w:rsidRPr="005322AD">
        <w:rPr>
          <w:rFonts w:ascii="Times New Roman" w:eastAsia="標楷體" w:hAnsi="Times New Roman" w:cs="Arial" w:hint="eastAsia"/>
        </w:rPr>
        <w:t>學生宿舍電熱水器改為為高效率熱泵系統，並裝置定時器設定加熱時段。</w:t>
      </w:r>
    </w:p>
    <w:p w:rsidR="005D6DA1" w:rsidRPr="005322AD" w:rsidRDefault="005D6DA1" w:rsidP="005D39D6">
      <w:pPr>
        <w:pStyle w:val="af7"/>
        <w:numPr>
          <w:ilvl w:val="2"/>
          <w:numId w:val="185"/>
        </w:numPr>
        <w:spacing w:line="440" w:lineRule="exact"/>
        <w:ind w:leftChars="0" w:left="1134" w:hanging="397"/>
        <w:rPr>
          <w:rFonts w:ascii="Times New Roman" w:eastAsia="標楷體" w:hAnsi="Times New Roman" w:cs="Arial"/>
        </w:rPr>
      </w:pPr>
      <w:r w:rsidRPr="005322AD">
        <w:rPr>
          <w:rFonts w:ascii="Times New Roman" w:eastAsia="標楷體" w:hAnsi="Times New Roman" w:cs="Arial"/>
        </w:rPr>
        <w:t>定期檢討合理契約容量值，以減少基本電費支出。</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(3)</w:t>
      </w:r>
      <w:r w:rsidRPr="005322AD">
        <w:rPr>
          <w:rFonts w:eastAsia="標楷體" w:hint="eastAsia"/>
          <w:szCs w:val="24"/>
        </w:rPr>
        <w:t>節約用紙</w:t>
      </w:r>
    </w:p>
    <w:p w:rsidR="005D6DA1" w:rsidRPr="005322AD" w:rsidRDefault="005D6DA1" w:rsidP="005D39D6">
      <w:pPr>
        <w:pStyle w:val="af7"/>
        <w:numPr>
          <w:ilvl w:val="2"/>
          <w:numId w:val="186"/>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lastRenderedPageBreak/>
        <w:t>實施電子化公文，非永久性或密件公件不列印紙本，採線上簽核。</w:t>
      </w:r>
    </w:p>
    <w:p w:rsidR="005D6DA1" w:rsidRPr="005322AD" w:rsidRDefault="005D6DA1" w:rsidP="005D39D6">
      <w:pPr>
        <w:pStyle w:val="af7"/>
        <w:numPr>
          <w:ilvl w:val="2"/>
          <w:numId w:val="186"/>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除簽呈公文或其他必要之情形，鼓勵使用雙面或回收紙影印；公文受文對象為本校（同仁）者，除密件外，儘量不加附公文信封，並鼓勵重複使用。</w:t>
      </w:r>
    </w:p>
    <w:p w:rsidR="005D6DA1" w:rsidRPr="005322AD" w:rsidRDefault="005D6DA1" w:rsidP="005D39D6">
      <w:pPr>
        <w:pStyle w:val="af7"/>
        <w:numPr>
          <w:ilvl w:val="2"/>
          <w:numId w:val="186"/>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開會時不提供紙杯（免洗杯），鼓勵使用環保杯、瓷杯、玻璃杯或自備茶杯等。</w:t>
      </w:r>
    </w:p>
    <w:p w:rsidR="005D6DA1" w:rsidRPr="005322AD" w:rsidRDefault="005D6DA1" w:rsidP="005D39D6">
      <w:pPr>
        <w:pStyle w:val="af7"/>
        <w:numPr>
          <w:ilvl w:val="2"/>
          <w:numId w:val="186"/>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開會利用多媒體設備報告或說明，減少會議資料之印製。</w:t>
      </w:r>
    </w:p>
    <w:p w:rsidR="005D6DA1" w:rsidRPr="005322AD" w:rsidRDefault="005D6DA1" w:rsidP="005D39D6">
      <w:pPr>
        <w:pStyle w:val="a3"/>
        <w:numPr>
          <w:ilvl w:val="0"/>
          <w:numId w:val="177"/>
        </w:numPr>
        <w:spacing w:line="440" w:lineRule="exact"/>
        <w:ind w:left="600" w:hangingChars="250" w:hanging="600"/>
        <w:rPr>
          <w:rFonts w:ascii="Times New Roman" w:eastAsia="標楷體" w:hAnsi="Times New Roman"/>
          <w:szCs w:val="24"/>
        </w:rPr>
      </w:pPr>
      <w:r w:rsidRPr="005322AD">
        <w:rPr>
          <w:rFonts w:ascii="Times New Roman" w:eastAsia="標楷體" w:hAnsi="Times New Roman" w:hint="eastAsia"/>
          <w:szCs w:val="24"/>
        </w:rPr>
        <w:t>校園整體計畫</w:t>
      </w:r>
    </w:p>
    <w:p w:rsidR="005D6DA1" w:rsidRPr="005322AD" w:rsidRDefault="005D6DA1" w:rsidP="00255439">
      <w:pPr>
        <w:spacing w:line="440" w:lineRule="exact"/>
        <w:ind w:left="737" w:hanging="482"/>
        <w:rPr>
          <w:rFonts w:eastAsia="標楷體"/>
          <w:szCs w:val="24"/>
        </w:rPr>
      </w:pPr>
      <w:r w:rsidRPr="005322AD">
        <w:rPr>
          <w:rFonts w:eastAsia="標楷體" w:hint="eastAsia"/>
          <w:szCs w:val="24"/>
        </w:rPr>
        <w:t>1</w:t>
      </w:r>
      <w:r w:rsidRPr="005322AD">
        <w:rPr>
          <w:rFonts w:eastAsia="標楷體" w:hint="eastAsia"/>
          <w:szCs w:val="24"/>
        </w:rPr>
        <w:t>、計畫目標</w:t>
      </w:r>
    </w:p>
    <w:p w:rsidR="005D6DA1" w:rsidRPr="005322AD" w:rsidRDefault="005D6DA1" w:rsidP="00255439">
      <w:pPr>
        <w:spacing w:line="440" w:lineRule="exact"/>
        <w:ind w:leftChars="280" w:left="672" w:firstLineChars="200" w:firstLine="480"/>
        <w:jc w:val="both"/>
        <w:rPr>
          <w:rFonts w:eastAsia="標楷體"/>
        </w:rPr>
      </w:pPr>
      <w:r w:rsidRPr="005322AD">
        <w:rPr>
          <w:rFonts w:eastAsia="標楷體" w:hint="eastAsia"/>
          <w:szCs w:val="24"/>
        </w:rPr>
        <w:t>因應玉里斷層經過本校校區及</w:t>
      </w:r>
      <w:r w:rsidRPr="005322AD">
        <w:rPr>
          <w:rFonts w:eastAsia="標楷體" w:hint="eastAsia"/>
          <w:szCs w:val="24"/>
        </w:rPr>
        <w:t>12</w:t>
      </w:r>
      <w:r w:rsidRPr="005322AD">
        <w:rPr>
          <w:rFonts w:eastAsia="標楷體" w:hint="eastAsia"/>
          <w:szCs w:val="24"/>
        </w:rPr>
        <w:t>年國教實施，</w:t>
      </w:r>
      <w:r w:rsidRPr="005322AD">
        <w:rPr>
          <w:rFonts w:eastAsia="標楷體" w:hint="eastAsia"/>
        </w:rPr>
        <w:t>校園整體重新規劃成安全、有秩序性之學習空間。建構</w:t>
      </w:r>
      <w:r w:rsidRPr="005322AD">
        <w:rPr>
          <w:rFonts w:eastAsia="標楷體" w:hint="eastAsia"/>
          <w:szCs w:val="24"/>
        </w:rPr>
        <w:t>藝術</w:t>
      </w:r>
      <w:r w:rsidRPr="005322AD">
        <w:rPr>
          <w:rFonts w:eastAsia="標楷體" w:hint="eastAsia"/>
        </w:rPr>
        <w:t>、人文、多元的校園環境，成為玉里之「中央公園」</w:t>
      </w:r>
      <w:r w:rsidR="00EB5940" w:rsidRPr="005322AD">
        <w:rPr>
          <w:rFonts w:eastAsia="標楷體" w:hint="eastAsia"/>
        </w:rPr>
        <w:t>。</w:t>
      </w:r>
    </w:p>
    <w:p w:rsidR="005D6DA1" w:rsidRPr="005322AD" w:rsidRDefault="005D6DA1" w:rsidP="00255439">
      <w:pPr>
        <w:spacing w:line="440" w:lineRule="exact"/>
        <w:ind w:left="737" w:hanging="482"/>
        <w:rPr>
          <w:rFonts w:eastAsia="標楷體"/>
          <w:szCs w:val="24"/>
        </w:rPr>
      </w:pPr>
      <w:r w:rsidRPr="005322AD">
        <w:rPr>
          <w:rFonts w:eastAsia="標楷體" w:hint="eastAsia"/>
          <w:szCs w:val="24"/>
        </w:rPr>
        <w:t>2</w:t>
      </w:r>
      <w:r w:rsidRPr="005322AD">
        <w:rPr>
          <w:rFonts w:eastAsia="標楷體" w:hint="eastAsia"/>
          <w:szCs w:val="24"/>
        </w:rPr>
        <w:t>、實施策略</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(1)</w:t>
      </w:r>
      <w:r w:rsidRPr="005322AD">
        <w:rPr>
          <w:rFonts w:eastAsia="標楷體" w:hint="eastAsia"/>
          <w:szCs w:val="24"/>
        </w:rPr>
        <w:t>逐年提出新建大樓規畫申請。</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(2)</w:t>
      </w:r>
      <w:r w:rsidRPr="005322AD">
        <w:rPr>
          <w:rFonts w:eastAsia="標楷體" w:hint="eastAsia"/>
          <w:szCs w:val="24"/>
        </w:rPr>
        <w:t>改善老舊及違章建物以維護校園安全。</w:t>
      </w:r>
    </w:p>
    <w:p w:rsidR="005D6DA1" w:rsidRPr="005322AD" w:rsidRDefault="005D6DA1" w:rsidP="00255439">
      <w:pPr>
        <w:spacing w:line="440" w:lineRule="exact"/>
        <w:ind w:leftChars="100" w:left="240"/>
        <w:rPr>
          <w:rFonts w:eastAsia="標楷體"/>
        </w:rPr>
      </w:pPr>
      <w:r w:rsidRPr="005322AD">
        <w:rPr>
          <w:rFonts w:eastAsia="標楷體" w:hint="eastAsia"/>
          <w:szCs w:val="24"/>
        </w:rPr>
        <w:t>(3)</w:t>
      </w:r>
      <w:r w:rsidRPr="005322AD">
        <w:rPr>
          <w:rFonts w:eastAsia="標楷體" w:hint="eastAsia"/>
          <w:szCs w:val="24"/>
        </w:rPr>
        <w:t>配合</w:t>
      </w:r>
      <w:r w:rsidRPr="005322AD">
        <w:rPr>
          <w:rFonts w:eastAsia="標楷體" w:hint="eastAsia"/>
          <w:szCs w:val="24"/>
        </w:rPr>
        <w:t>12</w:t>
      </w:r>
      <w:r w:rsidRPr="005322AD">
        <w:rPr>
          <w:rFonts w:eastAsia="標楷體" w:hint="eastAsia"/>
          <w:szCs w:val="24"/>
        </w:rPr>
        <w:t>年國教充實教學設備與改善教學設施。</w:t>
      </w:r>
    </w:p>
    <w:p w:rsidR="005D6DA1" w:rsidRPr="005322AD" w:rsidRDefault="005D6DA1" w:rsidP="00255439">
      <w:pPr>
        <w:spacing w:line="440" w:lineRule="exact"/>
        <w:ind w:left="737" w:hanging="482"/>
        <w:rPr>
          <w:rFonts w:eastAsia="標楷體"/>
          <w:szCs w:val="24"/>
        </w:rPr>
      </w:pPr>
      <w:r w:rsidRPr="005322AD">
        <w:rPr>
          <w:rFonts w:eastAsia="標楷體" w:hint="eastAsia"/>
          <w:szCs w:val="24"/>
        </w:rPr>
        <w:t>3</w:t>
      </w:r>
      <w:r w:rsidRPr="005322AD">
        <w:rPr>
          <w:rFonts w:eastAsia="標楷體" w:hint="eastAsia"/>
          <w:szCs w:val="24"/>
        </w:rPr>
        <w:t>、具體做法</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(1)</w:t>
      </w:r>
      <w:r w:rsidRPr="005322AD">
        <w:rPr>
          <w:rFonts w:eastAsia="標楷體" w:hint="eastAsia"/>
          <w:szCs w:val="24"/>
        </w:rPr>
        <w:t>近期：</w:t>
      </w:r>
      <w:r w:rsidRPr="005322AD">
        <w:rPr>
          <w:rFonts w:eastAsia="標楷體" w:hint="eastAsia"/>
          <w:szCs w:val="24"/>
        </w:rPr>
        <w:t>105</w:t>
      </w:r>
      <w:r w:rsidRPr="005322AD">
        <w:rPr>
          <w:rFonts w:eastAsia="標楷體" w:hint="eastAsia"/>
          <w:szCs w:val="24"/>
        </w:rPr>
        <w:t>年</w:t>
      </w:r>
    </w:p>
    <w:p w:rsidR="005D6DA1" w:rsidRPr="005322AD" w:rsidRDefault="005D6DA1" w:rsidP="005D39D6">
      <w:pPr>
        <w:pStyle w:val="af7"/>
        <w:numPr>
          <w:ilvl w:val="2"/>
          <w:numId w:val="187"/>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各建築物老舊電線電路改善整治。</w:t>
      </w:r>
    </w:p>
    <w:p w:rsidR="005D6DA1" w:rsidRPr="005322AD" w:rsidRDefault="005D6DA1" w:rsidP="005D39D6">
      <w:pPr>
        <w:pStyle w:val="af7"/>
        <w:numPr>
          <w:ilvl w:val="2"/>
          <w:numId w:val="187"/>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學生宿舍及班級教室冷氣裝置儲值式空調系統。</w:t>
      </w:r>
    </w:p>
    <w:p w:rsidR="005D6DA1" w:rsidRPr="005322AD" w:rsidRDefault="005D6DA1" w:rsidP="005D39D6">
      <w:pPr>
        <w:pStyle w:val="af7"/>
        <w:numPr>
          <w:ilvl w:val="2"/>
          <w:numId w:val="187"/>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行政大樓電力改善、冷氣裝置設置。</w:t>
      </w:r>
    </w:p>
    <w:p w:rsidR="005D6DA1" w:rsidRPr="005322AD" w:rsidRDefault="005D6DA1" w:rsidP="005D39D6">
      <w:pPr>
        <w:pStyle w:val="af7"/>
        <w:numPr>
          <w:ilvl w:val="2"/>
          <w:numId w:val="187"/>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單身教師宿舍電力改善。</w:t>
      </w:r>
    </w:p>
    <w:p w:rsidR="005D6DA1" w:rsidRPr="005322AD" w:rsidRDefault="005D6DA1" w:rsidP="005D39D6">
      <w:pPr>
        <w:pStyle w:val="af7"/>
        <w:numPr>
          <w:ilvl w:val="2"/>
          <w:numId w:val="187"/>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改善校園無障礙空間、校園老舊廁所。</w:t>
      </w:r>
    </w:p>
    <w:p w:rsidR="005D6DA1" w:rsidRPr="005322AD" w:rsidRDefault="005D6DA1" w:rsidP="005D39D6">
      <w:pPr>
        <w:pStyle w:val="af7"/>
        <w:numPr>
          <w:ilvl w:val="2"/>
          <w:numId w:val="187"/>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舊科學館取得使用執照</w:t>
      </w:r>
    </w:p>
    <w:p w:rsidR="005D6DA1" w:rsidRPr="005322AD" w:rsidRDefault="005D6DA1" w:rsidP="005D39D6">
      <w:pPr>
        <w:pStyle w:val="af7"/>
        <w:numPr>
          <w:ilvl w:val="2"/>
          <w:numId w:val="187"/>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檢討校園整體發展及規劃校園整體配置</w:t>
      </w:r>
    </w:p>
    <w:p w:rsidR="005D6DA1" w:rsidRPr="005322AD" w:rsidRDefault="005D6DA1" w:rsidP="005D39D6">
      <w:pPr>
        <w:pStyle w:val="af7"/>
        <w:numPr>
          <w:ilvl w:val="2"/>
          <w:numId w:val="187"/>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綜合教學大樓工程規畫申請。</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(2)</w:t>
      </w:r>
      <w:r w:rsidRPr="005322AD">
        <w:rPr>
          <w:rFonts w:eastAsia="標楷體" w:hint="eastAsia"/>
          <w:szCs w:val="24"/>
        </w:rPr>
        <w:t>中期：</w:t>
      </w:r>
      <w:r w:rsidRPr="005322AD">
        <w:rPr>
          <w:rFonts w:eastAsia="標楷體" w:hint="eastAsia"/>
          <w:szCs w:val="24"/>
        </w:rPr>
        <w:t>106</w:t>
      </w:r>
      <w:r w:rsidRPr="005322AD">
        <w:rPr>
          <w:rFonts w:eastAsia="標楷體" w:hint="eastAsia"/>
          <w:szCs w:val="24"/>
        </w:rPr>
        <w:t>年至</w:t>
      </w:r>
      <w:r w:rsidRPr="005322AD">
        <w:rPr>
          <w:rFonts w:eastAsia="標楷體" w:hint="eastAsia"/>
          <w:szCs w:val="24"/>
        </w:rPr>
        <w:t>107</w:t>
      </w:r>
      <w:r w:rsidRPr="005322AD">
        <w:rPr>
          <w:rFonts w:eastAsia="標楷體" w:hint="eastAsia"/>
          <w:szCs w:val="24"/>
        </w:rPr>
        <w:t>年</w:t>
      </w:r>
    </w:p>
    <w:p w:rsidR="005D6DA1" w:rsidRPr="005322AD" w:rsidRDefault="005D6DA1" w:rsidP="005D39D6">
      <w:pPr>
        <w:pStyle w:val="af7"/>
        <w:numPr>
          <w:ilvl w:val="2"/>
          <w:numId w:val="188"/>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商管設計群教學大樓興建規劃及申請。</w:t>
      </w:r>
    </w:p>
    <w:p w:rsidR="005D6DA1" w:rsidRPr="005322AD" w:rsidRDefault="005D6DA1" w:rsidP="005D39D6">
      <w:pPr>
        <w:pStyle w:val="af7"/>
        <w:numPr>
          <w:ilvl w:val="2"/>
          <w:numId w:val="188"/>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餐旅家政群教學大樓規劃及申請。</w:t>
      </w:r>
    </w:p>
    <w:p w:rsidR="005D6DA1" w:rsidRPr="005322AD" w:rsidRDefault="005D6DA1" w:rsidP="005D39D6">
      <w:pPr>
        <w:pStyle w:val="af7"/>
        <w:numPr>
          <w:ilvl w:val="2"/>
          <w:numId w:val="188"/>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運動場重新規劃設置</w:t>
      </w:r>
    </w:p>
    <w:p w:rsidR="005D6DA1" w:rsidRPr="005322AD" w:rsidRDefault="005D6DA1" w:rsidP="00255439">
      <w:pPr>
        <w:spacing w:line="440" w:lineRule="exact"/>
        <w:ind w:leftChars="100" w:left="240"/>
        <w:rPr>
          <w:rFonts w:eastAsia="標楷體"/>
          <w:szCs w:val="24"/>
        </w:rPr>
      </w:pPr>
      <w:r w:rsidRPr="005322AD">
        <w:rPr>
          <w:rFonts w:eastAsia="標楷體" w:hint="eastAsia"/>
          <w:szCs w:val="24"/>
        </w:rPr>
        <w:t>(3)</w:t>
      </w:r>
      <w:r w:rsidRPr="005322AD">
        <w:rPr>
          <w:rFonts w:eastAsia="標楷體" w:hint="eastAsia"/>
          <w:szCs w:val="24"/>
        </w:rPr>
        <w:t>遠期：</w:t>
      </w:r>
      <w:r w:rsidRPr="005322AD">
        <w:rPr>
          <w:rFonts w:eastAsia="標楷體" w:hint="eastAsia"/>
          <w:szCs w:val="24"/>
        </w:rPr>
        <w:t>108</w:t>
      </w:r>
      <w:r w:rsidRPr="005322AD">
        <w:rPr>
          <w:rFonts w:eastAsia="標楷體" w:hint="eastAsia"/>
          <w:szCs w:val="24"/>
        </w:rPr>
        <w:t>年至</w:t>
      </w:r>
      <w:r w:rsidRPr="005322AD">
        <w:rPr>
          <w:rFonts w:eastAsia="標楷體" w:hint="eastAsia"/>
          <w:szCs w:val="24"/>
        </w:rPr>
        <w:t>109</w:t>
      </w:r>
      <w:r w:rsidRPr="005322AD">
        <w:rPr>
          <w:rFonts w:eastAsia="標楷體" w:hint="eastAsia"/>
          <w:szCs w:val="24"/>
        </w:rPr>
        <w:t>年</w:t>
      </w:r>
    </w:p>
    <w:p w:rsidR="005D6DA1" w:rsidRPr="005322AD" w:rsidRDefault="005D6DA1" w:rsidP="005D39D6">
      <w:pPr>
        <w:pStyle w:val="af7"/>
        <w:numPr>
          <w:ilvl w:val="2"/>
          <w:numId w:val="189"/>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辦理綜合教學大樓興建。</w:t>
      </w:r>
    </w:p>
    <w:p w:rsidR="005D6DA1" w:rsidRPr="005322AD" w:rsidRDefault="005D6DA1" w:rsidP="005D39D6">
      <w:pPr>
        <w:pStyle w:val="af7"/>
        <w:numPr>
          <w:ilvl w:val="2"/>
          <w:numId w:val="189"/>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辦理商管設計群教學大樓興建。</w:t>
      </w:r>
    </w:p>
    <w:p w:rsidR="005D6DA1" w:rsidRPr="005322AD" w:rsidRDefault="005D6DA1" w:rsidP="005D39D6">
      <w:pPr>
        <w:pStyle w:val="af7"/>
        <w:numPr>
          <w:ilvl w:val="2"/>
          <w:numId w:val="189"/>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辦理餐旅家政群教學大樓興建。</w:t>
      </w:r>
    </w:p>
    <w:p w:rsidR="005D6DA1" w:rsidRPr="005322AD" w:rsidRDefault="005D6DA1" w:rsidP="005D39D6">
      <w:pPr>
        <w:pStyle w:val="af7"/>
        <w:numPr>
          <w:ilvl w:val="2"/>
          <w:numId w:val="189"/>
        </w:numPr>
        <w:spacing w:line="440" w:lineRule="exact"/>
        <w:ind w:leftChars="0" w:left="1134" w:hanging="397"/>
        <w:rPr>
          <w:rFonts w:ascii="Times New Roman" w:eastAsia="標楷體" w:hAnsi="Times New Roman"/>
          <w:szCs w:val="24"/>
        </w:rPr>
      </w:pPr>
      <w:r w:rsidRPr="005322AD">
        <w:rPr>
          <w:rFonts w:ascii="Times New Roman" w:eastAsia="標楷體" w:hAnsi="Times New Roman" w:hint="eastAsia"/>
          <w:szCs w:val="24"/>
        </w:rPr>
        <w:t>學生宿舍擴建工程計畫規劃申請。</w:t>
      </w:r>
    </w:p>
    <w:p w:rsidR="005D6DA1" w:rsidRPr="005322AD" w:rsidRDefault="005D6DA1" w:rsidP="00255439">
      <w:pPr>
        <w:spacing w:line="440" w:lineRule="exact"/>
        <w:rPr>
          <w:rFonts w:eastAsia="標楷體"/>
          <w:sz w:val="28"/>
          <w:szCs w:val="28"/>
        </w:rPr>
      </w:pPr>
      <w:r w:rsidRPr="005322AD">
        <w:rPr>
          <w:rFonts w:eastAsia="標楷體" w:hint="eastAsia"/>
          <w:sz w:val="28"/>
          <w:szCs w:val="28"/>
        </w:rPr>
        <w:lastRenderedPageBreak/>
        <w:t>四、尚待處理事項</w:t>
      </w:r>
    </w:p>
    <w:p w:rsidR="005D6DA1" w:rsidRPr="005322AD" w:rsidRDefault="005D6DA1" w:rsidP="00255439">
      <w:pPr>
        <w:spacing w:line="440" w:lineRule="exact"/>
        <w:ind w:left="539" w:hanging="284"/>
        <w:rPr>
          <w:rFonts w:eastAsia="標楷體"/>
          <w:szCs w:val="24"/>
        </w:rPr>
      </w:pPr>
      <w:r w:rsidRPr="005322AD">
        <w:rPr>
          <w:rFonts w:eastAsia="標楷體" w:hint="eastAsia"/>
          <w:szCs w:val="24"/>
        </w:rPr>
        <w:t>1</w:t>
      </w:r>
      <w:r w:rsidRPr="005322AD">
        <w:rPr>
          <w:rFonts w:eastAsia="標楷體" w:hint="eastAsia"/>
          <w:szCs w:val="24"/>
        </w:rPr>
        <w:t>、私有土地徵收案：本校佔有私有土地玉昌段</w:t>
      </w:r>
      <w:r w:rsidRPr="005322AD">
        <w:rPr>
          <w:rFonts w:eastAsia="標楷體" w:hint="eastAsia"/>
          <w:szCs w:val="24"/>
        </w:rPr>
        <w:t>42</w:t>
      </w:r>
      <w:r w:rsidRPr="005322AD">
        <w:rPr>
          <w:rFonts w:eastAsia="標楷體" w:hint="eastAsia"/>
          <w:szCs w:val="24"/>
        </w:rPr>
        <w:t>號面積</w:t>
      </w:r>
      <w:smartTag w:uri="urn:schemas-microsoft-com:office:smarttags" w:element="chmetcnv">
        <w:smartTagPr>
          <w:attr w:name="TCSC" w:val="0"/>
          <w:attr w:name="NumberType" w:val="1"/>
          <w:attr w:name="Negative" w:val="False"/>
          <w:attr w:name="HasSpace" w:val="True"/>
          <w:attr w:name="SourceValue" w:val="245.28"/>
          <w:attr w:name="UnitName" w:val="m2"/>
        </w:smartTagPr>
        <w:r w:rsidRPr="005322AD">
          <w:rPr>
            <w:rFonts w:eastAsia="標楷體" w:hint="eastAsia"/>
            <w:szCs w:val="24"/>
          </w:rPr>
          <w:t>245.28 M2</w:t>
        </w:r>
      </w:smartTag>
      <w:r w:rsidRPr="005322AD">
        <w:rPr>
          <w:rFonts w:eastAsia="標楷體" w:hint="eastAsia"/>
          <w:szCs w:val="24"/>
        </w:rPr>
        <w:t>、</w:t>
      </w:r>
      <w:r w:rsidRPr="005322AD">
        <w:rPr>
          <w:rFonts w:eastAsia="標楷體" w:hint="eastAsia"/>
          <w:szCs w:val="24"/>
        </w:rPr>
        <w:t>43</w:t>
      </w:r>
      <w:r w:rsidRPr="005322AD">
        <w:rPr>
          <w:rFonts w:eastAsia="標楷體" w:hint="eastAsia"/>
          <w:szCs w:val="24"/>
        </w:rPr>
        <w:t>號面積</w:t>
      </w:r>
      <w:smartTag w:uri="urn:schemas-microsoft-com:office:smarttags" w:element="chmetcnv">
        <w:smartTagPr>
          <w:attr w:name="TCSC" w:val="0"/>
          <w:attr w:name="NumberType" w:val="1"/>
          <w:attr w:name="Negative" w:val="False"/>
          <w:attr w:name="HasSpace" w:val="False"/>
          <w:attr w:name="SourceValue" w:val="177.6"/>
          <w:attr w:name="UnitName" w:val="m2"/>
        </w:smartTagPr>
        <w:r w:rsidRPr="005322AD">
          <w:rPr>
            <w:rFonts w:eastAsia="標楷體" w:hint="eastAsia"/>
            <w:szCs w:val="24"/>
          </w:rPr>
          <w:t>177.60M2</w:t>
        </w:r>
      </w:smartTag>
      <w:r w:rsidRPr="005322AD">
        <w:rPr>
          <w:rFonts w:eastAsia="標楷體" w:hint="eastAsia"/>
          <w:szCs w:val="24"/>
        </w:rPr>
        <w:t>，玉東段</w:t>
      </w:r>
      <w:r w:rsidRPr="005322AD">
        <w:rPr>
          <w:rFonts w:eastAsia="標楷體" w:hint="eastAsia"/>
          <w:szCs w:val="24"/>
        </w:rPr>
        <w:t>27</w:t>
      </w:r>
      <w:r w:rsidRPr="005322AD">
        <w:rPr>
          <w:rFonts w:eastAsia="標楷體" w:hint="eastAsia"/>
          <w:szCs w:val="24"/>
        </w:rPr>
        <w:t>號面積</w:t>
      </w:r>
      <w:smartTag w:uri="urn:schemas-microsoft-com:office:smarttags" w:element="chmetcnv">
        <w:smartTagPr>
          <w:attr w:name="TCSC" w:val="0"/>
          <w:attr w:name="NumberType" w:val="1"/>
          <w:attr w:name="Negative" w:val="False"/>
          <w:attr w:name="HasSpace" w:val="True"/>
          <w:attr w:name="SourceValue" w:val="178.45"/>
          <w:attr w:name="UnitName" w:val="m2"/>
        </w:smartTagPr>
        <w:r w:rsidRPr="005322AD">
          <w:rPr>
            <w:rFonts w:eastAsia="標楷體" w:hint="eastAsia"/>
            <w:szCs w:val="24"/>
          </w:rPr>
          <w:t>178.45 M2</w:t>
        </w:r>
      </w:smartTag>
      <w:r w:rsidRPr="005322AD">
        <w:rPr>
          <w:rFonts w:eastAsia="標楷體" w:hint="eastAsia"/>
          <w:szCs w:val="24"/>
        </w:rPr>
        <w:t>，</w:t>
      </w:r>
      <w:r w:rsidRPr="005322AD">
        <w:rPr>
          <w:rFonts w:eastAsia="標楷體" w:hint="eastAsia"/>
          <w:szCs w:val="24"/>
        </w:rPr>
        <w:t>27-1</w:t>
      </w:r>
      <w:r w:rsidRPr="005322AD">
        <w:rPr>
          <w:rFonts w:eastAsia="標楷體" w:hint="eastAsia"/>
          <w:szCs w:val="24"/>
        </w:rPr>
        <w:t>號面積</w:t>
      </w:r>
      <w:smartTag w:uri="urn:schemas-microsoft-com:office:smarttags" w:element="chmetcnv">
        <w:smartTagPr>
          <w:attr w:name="TCSC" w:val="0"/>
          <w:attr w:name="NumberType" w:val="1"/>
          <w:attr w:name="Negative" w:val="False"/>
          <w:attr w:name="HasSpace" w:val="True"/>
          <w:attr w:name="SourceValue" w:val="38.64"/>
          <w:attr w:name="UnitName" w:val="m2"/>
        </w:smartTagPr>
        <w:r w:rsidRPr="005322AD">
          <w:rPr>
            <w:rFonts w:eastAsia="標楷體" w:hint="eastAsia"/>
            <w:szCs w:val="24"/>
          </w:rPr>
          <w:t>38.64 M2</w:t>
        </w:r>
      </w:smartTag>
      <w:r w:rsidRPr="005322AD">
        <w:rPr>
          <w:rFonts w:eastAsia="標楷體" w:hint="eastAsia"/>
          <w:szCs w:val="24"/>
        </w:rPr>
        <w:t>，合計</w:t>
      </w:r>
      <w:smartTag w:uri="urn:schemas-microsoft-com:office:smarttags" w:element="chmetcnv">
        <w:smartTagPr>
          <w:attr w:name="TCSC" w:val="0"/>
          <w:attr w:name="NumberType" w:val="1"/>
          <w:attr w:name="Negative" w:val="False"/>
          <w:attr w:name="HasSpace" w:val="True"/>
          <w:attr w:name="SourceValue" w:val="639.97"/>
          <w:attr w:name="UnitName" w:val="m2"/>
        </w:smartTagPr>
        <w:r w:rsidRPr="005322AD">
          <w:rPr>
            <w:rFonts w:eastAsia="標楷體" w:hint="eastAsia"/>
            <w:szCs w:val="24"/>
          </w:rPr>
          <w:t>639.97 M2</w:t>
        </w:r>
      </w:smartTag>
      <w:r w:rsidRPr="005322AD">
        <w:rPr>
          <w:rFonts w:eastAsia="標楷體" w:hint="eastAsia"/>
          <w:szCs w:val="24"/>
        </w:rPr>
        <w:t>，預計徵收費用</w:t>
      </w:r>
      <w:r w:rsidRPr="005322AD">
        <w:rPr>
          <w:rFonts w:eastAsia="標楷體" w:hint="eastAsia"/>
          <w:szCs w:val="24"/>
        </w:rPr>
        <w:t>150</w:t>
      </w:r>
      <w:r w:rsidRPr="005322AD">
        <w:rPr>
          <w:rFonts w:eastAsia="標楷體" w:hint="eastAsia"/>
          <w:szCs w:val="24"/>
        </w:rPr>
        <w:t>萬元。</w:t>
      </w:r>
    </w:p>
    <w:p w:rsidR="005D6DA1" w:rsidRPr="005322AD" w:rsidRDefault="005D6DA1" w:rsidP="00255439">
      <w:pPr>
        <w:spacing w:line="440" w:lineRule="exact"/>
        <w:ind w:left="539" w:hanging="284"/>
        <w:rPr>
          <w:rFonts w:eastAsia="標楷體"/>
          <w:szCs w:val="24"/>
        </w:rPr>
      </w:pPr>
      <w:r w:rsidRPr="005322AD">
        <w:rPr>
          <w:rFonts w:eastAsia="標楷體" w:hint="eastAsia"/>
          <w:szCs w:val="24"/>
        </w:rPr>
        <w:t>2</w:t>
      </w:r>
      <w:r w:rsidRPr="005322AD">
        <w:rPr>
          <w:rFonts w:eastAsia="標楷體" w:hint="eastAsia"/>
          <w:szCs w:val="24"/>
        </w:rPr>
        <w:t>、棒球場玉昌段</w:t>
      </w:r>
      <w:r w:rsidRPr="005322AD">
        <w:rPr>
          <w:rFonts w:eastAsia="標楷體" w:hint="eastAsia"/>
          <w:szCs w:val="24"/>
        </w:rPr>
        <w:t>107-4</w:t>
      </w:r>
      <w:r w:rsidRPr="005322AD">
        <w:rPr>
          <w:rFonts w:eastAsia="標楷體" w:hint="eastAsia"/>
          <w:szCs w:val="24"/>
        </w:rPr>
        <w:t>號及玉昌段</w:t>
      </w:r>
      <w:r w:rsidRPr="005322AD">
        <w:rPr>
          <w:rFonts w:eastAsia="標楷體" w:hint="eastAsia"/>
          <w:szCs w:val="24"/>
        </w:rPr>
        <w:t>759</w:t>
      </w:r>
      <w:r w:rsidRPr="005322AD">
        <w:rPr>
          <w:rFonts w:eastAsia="標楷體" w:hint="eastAsia"/>
          <w:szCs w:val="24"/>
        </w:rPr>
        <w:t>號，面積</w:t>
      </w:r>
      <w:r w:rsidRPr="005322AD">
        <w:rPr>
          <w:rFonts w:eastAsia="標楷體" w:hint="eastAsia"/>
          <w:szCs w:val="24"/>
        </w:rPr>
        <w:t>5834M2</w:t>
      </w:r>
      <w:r w:rsidRPr="005322AD">
        <w:rPr>
          <w:rFonts w:eastAsia="標楷體" w:hint="eastAsia"/>
          <w:szCs w:val="24"/>
        </w:rPr>
        <w:t>，管理單位國有財產局，目前劃分為都市計畫道路，因鄰近</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5322AD">
          <w:rPr>
            <w:rFonts w:eastAsia="標楷體" w:hint="eastAsia"/>
            <w:szCs w:val="24"/>
          </w:rPr>
          <w:t>50</w:t>
        </w:r>
        <w:r w:rsidRPr="005322AD">
          <w:rPr>
            <w:rFonts w:eastAsia="標楷體" w:hint="eastAsia"/>
            <w:szCs w:val="24"/>
          </w:rPr>
          <w:t>公尺</w:t>
        </w:r>
      </w:smartTag>
      <w:r w:rsidRPr="005322AD">
        <w:rPr>
          <w:rFonts w:eastAsia="標楷體" w:hint="eastAsia"/>
          <w:szCs w:val="24"/>
        </w:rPr>
        <w:t>處民國路連接外環道路已有莊敬路，未來將提案變更以利辦理撥用。</w:t>
      </w:r>
    </w:p>
    <w:p w:rsidR="000973CF" w:rsidRPr="005322AD" w:rsidRDefault="00CF558F" w:rsidP="00710600">
      <w:pPr>
        <w:ind w:left="652" w:hanging="397"/>
        <w:rPr>
          <w:rFonts w:eastAsia="標楷體"/>
        </w:rPr>
      </w:pPr>
      <w:r w:rsidRPr="005322AD">
        <w:rPr>
          <w:rFonts w:eastAsia="標楷體"/>
          <w:szCs w:val="24"/>
        </w:rPr>
        <w:br w:type="page"/>
      </w:r>
      <w:r w:rsidR="0061126C" w:rsidRPr="005322AD">
        <w:rPr>
          <w:rFonts w:eastAsia="標楷體" w:hint="eastAsia"/>
          <w:sz w:val="40"/>
          <w:szCs w:val="40"/>
        </w:rPr>
        <w:lastRenderedPageBreak/>
        <w:t>捌、國立玉里高級中學校舍平面圖</w:t>
      </w:r>
    </w:p>
    <w:p w:rsidR="0061126C" w:rsidRPr="005322AD" w:rsidRDefault="002E021D" w:rsidP="00CF558F">
      <w:pPr>
        <w:jc w:val="center"/>
        <w:rPr>
          <w:rFonts w:eastAsia="標楷體"/>
        </w:rPr>
      </w:pPr>
      <w:r w:rsidRPr="005322AD">
        <w:rPr>
          <w:rFonts w:eastAsia="標楷體" w:hint="eastAsia"/>
          <w:noProof/>
        </w:rPr>
        <w:drawing>
          <wp:inline distT="0" distB="0" distL="0" distR="0">
            <wp:extent cx="6118860" cy="8595360"/>
            <wp:effectExtent l="19050" t="0" r="0" b="0"/>
            <wp:docPr id="1" name="圖片 1" descr="玉里高中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玉里高中地圖"/>
                    <pic:cNvPicPr>
                      <a:picLocks noChangeAspect="1" noChangeArrowheads="1"/>
                    </pic:cNvPicPr>
                  </pic:nvPicPr>
                  <pic:blipFill>
                    <a:blip r:embed="rId15" cstate="print"/>
                    <a:srcRect/>
                    <a:stretch>
                      <a:fillRect/>
                    </a:stretch>
                  </pic:blipFill>
                  <pic:spPr bwMode="auto">
                    <a:xfrm>
                      <a:off x="0" y="0"/>
                      <a:ext cx="6118860" cy="8595360"/>
                    </a:xfrm>
                    <a:prstGeom prst="rect">
                      <a:avLst/>
                    </a:prstGeom>
                    <a:noFill/>
                    <a:ln w="9525">
                      <a:noFill/>
                      <a:miter lim="800000"/>
                      <a:headEnd/>
                      <a:tailEnd/>
                    </a:ln>
                  </pic:spPr>
                </pic:pic>
              </a:graphicData>
            </a:graphic>
          </wp:inline>
        </w:drawing>
      </w:r>
      <w:bookmarkStart w:id="3" w:name="_GoBack"/>
      <w:bookmarkEnd w:id="3"/>
    </w:p>
    <w:sectPr w:rsidR="0061126C" w:rsidRPr="005322AD" w:rsidSect="00952F49">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93" w:rsidRDefault="00430593">
      <w:r>
        <w:separator/>
      </w:r>
    </w:p>
  </w:endnote>
  <w:endnote w:type="continuationSeparator" w:id="0">
    <w:p w:rsidR="00430593" w:rsidRDefault="00430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華康粗黑體(P)">
    <w:charset w:val="88"/>
    <w:family w:val="swiss"/>
    <w:pitch w:val="variable"/>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A1" w:rsidRDefault="007055A1">
    <w:pPr>
      <w:pStyle w:val="a7"/>
      <w:jc w:val="center"/>
    </w:pPr>
    <w:r>
      <w:rPr>
        <w:rFonts w:hint="eastAsia"/>
      </w:rPr>
      <w:t>第</w:t>
    </w:r>
    <w:r w:rsidR="007A4315">
      <w:rPr>
        <w:rStyle w:val="a9"/>
      </w:rPr>
      <w:fldChar w:fldCharType="begin"/>
    </w:r>
    <w:r>
      <w:rPr>
        <w:rStyle w:val="a9"/>
      </w:rPr>
      <w:instrText xml:space="preserve"> PAGE </w:instrText>
    </w:r>
    <w:r w:rsidR="007A4315">
      <w:rPr>
        <w:rStyle w:val="a9"/>
      </w:rPr>
      <w:fldChar w:fldCharType="separate"/>
    </w:r>
    <w:r w:rsidR="001379D1">
      <w:rPr>
        <w:rStyle w:val="a9"/>
        <w:noProof/>
      </w:rPr>
      <w:t>1</w:t>
    </w:r>
    <w:r w:rsidR="007A4315">
      <w:rPr>
        <w:rStyle w:val="a9"/>
      </w:rPr>
      <w:fldChar w:fldCharType="end"/>
    </w:r>
    <w:r>
      <w:rPr>
        <w:rStyle w:val="a9"/>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93" w:rsidRDefault="00430593">
      <w:r>
        <w:separator/>
      </w:r>
    </w:p>
  </w:footnote>
  <w:footnote w:type="continuationSeparator" w:id="0">
    <w:p w:rsidR="00430593" w:rsidRDefault="00430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D21"/>
    <w:multiLevelType w:val="hybridMultilevel"/>
    <w:tmpl w:val="FBAC903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00777563"/>
    <w:multiLevelType w:val="hybridMultilevel"/>
    <w:tmpl w:val="71E85794"/>
    <w:lvl w:ilvl="0" w:tplc="460EED0C">
      <w:start w:val="1"/>
      <w:numFmt w:val="decimal"/>
      <w:lvlText w:val="%1."/>
      <w:lvlJc w:val="left"/>
      <w:pPr>
        <w:ind w:left="360" w:hanging="360"/>
      </w:pPr>
      <w:rPr>
        <w:rFonts w:hint="eastAsia"/>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900DA6"/>
    <w:multiLevelType w:val="hybridMultilevel"/>
    <w:tmpl w:val="8F263916"/>
    <w:lvl w:ilvl="0" w:tplc="46F6C0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FB0EA4"/>
    <w:multiLevelType w:val="hybridMultilevel"/>
    <w:tmpl w:val="C84A322E"/>
    <w:lvl w:ilvl="0" w:tplc="73BEB276">
      <w:start w:val="1"/>
      <w:numFmt w:val="taiwaneseCountingThousand"/>
      <w:lvlText w:val="(%1)"/>
      <w:lvlJc w:val="left"/>
      <w:pPr>
        <w:ind w:left="1691" w:hanging="360"/>
      </w:pPr>
      <w:rPr>
        <w:rFonts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C35CD0"/>
    <w:multiLevelType w:val="hybridMultilevel"/>
    <w:tmpl w:val="CAA843BA"/>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874E5B0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262FAD"/>
    <w:multiLevelType w:val="hybridMultilevel"/>
    <w:tmpl w:val="0D9C83CE"/>
    <w:lvl w:ilvl="0" w:tplc="65C835FA">
      <w:start w:val="1"/>
      <w:numFmt w:val="taiwaneseCountingThousand"/>
      <w:lvlText w:val="(%1)"/>
      <w:lvlJc w:val="left"/>
      <w:pPr>
        <w:ind w:left="835" w:hanging="480"/>
      </w:pPr>
      <w:rPr>
        <w:rFonts w:ascii="Arial" w:eastAsia="標楷體" w:hAnsi="Arial" w:hint="default"/>
        <w:b w:val="0"/>
        <w:i w:val="0"/>
        <w:color w:val="auto"/>
        <w:sz w:val="24"/>
      </w:rPr>
    </w:lvl>
    <w:lvl w:ilvl="1" w:tplc="04090019">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6">
    <w:nsid w:val="05506EEB"/>
    <w:multiLevelType w:val="hybridMultilevel"/>
    <w:tmpl w:val="E4A88F3A"/>
    <w:lvl w:ilvl="0" w:tplc="56186CB0">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5D15D8D"/>
    <w:multiLevelType w:val="hybridMultilevel"/>
    <w:tmpl w:val="658AC2F0"/>
    <w:lvl w:ilvl="0" w:tplc="EECEE476">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8">
    <w:nsid w:val="06906CB7"/>
    <w:multiLevelType w:val="hybridMultilevel"/>
    <w:tmpl w:val="020A9AAE"/>
    <w:lvl w:ilvl="0" w:tplc="90AE0B26">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6935697"/>
    <w:multiLevelType w:val="hybridMultilevel"/>
    <w:tmpl w:val="5E5A298A"/>
    <w:lvl w:ilvl="0" w:tplc="460EED0C">
      <w:start w:val="1"/>
      <w:numFmt w:val="decimal"/>
      <w:lvlText w:val="%1."/>
      <w:lvlJc w:val="left"/>
      <w:pPr>
        <w:ind w:left="360" w:hanging="360"/>
      </w:pPr>
      <w:rPr>
        <w:rFonts w:hint="eastAsia"/>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754457B"/>
    <w:multiLevelType w:val="hybridMultilevel"/>
    <w:tmpl w:val="6D1425DC"/>
    <w:lvl w:ilvl="0" w:tplc="46F6C0D0">
      <w:start w:val="1"/>
      <w:numFmt w:val="decimal"/>
      <w:lvlText w:val="(%1)"/>
      <w:lvlJc w:val="left"/>
      <w:pPr>
        <w:ind w:left="1202" w:hanging="480"/>
      </w:pPr>
      <w:rPr>
        <w:rFonts w:hint="default"/>
      </w:rPr>
    </w:lvl>
    <w:lvl w:ilvl="1" w:tplc="04090019" w:tentative="1">
      <w:start w:val="1"/>
      <w:numFmt w:val="ideographTraditional"/>
      <w:lvlText w:val="%2、"/>
      <w:lvlJc w:val="left"/>
      <w:pPr>
        <w:ind w:left="1682" w:hanging="480"/>
      </w:pPr>
      <w:rPr>
        <w:rFonts w:cs="Times New Roman"/>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11">
    <w:nsid w:val="08A608D5"/>
    <w:multiLevelType w:val="hybridMultilevel"/>
    <w:tmpl w:val="205CC770"/>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73608A8A">
      <w:start w:val="1"/>
      <w:numFmt w:val="upperLetter"/>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8BC4A6C"/>
    <w:multiLevelType w:val="hybridMultilevel"/>
    <w:tmpl w:val="A0429A18"/>
    <w:lvl w:ilvl="0" w:tplc="BE7ADB10">
      <w:start w:val="1"/>
      <w:numFmt w:val="taiwaneseCountingThousand"/>
      <w:lvlText w:val="(%1)"/>
      <w:lvlJc w:val="left"/>
      <w:pPr>
        <w:ind w:left="2160" w:hanging="480"/>
      </w:pPr>
      <w:rPr>
        <w:rFonts w:ascii="Arial" w:eastAsia="標楷體" w:hAnsi="Arial" w:hint="default"/>
        <w:b w:val="0"/>
        <w:i w:val="0"/>
        <w:color w:val="auto"/>
        <w:sz w:val="24"/>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3">
    <w:nsid w:val="08C75C57"/>
    <w:multiLevelType w:val="hybridMultilevel"/>
    <w:tmpl w:val="BD8C318E"/>
    <w:lvl w:ilvl="0" w:tplc="5DC4A7E8">
      <w:start w:val="1"/>
      <w:numFmt w:val="decimal"/>
      <w:lvlText w:val="%1."/>
      <w:lvlJc w:val="left"/>
      <w:pPr>
        <w:tabs>
          <w:tab w:val="num" w:pos="284"/>
        </w:tabs>
        <w:ind w:left="284" w:hanging="284"/>
      </w:pPr>
      <w:rPr>
        <w:rFonts w:hint="eastAsia"/>
      </w:rPr>
    </w:lvl>
    <w:lvl w:ilvl="1" w:tplc="5A62D068">
      <w:start w:val="1"/>
      <w:numFmt w:val="decimal"/>
      <w:lvlText w:val="%2."/>
      <w:lvlJc w:val="left"/>
      <w:pPr>
        <w:tabs>
          <w:tab w:val="num" w:pos="284"/>
        </w:tabs>
        <w:ind w:left="284" w:hanging="284"/>
      </w:pPr>
      <w:rPr>
        <w:rFonts w:hint="eastAsia"/>
      </w:r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4">
    <w:nsid w:val="09890EFE"/>
    <w:multiLevelType w:val="hybridMultilevel"/>
    <w:tmpl w:val="C98C7814"/>
    <w:lvl w:ilvl="0" w:tplc="EE909F62">
      <w:start w:val="1"/>
      <w:numFmt w:val="decimal"/>
      <w:lvlText w:val="%1."/>
      <w:lvlJc w:val="left"/>
      <w:pPr>
        <w:tabs>
          <w:tab w:val="num" w:pos="284"/>
        </w:tabs>
        <w:ind w:left="284" w:hanging="284"/>
      </w:pPr>
      <w:rPr>
        <w:rFonts w:hint="eastAsia"/>
      </w:rPr>
    </w:lvl>
    <w:lvl w:ilvl="1" w:tplc="107A6886">
      <w:start w:val="1"/>
      <w:numFmt w:val="taiwaneseCountingThousand"/>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0B4216D8"/>
    <w:multiLevelType w:val="hybridMultilevel"/>
    <w:tmpl w:val="087E330A"/>
    <w:lvl w:ilvl="0" w:tplc="5DC4A7E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C1E00AD"/>
    <w:multiLevelType w:val="hybridMultilevel"/>
    <w:tmpl w:val="29CCF5B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0F">
      <w:start w:val="1"/>
      <w:numFmt w:val="decimal"/>
      <w:lvlText w:val="%3."/>
      <w:lvlJc w:val="lef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0D273F0C"/>
    <w:multiLevelType w:val="hybridMultilevel"/>
    <w:tmpl w:val="C5E6B858"/>
    <w:lvl w:ilvl="0" w:tplc="460EED0C">
      <w:start w:val="1"/>
      <w:numFmt w:val="decimal"/>
      <w:lvlText w:val="%1."/>
      <w:lvlJc w:val="left"/>
      <w:pPr>
        <w:ind w:left="1106" w:hanging="384"/>
      </w:pPr>
      <w:rPr>
        <w:rFonts w:hint="eastAsia"/>
      </w:rPr>
    </w:lvl>
    <w:lvl w:ilvl="1" w:tplc="04090019" w:tentative="1">
      <w:start w:val="1"/>
      <w:numFmt w:val="ideographTraditional"/>
      <w:lvlText w:val="%2、"/>
      <w:lvlJc w:val="left"/>
      <w:pPr>
        <w:ind w:left="1682" w:hanging="480"/>
      </w:pPr>
      <w:rPr>
        <w:rFonts w:cs="Times New Roman"/>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18">
    <w:nsid w:val="0D8C5A94"/>
    <w:multiLevelType w:val="hybridMultilevel"/>
    <w:tmpl w:val="44C0FF40"/>
    <w:lvl w:ilvl="0" w:tplc="B8447E1A">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9">
    <w:nsid w:val="0DB637CD"/>
    <w:multiLevelType w:val="hybridMultilevel"/>
    <w:tmpl w:val="C63694CE"/>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0F">
      <w:start w:val="1"/>
      <w:numFmt w:val="decimal"/>
      <w:lvlText w:val="%2."/>
      <w:lvlJc w:val="left"/>
      <w:pPr>
        <w:ind w:left="960" w:hanging="480"/>
      </w:pPr>
      <w:rPr>
        <w:rFonts w:hint="default"/>
        <w:b w:val="0"/>
        <w:i w:val="0"/>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DD25E37"/>
    <w:multiLevelType w:val="hybridMultilevel"/>
    <w:tmpl w:val="46A0DD94"/>
    <w:lvl w:ilvl="0" w:tplc="E8467A14">
      <w:start w:val="1"/>
      <w:numFmt w:val="taiwaneseCountingThousand"/>
      <w:lvlText w:val="（%1）"/>
      <w:lvlJc w:val="left"/>
      <w:pPr>
        <w:ind w:left="480" w:hanging="480"/>
      </w:pPr>
      <w:rPr>
        <w:rFonts w:hint="default"/>
      </w:rPr>
    </w:lvl>
    <w:lvl w:ilvl="1" w:tplc="E8467A1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DF76339"/>
    <w:multiLevelType w:val="hybridMultilevel"/>
    <w:tmpl w:val="AE72DB0C"/>
    <w:lvl w:ilvl="0" w:tplc="73BEB276">
      <w:start w:val="1"/>
      <w:numFmt w:val="taiwaneseCountingThousand"/>
      <w:lvlText w:val="(%1)"/>
      <w:lvlJc w:val="left"/>
      <w:pPr>
        <w:ind w:left="1586" w:hanging="480"/>
      </w:pPr>
      <w:rPr>
        <w:rFonts w:hint="eastAsia"/>
        <w:b w:val="0"/>
        <w:i w:val="0"/>
        <w:color w:val="auto"/>
        <w:sz w:val="24"/>
      </w:rPr>
    </w:lvl>
    <w:lvl w:ilvl="1" w:tplc="46F6C0D0">
      <w:start w:val="1"/>
      <w:numFmt w:val="decimal"/>
      <w:lvlText w:val="(%2)"/>
      <w:lvlJc w:val="left"/>
      <w:pPr>
        <w:ind w:left="1946" w:hanging="360"/>
      </w:pPr>
      <w:rPr>
        <w:rFonts w:hint="default"/>
      </w:r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22">
    <w:nsid w:val="10A11D39"/>
    <w:multiLevelType w:val="hybridMultilevel"/>
    <w:tmpl w:val="896ED0C0"/>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10DF5DF0"/>
    <w:multiLevelType w:val="hybridMultilevel"/>
    <w:tmpl w:val="2B640178"/>
    <w:lvl w:ilvl="0" w:tplc="9956E68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24E7474"/>
    <w:multiLevelType w:val="hybridMultilevel"/>
    <w:tmpl w:val="903CDBCA"/>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0409000F">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2770E8E"/>
    <w:multiLevelType w:val="hybridMultilevel"/>
    <w:tmpl w:val="2466D04C"/>
    <w:lvl w:ilvl="0" w:tplc="B91E5A4A">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2D52235"/>
    <w:multiLevelType w:val="hybridMultilevel"/>
    <w:tmpl w:val="62C22EBE"/>
    <w:lvl w:ilvl="0" w:tplc="BE7ADB10">
      <w:start w:val="1"/>
      <w:numFmt w:val="taiwaneseCountingThousand"/>
      <w:lvlText w:val="(%1)"/>
      <w:lvlJc w:val="left"/>
      <w:pPr>
        <w:tabs>
          <w:tab w:val="num" w:pos="284"/>
        </w:tabs>
        <w:ind w:left="284" w:hanging="284"/>
      </w:pPr>
      <w:rPr>
        <w:rFonts w:ascii="Arial" w:eastAsia="標楷體" w:hAnsi="Arial" w:hint="default"/>
        <w:b w:val="0"/>
        <w:i w:val="0"/>
        <w:color w:val="auto"/>
        <w:sz w:val="24"/>
      </w:rPr>
    </w:lvl>
    <w:lvl w:ilvl="1" w:tplc="BE7ADB10">
      <w:start w:val="1"/>
      <w:numFmt w:val="taiwaneseCountingThousand"/>
      <w:lvlText w:val="(%2)"/>
      <w:lvlJc w:val="left"/>
      <w:pPr>
        <w:tabs>
          <w:tab w:val="num" w:pos="284"/>
        </w:tabs>
        <w:ind w:left="284" w:hanging="284"/>
      </w:pPr>
      <w:rPr>
        <w:rFonts w:ascii="Arial" w:eastAsia="標楷體" w:hAnsi="Arial" w:hint="default"/>
        <w:b w:val="0"/>
        <w:i w:val="0"/>
        <w:color w:val="auto"/>
        <w:sz w:val="24"/>
        <w:lang w:val="en-US"/>
      </w:r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7">
    <w:nsid w:val="12F61F4E"/>
    <w:multiLevelType w:val="hybridMultilevel"/>
    <w:tmpl w:val="542C8282"/>
    <w:lvl w:ilvl="0" w:tplc="2BEA318C">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8">
    <w:nsid w:val="12F620BE"/>
    <w:multiLevelType w:val="hybridMultilevel"/>
    <w:tmpl w:val="9AC2B338"/>
    <w:lvl w:ilvl="0" w:tplc="04090011">
      <w:start w:val="1"/>
      <w:numFmt w:val="upperLetter"/>
      <w:lvlText w:val="%1."/>
      <w:lvlJc w:val="left"/>
      <w:pPr>
        <w:ind w:left="1800" w:hanging="480"/>
      </w:pPr>
    </w:lvl>
    <w:lvl w:ilvl="1" w:tplc="04090019" w:tentative="1">
      <w:start w:val="1"/>
      <w:numFmt w:val="ideographTraditional"/>
      <w:lvlText w:val="%2、"/>
      <w:lvlJc w:val="left"/>
      <w:pPr>
        <w:ind w:left="2280" w:hanging="480"/>
      </w:pPr>
    </w:lvl>
    <w:lvl w:ilvl="2" w:tplc="04090011">
      <w:start w:val="1"/>
      <w:numFmt w:val="upperLetter"/>
      <w:lvlText w:val="%3."/>
      <w:lvlJc w:val="lef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9">
    <w:nsid w:val="131A0281"/>
    <w:multiLevelType w:val="hybridMultilevel"/>
    <w:tmpl w:val="9F1C807E"/>
    <w:lvl w:ilvl="0" w:tplc="206649C0">
      <w:start w:val="1"/>
      <w:numFmt w:val="taiwaneseCountingThousand"/>
      <w:lvlText w:val="%1、"/>
      <w:lvlJc w:val="left"/>
      <w:pPr>
        <w:ind w:left="900" w:hanging="480"/>
      </w:pPr>
      <w:rPr>
        <w:rFonts w:ascii="Arial" w:eastAsia="新細明體" w:hAnsi="Arial" w:hint="default"/>
        <w:b w:val="0"/>
        <w:i w:val="0"/>
        <w:color w:val="auto"/>
        <w:sz w:val="24"/>
      </w:rPr>
    </w:lvl>
    <w:lvl w:ilvl="1" w:tplc="2DA6C950">
      <w:start w:val="1"/>
      <w:numFmt w:val="taiwaneseCountingThousand"/>
      <w:lvlText w:val="（%2）"/>
      <w:lvlJc w:val="left"/>
      <w:pPr>
        <w:ind w:left="1620" w:hanging="720"/>
      </w:pPr>
      <w:rPr>
        <w:rFonts w:hint="default"/>
      </w:rPr>
    </w:lvl>
    <w:lvl w:ilvl="2" w:tplc="0409001B" w:tentative="1">
      <w:start w:val="1"/>
      <w:numFmt w:val="lowerRoman"/>
      <w:lvlText w:val="%3."/>
      <w:lvlJc w:val="right"/>
      <w:pPr>
        <w:ind w:left="1860" w:hanging="480"/>
      </w:pPr>
    </w:lvl>
    <w:lvl w:ilvl="3" w:tplc="29D4FF46">
      <w:start w:val="1"/>
      <w:numFmt w:val="taiwaneseCountingThousand"/>
      <w:lvlText w:val="%4、"/>
      <w:lvlJc w:val="left"/>
      <w:pPr>
        <w:ind w:left="2340" w:hanging="480"/>
      </w:pPr>
      <w:rPr>
        <w:rFonts w:ascii="Arial" w:eastAsia="標楷體" w:hAnsi="Arial" w:hint="default"/>
        <w:b w:val="0"/>
        <w:i w:val="0"/>
        <w:color w:val="auto"/>
        <w:sz w:val="24"/>
      </w:r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0">
    <w:nsid w:val="14356EBF"/>
    <w:multiLevelType w:val="hybridMultilevel"/>
    <w:tmpl w:val="ACEEC3C6"/>
    <w:lvl w:ilvl="0" w:tplc="688637D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14D61808"/>
    <w:multiLevelType w:val="hybridMultilevel"/>
    <w:tmpl w:val="5E0426E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63C4DF10">
      <w:start w:val="1"/>
      <w:numFmt w:val="decimal"/>
      <w:lvlText w:val="%4."/>
      <w:lvlJc w:val="left"/>
      <w:pPr>
        <w:ind w:left="3054" w:hanging="480"/>
      </w:pPr>
      <w:rPr>
        <w:rFonts w:hint="eastAsia"/>
      </w:r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nsid w:val="14D72088"/>
    <w:multiLevelType w:val="hybridMultilevel"/>
    <w:tmpl w:val="4E044BD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4EB413A"/>
    <w:multiLevelType w:val="hybridMultilevel"/>
    <w:tmpl w:val="19CAA73E"/>
    <w:lvl w:ilvl="0" w:tplc="3106385A">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4">
    <w:nsid w:val="14FE13A1"/>
    <w:multiLevelType w:val="hybridMultilevel"/>
    <w:tmpl w:val="5BD8E2E0"/>
    <w:lvl w:ilvl="0" w:tplc="0C068ACC">
      <w:start w:val="1"/>
      <w:numFmt w:val="decimal"/>
      <w:lvlText w:val="%1."/>
      <w:lvlJc w:val="left"/>
      <w:pPr>
        <w:ind w:left="360" w:hanging="36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50767AC"/>
    <w:multiLevelType w:val="hybridMultilevel"/>
    <w:tmpl w:val="1EA03D52"/>
    <w:lvl w:ilvl="0" w:tplc="46F6C0D0">
      <w:start w:val="1"/>
      <w:numFmt w:val="decimal"/>
      <w:lvlText w:val="(%1)"/>
      <w:lvlJc w:val="left"/>
      <w:pPr>
        <w:ind w:left="1202" w:hanging="480"/>
      </w:pPr>
      <w:rPr>
        <w:rFonts w:hint="default"/>
      </w:rPr>
    </w:lvl>
    <w:lvl w:ilvl="1" w:tplc="0409000F">
      <w:start w:val="1"/>
      <w:numFmt w:val="decimal"/>
      <w:lvlText w:val="%2."/>
      <w:lvlJc w:val="left"/>
      <w:pPr>
        <w:ind w:left="1802" w:hanging="600"/>
      </w:pPr>
      <w:rPr>
        <w:rFonts w:hint="default"/>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36">
    <w:nsid w:val="15A62D48"/>
    <w:multiLevelType w:val="hybridMultilevel"/>
    <w:tmpl w:val="D89EDC10"/>
    <w:lvl w:ilvl="0" w:tplc="5C743D4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15D5409C"/>
    <w:multiLevelType w:val="hybridMultilevel"/>
    <w:tmpl w:val="4D74E582"/>
    <w:lvl w:ilvl="0" w:tplc="0C068ACC">
      <w:start w:val="1"/>
      <w:numFmt w:val="decimal"/>
      <w:lvlText w:val="%1."/>
      <w:lvlJc w:val="left"/>
      <w:pPr>
        <w:ind w:left="480" w:hanging="480"/>
      </w:pPr>
      <w:rPr>
        <w:rFonts w:hint="eastAsia"/>
        <w:b w:val="0"/>
        <w:i w:val="0"/>
        <w:sz w:val="24"/>
      </w:rPr>
    </w:lvl>
    <w:lvl w:ilvl="1" w:tplc="2820D76E">
      <w:start w:val="1"/>
      <w:numFmt w:val="decimal"/>
      <w:lvlText w:val="(%2)"/>
      <w:lvlJc w:val="left"/>
      <w:pPr>
        <w:ind w:left="840" w:hanging="360"/>
      </w:pPr>
      <w:rPr>
        <w:rFonts w:hint="default"/>
      </w:rPr>
    </w:lvl>
    <w:lvl w:ilvl="2" w:tplc="733E95AC">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163B7B64"/>
    <w:multiLevelType w:val="hybridMultilevel"/>
    <w:tmpl w:val="51104A3C"/>
    <w:lvl w:ilvl="0" w:tplc="460EED0C">
      <w:start w:val="1"/>
      <w:numFmt w:val="decimal"/>
      <w:lvlText w:val="%1."/>
      <w:lvlJc w:val="left"/>
      <w:pPr>
        <w:ind w:left="480" w:hanging="480"/>
      </w:pPr>
      <w:rPr>
        <w:rFonts w:hint="eastAsia"/>
      </w:rPr>
    </w:lvl>
    <w:lvl w:ilvl="1" w:tplc="39F02F68">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16F0193F"/>
    <w:multiLevelType w:val="hybridMultilevel"/>
    <w:tmpl w:val="5712E2D2"/>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nsid w:val="18B751E8"/>
    <w:multiLevelType w:val="hybridMultilevel"/>
    <w:tmpl w:val="E44E0D3C"/>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18C02661"/>
    <w:multiLevelType w:val="hybridMultilevel"/>
    <w:tmpl w:val="04D23B8A"/>
    <w:lvl w:ilvl="0" w:tplc="460EED0C">
      <w:start w:val="1"/>
      <w:numFmt w:val="decimal"/>
      <w:lvlText w:val="%1."/>
      <w:lvlJc w:val="left"/>
      <w:pPr>
        <w:ind w:left="1106" w:hanging="384"/>
      </w:pPr>
      <w:rPr>
        <w:rFonts w:hint="eastAsia"/>
      </w:rPr>
    </w:lvl>
    <w:lvl w:ilvl="1" w:tplc="04090019" w:tentative="1">
      <w:start w:val="1"/>
      <w:numFmt w:val="ideographTraditional"/>
      <w:lvlText w:val="%2、"/>
      <w:lvlJc w:val="left"/>
      <w:pPr>
        <w:ind w:left="1682" w:hanging="480"/>
      </w:pPr>
      <w:rPr>
        <w:rFonts w:cs="Times New Roman"/>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42">
    <w:nsid w:val="192D09E6"/>
    <w:multiLevelType w:val="hybridMultilevel"/>
    <w:tmpl w:val="2474FF56"/>
    <w:lvl w:ilvl="0" w:tplc="5DC4A7E8">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3">
    <w:nsid w:val="1A0579AD"/>
    <w:multiLevelType w:val="hybridMultilevel"/>
    <w:tmpl w:val="8078DD1E"/>
    <w:lvl w:ilvl="0" w:tplc="5DC4A7E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4">
    <w:nsid w:val="1C1D427C"/>
    <w:multiLevelType w:val="hybridMultilevel"/>
    <w:tmpl w:val="9B28C4CA"/>
    <w:lvl w:ilvl="0" w:tplc="E8467A1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nsid w:val="1CC57A8A"/>
    <w:multiLevelType w:val="hybridMultilevel"/>
    <w:tmpl w:val="B8F28C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1DB7364B"/>
    <w:multiLevelType w:val="hybridMultilevel"/>
    <w:tmpl w:val="9EDCEC7C"/>
    <w:lvl w:ilvl="0" w:tplc="65C835FA">
      <w:start w:val="1"/>
      <w:numFmt w:val="taiwaneseCountingThousand"/>
      <w:lvlText w:val="(%1)"/>
      <w:lvlJc w:val="left"/>
      <w:pPr>
        <w:ind w:left="1018" w:hanging="480"/>
      </w:pPr>
      <w:rPr>
        <w:rFonts w:ascii="Arial" w:eastAsia="標楷體" w:hAnsi="Arial" w:hint="default"/>
        <w:b w:val="0"/>
        <w:i w:val="0"/>
        <w:color w:val="auto"/>
        <w:sz w:val="24"/>
      </w:rPr>
    </w:lvl>
    <w:lvl w:ilvl="1" w:tplc="04090019">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47">
    <w:nsid w:val="1E444E90"/>
    <w:multiLevelType w:val="hybridMultilevel"/>
    <w:tmpl w:val="683C2F36"/>
    <w:lvl w:ilvl="0" w:tplc="5DC4A7E8">
      <w:start w:val="1"/>
      <w:numFmt w:val="decimal"/>
      <w:lvlText w:val="%1."/>
      <w:lvlJc w:val="left"/>
      <w:pPr>
        <w:tabs>
          <w:tab w:val="num" w:pos="284"/>
        </w:tabs>
        <w:ind w:left="284" w:hanging="284"/>
      </w:pPr>
      <w:rPr>
        <w:rFonts w:hint="eastAsia"/>
      </w:rPr>
    </w:lvl>
    <w:lvl w:ilvl="1" w:tplc="04090019">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8">
    <w:nsid w:val="2098283F"/>
    <w:multiLevelType w:val="hybridMultilevel"/>
    <w:tmpl w:val="5A780800"/>
    <w:lvl w:ilvl="0" w:tplc="BE7ADB10">
      <w:start w:val="1"/>
      <w:numFmt w:val="taiwaneseCountingThousand"/>
      <w:lvlText w:val="(%1)"/>
      <w:lvlJc w:val="left"/>
      <w:pPr>
        <w:tabs>
          <w:tab w:val="num" w:pos="284"/>
        </w:tabs>
        <w:ind w:left="284" w:hanging="284"/>
      </w:pPr>
      <w:rPr>
        <w:rFonts w:ascii="Arial" w:eastAsia="標楷體" w:hAnsi="Arial" w:hint="default"/>
        <w:b w:val="0"/>
        <w:i w:val="0"/>
        <w:color w:val="auto"/>
        <w:sz w:val="24"/>
      </w:rPr>
    </w:lvl>
    <w:lvl w:ilvl="1" w:tplc="5A62D068">
      <w:start w:val="1"/>
      <w:numFmt w:val="decimal"/>
      <w:lvlText w:val="%2."/>
      <w:lvlJc w:val="left"/>
      <w:pPr>
        <w:tabs>
          <w:tab w:val="num" w:pos="284"/>
        </w:tabs>
        <w:ind w:left="284" w:hanging="284"/>
      </w:pPr>
      <w:rPr>
        <w:rFonts w:hint="eastAsia"/>
      </w:r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9">
    <w:nsid w:val="20AB67D6"/>
    <w:multiLevelType w:val="hybridMultilevel"/>
    <w:tmpl w:val="AB08D754"/>
    <w:lvl w:ilvl="0" w:tplc="0C068ACC">
      <w:start w:val="1"/>
      <w:numFmt w:val="decimal"/>
      <w:lvlText w:val="%1."/>
      <w:lvlJc w:val="left"/>
      <w:pPr>
        <w:ind w:left="480" w:hanging="480"/>
      </w:pPr>
      <w:rPr>
        <w:rFonts w:hint="eastAsia"/>
        <w:b w:val="0"/>
        <w:i w:val="0"/>
        <w:sz w:val="24"/>
      </w:rPr>
    </w:lvl>
    <w:lvl w:ilvl="1" w:tplc="2820D76E">
      <w:start w:val="1"/>
      <w:numFmt w:val="decimal"/>
      <w:lvlText w:val="(%2)"/>
      <w:lvlJc w:val="left"/>
      <w:pPr>
        <w:ind w:left="840" w:hanging="360"/>
      </w:pPr>
      <w:rPr>
        <w:rFonts w:hint="default"/>
      </w:rPr>
    </w:lvl>
    <w:lvl w:ilvl="2" w:tplc="0D8AB2D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0F878B0"/>
    <w:multiLevelType w:val="hybridMultilevel"/>
    <w:tmpl w:val="974A7752"/>
    <w:lvl w:ilvl="0" w:tplc="522A75E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21014E7A"/>
    <w:multiLevelType w:val="hybridMultilevel"/>
    <w:tmpl w:val="B112B598"/>
    <w:lvl w:ilvl="0" w:tplc="460EED0C">
      <w:start w:val="1"/>
      <w:numFmt w:val="decimal"/>
      <w:lvlText w:val="%1."/>
      <w:lvlJc w:val="left"/>
      <w:pPr>
        <w:ind w:left="1106" w:hanging="384"/>
      </w:pPr>
      <w:rPr>
        <w:rFonts w:hint="eastAsia"/>
      </w:rPr>
    </w:lvl>
    <w:lvl w:ilvl="1" w:tplc="04090019" w:tentative="1">
      <w:start w:val="1"/>
      <w:numFmt w:val="ideographTraditional"/>
      <w:lvlText w:val="%2、"/>
      <w:lvlJc w:val="left"/>
      <w:pPr>
        <w:ind w:left="1682" w:hanging="480"/>
      </w:pPr>
      <w:rPr>
        <w:rFonts w:cs="Times New Roman"/>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52">
    <w:nsid w:val="21240D7B"/>
    <w:multiLevelType w:val="hybridMultilevel"/>
    <w:tmpl w:val="D5104454"/>
    <w:lvl w:ilvl="0" w:tplc="99024D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1E86D49"/>
    <w:multiLevelType w:val="hybridMultilevel"/>
    <w:tmpl w:val="8C202D3A"/>
    <w:lvl w:ilvl="0" w:tplc="92344A1A">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22F435FB"/>
    <w:multiLevelType w:val="hybridMultilevel"/>
    <w:tmpl w:val="055A8938"/>
    <w:lvl w:ilvl="0" w:tplc="FBFEF04C">
      <w:start w:val="1"/>
      <w:numFmt w:val="taiwaneseCountingThousand"/>
      <w:lvlText w:val="(%1)"/>
      <w:lvlJc w:val="left"/>
      <w:pPr>
        <w:ind w:left="480" w:hanging="480"/>
      </w:pPr>
      <w:rPr>
        <w:rFonts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247F49B1"/>
    <w:multiLevelType w:val="hybridMultilevel"/>
    <w:tmpl w:val="1E109DB6"/>
    <w:lvl w:ilvl="0" w:tplc="790AD20A">
      <w:start w:val="1"/>
      <w:numFmt w:val="taiwaneseCountingThousand"/>
      <w:lvlText w:val="（%1）"/>
      <w:lvlJc w:val="left"/>
      <w:pPr>
        <w:ind w:left="1697" w:hanging="480"/>
      </w:pPr>
      <w:rPr>
        <w:rFonts w:hint="default"/>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56">
    <w:nsid w:val="250D250B"/>
    <w:multiLevelType w:val="hybridMultilevel"/>
    <w:tmpl w:val="C49A0396"/>
    <w:lvl w:ilvl="0" w:tplc="A7F607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26931DF1"/>
    <w:multiLevelType w:val="hybridMultilevel"/>
    <w:tmpl w:val="AE822490"/>
    <w:lvl w:ilvl="0" w:tplc="460EED0C">
      <w:start w:val="1"/>
      <w:numFmt w:val="decimal"/>
      <w:lvlText w:val="%1."/>
      <w:lvlJc w:val="left"/>
      <w:pPr>
        <w:ind w:left="360" w:hanging="360"/>
      </w:pPr>
      <w:rPr>
        <w:rFonts w:hint="eastAsia"/>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26CB7359"/>
    <w:multiLevelType w:val="hybridMultilevel"/>
    <w:tmpl w:val="8F0087C2"/>
    <w:lvl w:ilvl="0" w:tplc="DD4094C2">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27BD421A"/>
    <w:multiLevelType w:val="hybridMultilevel"/>
    <w:tmpl w:val="295E50F4"/>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0409000F">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27FD4D75"/>
    <w:multiLevelType w:val="hybridMultilevel"/>
    <w:tmpl w:val="B142A404"/>
    <w:lvl w:ilvl="0" w:tplc="46F6C0D0">
      <w:start w:val="1"/>
      <w:numFmt w:val="decimal"/>
      <w:lvlText w:val="(%1)"/>
      <w:lvlJc w:val="left"/>
      <w:pPr>
        <w:ind w:left="1202" w:hanging="480"/>
      </w:pPr>
      <w:rPr>
        <w:rFonts w:hint="default"/>
      </w:rPr>
    </w:lvl>
    <w:lvl w:ilvl="1" w:tplc="04090019" w:tentative="1">
      <w:start w:val="1"/>
      <w:numFmt w:val="ideographTraditional"/>
      <w:lvlText w:val="%2、"/>
      <w:lvlJc w:val="left"/>
      <w:pPr>
        <w:ind w:left="1682" w:hanging="480"/>
      </w:pPr>
      <w:rPr>
        <w:rFonts w:cs="Times New Roman"/>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61">
    <w:nsid w:val="28D11690"/>
    <w:multiLevelType w:val="hybridMultilevel"/>
    <w:tmpl w:val="B104815A"/>
    <w:lvl w:ilvl="0" w:tplc="5EC2CF6C">
      <w:start w:val="1"/>
      <w:numFmt w:val="decimal"/>
      <w:lvlText w:val="%1."/>
      <w:lvlJc w:val="left"/>
      <w:pPr>
        <w:ind w:left="1946" w:hanging="360"/>
      </w:pPr>
      <w:rPr>
        <w:rFonts w:hint="default"/>
      </w:rPr>
    </w:lvl>
    <w:lvl w:ilvl="1" w:tplc="46F6C0D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29986508"/>
    <w:multiLevelType w:val="hybridMultilevel"/>
    <w:tmpl w:val="49BC37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29B65770"/>
    <w:multiLevelType w:val="hybridMultilevel"/>
    <w:tmpl w:val="456A566C"/>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4">
    <w:nsid w:val="2B5C2DC4"/>
    <w:multiLevelType w:val="hybridMultilevel"/>
    <w:tmpl w:val="0D4ED25E"/>
    <w:lvl w:ilvl="0" w:tplc="E2F805F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2C625673"/>
    <w:multiLevelType w:val="hybridMultilevel"/>
    <w:tmpl w:val="5C464688"/>
    <w:lvl w:ilvl="0" w:tplc="ED1E2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2CD067CC"/>
    <w:multiLevelType w:val="hybridMultilevel"/>
    <w:tmpl w:val="AC28FB98"/>
    <w:lvl w:ilvl="0" w:tplc="B6CC541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2E257371"/>
    <w:multiLevelType w:val="hybridMultilevel"/>
    <w:tmpl w:val="1DC67D1A"/>
    <w:lvl w:ilvl="0" w:tplc="EC6EBA86">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2E3F715C"/>
    <w:multiLevelType w:val="hybridMultilevel"/>
    <w:tmpl w:val="5C66152A"/>
    <w:lvl w:ilvl="0" w:tplc="46F6C0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308100E8"/>
    <w:multiLevelType w:val="hybridMultilevel"/>
    <w:tmpl w:val="09601B68"/>
    <w:lvl w:ilvl="0" w:tplc="46F6C0D0">
      <w:start w:val="1"/>
      <w:numFmt w:val="decimal"/>
      <w:lvlText w:val="(%1)"/>
      <w:lvlJc w:val="left"/>
      <w:pPr>
        <w:ind w:left="1202" w:hanging="480"/>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70">
    <w:nsid w:val="31151E47"/>
    <w:multiLevelType w:val="hybridMultilevel"/>
    <w:tmpl w:val="8E885878"/>
    <w:lvl w:ilvl="0" w:tplc="492A1C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15372B4"/>
    <w:multiLevelType w:val="hybridMultilevel"/>
    <w:tmpl w:val="2DF0B48C"/>
    <w:lvl w:ilvl="0" w:tplc="BE7ADB10">
      <w:start w:val="1"/>
      <w:numFmt w:val="taiwaneseCountingThousand"/>
      <w:lvlText w:val="(%1)"/>
      <w:lvlJc w:val="left"/>
      <w:pPr>
        <w:tabs>
          <w:tab w:val="num" w:pos="284"/>
        </w:tabs>
        <w:ind w:left="284" w:hanging="284"/>
      </w:pPr>
      <w:rPr>
        <w:rFonts w:ascii="Arial" w:eastAsia="標楷體" w:hAnsi="Arial" w:hint="default"/>
        <w:b w:val="0"/>
        <w:i w:val="0"/>
        <w:color w:val="auto"/>
        <w:sz w:val="24"/>
      </w:rPr>
    </w:lvl>
    <w:lvl w:ilvl="1" w:tplc="65C835FA">
      <w:start w:val="1"/>
      <w:numFmt w:val="taiwaneseCountingThousand"/>
      <w:lvlText w:val="(%2)"/>
      <w:lvlJc w:val="left"/>
      <w:pPr>
        <w:tabs>
          <w:tab w:val="num" w:pos="284"/>
        </w:tabs>
        <w:ind w:left="284" w:hanging="284"/>
      </w:pPr>
      <w:rPr>
        <w:rFonts w:ascii="Arial" w:eastAsia="標楷體" w:hAnsi="Arial" w:hint="default"/>
        <w:b w:val="0"/>
        <w:i w:val="0"/>
        <w:color w:val="auto"/>
        <w:sz w:val="24"/>
        <w:lang w:val="en-US"/>
      </w:r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2">
    <w:nsid w:val="320407A8"/>
    <w:multiLevelType w:val="hybridMultilevel"/>
    <w:tmpl w:val="C2364ABE"/>
    <w:lvl w:ilvl="0" w:tplc="206649C0">
      <w:start w:val="1"/>
      <w:numFmt w:val="taiwaneseCountingThousand"/>
      <w:lvlText w:val="%1、"/>
      <w:lvlJc w:val="left"/>
      <w:pPr>
        <w:ind w:left="900" w:hanging="480"/>
      </w:pPr>
      <w:rPr>
        <w:rFonts w:ascii="Arial" w:eastAsia="新細明體" w:hAnsi="Arial" w:hint="default"/>
        <w:b w:val="0"/>
        <w:i w:val="0"/>
        <w:color w:val="auto"/>
        <w:sz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73BEB276">
      <w:start w:val="1"/>
      <w:numFmt w:val="taiwaneseCountingThousand"/>
      <w:lvlText w:val="(%4)"/>
      <w:lvlJc w:val="left"/>
      <w:pPr>
        <w:ind w:left="2340" w:hanging="480"/>
      </w:pPr>
      <w:rPr>
        <w:rFonts w:hint="eastAsia"/>
        <w:b w:val="0"/>
        <w:i w:val="0"/>
        <w:color w:val="auto"/>
        <w:sz w:val="24"/>
      </w:r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3">
    <w:nsid w:val="321B79A1"/>
    <w:multiLevelType w:val="hybridMultilevel"/>
    <w:tmpl w:val="EB9A0B84"/>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4">
    <w:nsid w:val="3253590A"/>
    <w:multiLevelType w:val="hybridMultilevel"/>
    <w:tmpl w:val="1A8A7CA4"/>
    <w:lvl w:ilvl="0" w:tplc="0B74D2FA">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nsid w:val="32FB17CA"/>
    <w:multiLevelType w:val="hybridMultilevel"/>
    <w:tmpl w:val="871A9536"/>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E28A43F2">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6">
    <w:nsid w:val="333B1B21"/>
    <w:multiLevelType w:val="hybridMultilevel"/>
    <w:tmpl w:val="0342519A"/>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73608A8A">
      <w:start w:val="1"/>
      <w:numFmt w:val="upperLetter"/>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333F2E7B"/>
    <w:multiLevelType w:val="hybridMultilevel"/>
    <w:tmpl w:val="3D58D602"/>
    <w:lvl w:ilvl="0" w:tplc="460EED0C">
      <w:start w:val="1"/>
      <w:numFmt w:val="decimal"/>
      <w:lvlText w:val="%1."/>
      <w:lvlJc w:val="left"/>
      <w:pPr>
        <w:ind w:left="360" w:hanging="360"/>
      </w:pPr>
      <w:rPr>
        <w:rFonts w:hint="eastAsia"/>
      </w:rPr>
    </w:lvl>
    <w:lvl w:ilvl="1" w:tplc="AE3825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35A7749A"/>
    <w:multiLevelType w:val="hybridMultilevel"/>
    <w:tmpl w:val="19EAA10A"/>
    <w:lvl w:ilvl="0" w:tplc="73BEB276">
      <w:start w:val="1"/>
      <w:numFmt w:val="taiwaneseCountingThousand"/>
      <w:lvlText w:val="(%1)"/>
      <w:lvlJc w:val="left"/>
      <w:pPr>
        <w:ind w:left="1586" w:hanging="480"/>
      </w:pPr>
      <w:rPr>
        <w:rFonts w:hint="eastAsia"/>
        <w:b w:val="0"/>
        <w:i w:val="0"/>
        <w:color w:val="auto"/>
        <w:sz w:val="24"/>
      </w:rPr>
    </w:lvl>
    <w:lvl w:ilvl="1" w:tplc="46F6C0D0">
      <w:start w:val="1"/>
      <w:numFmt w:val="decimal"/>
      <w:lvlText w:val="(%2)"/>
      <w:lvlJc w:val="left"/>
      <w:pPr>
        <w:ind w:left="1946" w:hanging="360"/>
      </w:pPr>
      <w:rPr>
        <w:rFonts w:hint="default"/>
      </w:r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79">
    <w:nsid w:val="36B161F0"/>
    <w:multiLevelType w:val="hybridMultilevel"/>
    <w:tmpl w:val="403EE04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nsid w:val="36BD25E5"/>
    <w:multiLevelType w:val="hybridMultilevel"/>
    <w:tmpl w:val="E190DEA4"/>
    <w:lvl w:ilvl="0" w:tplc="460EED0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1">
    <w:nsid w:val="373C3445"/>
    <w:multiLevelType w:val="hybridMultilevel"/>
    <w:tmpl w:val="174C3D12"/>
    <w:lvl w:ilvl="0" w:tplc="26BC41D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376845A4"/>
    <w:multiLevelType w:val="hybridMultilevel"/>
    <w:tmpl w:val="ED0A5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37AE6029"/>
    <w:multiLevelType w:val="hybridMultilevel"/>
    <w:tmpl w:val="E0943952"/>
    <w:lvl w:ilvl="0" w:tplc="45AE9AC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37EC12F0"/>
    <w:multiLevelType w:val="hybridMultilevel"/>
    <w:tmpl w:val="75084524"/>
    <w:lvl w:ilvl="0" w:tplc="2396A2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388A428C"/>
    <w:multiLevelType w:val="hybridMultilevel"/>
    <w:tmpl w:val="4DAC40CC"/>
    <w:lvl w:ilvl="0" w:tplc="BE7ADB10">
      <w:start w:val="1"/>
      <w:numFmt w:val="taiwaneseCountingThousand"/>
      <w:lvlText w:val="(%1)"/>
      <w:lvlJc w:val="left"/>
      <w:pPr>
        <w:ind w:left="1440" w:hanging="480"/>
      </w:pPr>
      <w:rPr>
        <w:rFonts w:ascii="Arial" w:eastAsia="標楷體" w:hAnsi="Arial" w:hint="default"/>
        <w:b w:val="0"/>
        <w:i w:val="0"/>
        <w:color w:val="auto"/>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6">
    <w:nsid w:val="399B3CDB"/>
    <w:multiLevelType w:val="hybridMultilevel"/>
    <w:tmpl w:val="CE2E56DA"/>
    <w:lvl w:ilvl="0" w:tplc="460EED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3B3E7B1A"/>
    <w:multiLevelType w:val="hybridMultilevel"/>
    <w:tmpl w:val="B6C05308"/>
    <w:lvl w:ilvl="0" w:tplc="84703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3BB603FC"/>
    <w:multiLevelType w:val="hybridMultilevel"/>
    <w:tmpl w:val="183E570C"/>
    <w:lvl w:ilvl="0" w:tplc="202A533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3BC83760"/>
    <w:multiLevelType w:val="hybridMultilevel"/>
    <w:tmpl w:val="7A22D39A"/>
    <w:lvl w:ilvl="0" w:tplc="73BEB276">
      <w:start w:val="1"/>
      <w:numFmt w:val="taiwaneseCountingThousand"/>
      <w:lvlText w:val="(%1)"/>
      <w:lvlJc w:val="left"/>
      <w:pPr>
        <w:ind w:left="1586" w:hanging="480"/>
      </w:pPr>
      <w:rPr>
        <w:rFonts w:hint="eastAsia"/>
        <w:b w:val="0"/>
        <w:i w:val="0"/>
        <w:color w:val="auto"/>
        <w:sz w:val="24"/>
      </w:rPr>
    </w:lvl>
    <w:lvl w:ilvl="1" w:tplc="0409000F">
      <w:start w:val="1"/>
      <w:numFmt w:val="decimal"/>
      <w:lvlText w:val="%2."/>
      <w:lvlJc w:val="left"/>
      <w:pPr>
        <w:ind w:left="1946" w:hanging="360"/>
      </w:pPr>
      <w:rPr>
        <w:rFonts w:hint="default"/>
      </w:rPr>
    </w:lvl>
    <w:lvl w:ilvl="2" w:tplc="4D0630A4">
      <w:start w:val="1"/>
      <w:numFmt w:val="decimal"/>
      <w:lvlText w:val="(%3)"/>
      <w:lvlJc w:val="left"/>
      <w:pPr>
        <w:ind w:left="2426" w:hanging="360"/>
      </w:pPr>
      <w:rPr>
        <w:rFonts w:hint="default"/>
      </w:r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90">
    <w:nsid w:val="3C2D3F8C"/>
    <w:multiLevelType w:val="hybridMultilevel"/>
    <w:tmpl w:val="2B5488E2"/>
    <w:lvl w:ilvl="0" w:tplc="A4086D52">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91">
    <w:nsid w:val="3D0F28B2"/>
    <w:multiLevelType w:val="hybridMultilevel"/>
    <w:tmpl w:val="E8FEF09C"/>
    <w:lvl w:ilvl="0" w:tplc="E73466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3D1D39AF"/>
    <w:multiLevelType w:val="hybridMultilevel"/>
    <w:tmpl w:val="65E0D3C4"/>
    <w:lvl w:ilvl="0" w:tplc="90CEB692">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3E981532"/>
    <w:multiLevelType w:val="hybridMultilevel"/>
    <w:tmpl w:val="A732CC7A"/>
    <w:lvl w:ilvl="0" w:tplc="44503778">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94">
    <w:nsid w:val="3EF75997"/>
    <w:multiLevelType w:val="hybridMultilevel"/>
    <w:tmpl w:val="74D8E99C"/>
    <w:lvl w:ilvl="0" w:tplc="E6C6CB22">
      <w:start w:val="1"/>
      <w:numFmt w:val="decimal"/>
      <w:lvlText w:val="(%1)"/>
      <w:lvlJc w:val="left"/>
      <w:pPr>
        <w:ind w:left="1202" w:hanging="480"/>
      </w:pPr>
      <w:rPr>
        <w:rFonts w:hint="default"/>
      </w:rPr>
    </w:lvl>
    <w:lvl w:ilvl="1" w:tplc="04090019" w:tentative="1">
      <w:start w:val="1"/>
      <w:numFmt w:val="ideographTraditional"/>
      <w:lvlText w:val="%2、"/>
      <w:lvlJc w:val="left"/>
      <w:pPr>
        <w:ind w:left="1682" w:hanging="480"/>
      </w:pPr>
      <w:rPr>
        <w:rFonts w:cs="Times New Roman"/>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95">
    <w:nsid w:val="3F276A05"/>
    <w:multiLevelType w:val="hybridMultilevel"/>
    <w:tmpl w:val="15BAD160"/>
    <w:lvl w:ilvl="0" w:tplc="E8467A14">
      <w:start w:val="1"/>
      <w:numFmt w:val="taiwaneseCountingThousand"/>
      <w:lvlText w:val="（%1）"/>
      <w:lvlJc w:val="left"/>
      <w:pPr>
        <w:ind w:left="1697" w:hanging="480"/>
      </w:pPr>
      <w:rPr>
        <w:rFonts w:hint="default"/>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96">
    <w:nsid w:val="4107651F"/>
    <w:multiLevelType w:val="hybridMultilevel"/>
    <w:tmpl w:val="23107D20"/>
    <w:lvl w:ilvl="0" w:tplc="460EED0C">
      <w:start w:val="1"/>
      <w:numFmt w:val="decimal"/>
      <w:lvlText w:val="%1."/>
      <w:lvlJc w:val="left"/>
      <w:pPr>
        <w:ind w:left="360" w:hanging="360"/>
      </w:pPr>
      <w:rPr>
        <w:rFonts w:hint="eastAsia"/>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423A7E3D"/>
    <w:multiLevelType w:val="hybridMultilevel"/>
    <w:tmpl w:val="8E3C3CE2"/>
    <w:lvl w:ilvl="0" w:tplc="460EED0C">
      <w:start w:val="1"/>
      <w:numFmt w:val="decimal"/>
      <w:lvlText w:val="%1."/>
      <w:lvlJc w:val="left"/>
      <w:pPr>
        <w:ind w:left="360" w:hanging="360"/>
      </w:pPr>
      <w:rPr>
        <w:rFonts w:hint="eastAsia"/>
      </w:rPr>
    </w:lvl>
    <w:lvl w:ilvl="1" w:tplc="73BEB276">
      <w:start w:val="1"/>
      <w:numFmt w:val="taiwaneseCountingThousand"/>
      <w:lvlText w:val="(%2)"/>
      <w:lvlJc w:val="left"/>
      <w:pPr>
        <w:ind w:left="840" w:hanging="360"/>
      </w:pPr>
      <w:rPr>
        <w:rFonts w:hint="eastAsia"/>
        <w:b w:val="0"/>
        <w:i w:val="0"/>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425E51F9"/>
    <w:multiLevelType w:val="hybridMultilevel"/>
    <w:tmpl w:val="2DD8FCEE"/>
    <w:lvl w:ilvl="0" w:tplc="EF9AA6C6">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99">
    <w:nsid w:val="435A1804"/>
    <w:multiLevelType w:val="hybridMultilevel"/>
    <w:tmpl w:val="0C9C1DDA"/>
    <w:lvl w:ilvl="0" w:tplc="04090011">
      <w:start w:val="1"/>
      <w:numFmt w:val="upperLetter"/>
      <w:lvlText w:val="%1."/>
      <w:lvlJc w:val="left"/>
      <w:pPr>
        <w:ind w:left="1800" w:hanging="480"/>
      </w:pPr>
    </w:lvl>
    <w:lvl w:ilvl="1" w:tplc="04090019" w:tentative="1">
      <w:start w:val="1"/>
      <w:numFmt w:val="ideographTraditional"/>
      <w:lvlText w:val="%2、"/>
      <w:lvlJc w:val="left"/>
      <w:pPr>
        <w:ind w:left="2280" w:hanging="480"/>
      </w:pPr>
    </w:lvl>
    <w:lvl w:ilvl="2" w:tplc="04090011">
      <w:start w:val="1"/>
      <w:numFmt w:val="upperLetter"/>
      <w:lvlText w:val="%3."/>
      <w:lvlJc w:val="lef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0">
    <w:nsid w:val="43A26C54"/>
    <w:multiLevelType w:val="hybridMultilevel"/>
    <w:tmpl w:val="4E5A6BF4"/>
    <w:lvl w:ilvl="0" w:tplc="73608A8A">
      <w:start w:val="1"/>
      <w:numFmt w:val="upperLetter"/>
      <w:lvlText w:val="%1."/>
      <w:lvlJc w:val="left"/>
      <w:pPr>
        <w:ind w:left="3720" w:hanging="480"/>
      </w:pPr>
      <w:rPr>
        <w:rFonts w:hint="eastAsia"/>
      </w:rPr>
    </w:lvl>
    <w:lvl w:ilvl="1" w:tplc="04090019" w:tentative="1">
      <w:start w:val="1"/>
      <w:numFmt w:val="ideographTraditional"/>
      <w:lvlText w:val="%2、"/>
      <w:lvlJc w:val="left"/>
      <w:pPr>
        <w:ind w:left="4200" w:hanging="480"/>
      </w:pPr>
    </w:lvl>
    <w:lvl w:ilvl="2" w:tplc="0409001B" w:tentative="1">
      <w:start w:val="1"/>
      <w:numFmt w:val="lowerRoman"/>
      <w:lvlText w:val="%3."/>
      <w:lvlJc w:val="right"/>
      <w:pPr>
        <w:ind w:left="4680" w:hanging="480"/>
      </w:pPr>
    </w:lvl>
    <w:lvl w:ilvl="3" w:tplc="0409000F" w:tentative="1">
      <w:start w:val="1"/>
      <w:numFmt w:val="decimal"/>
      <w:lvlText w:val="%4."/>
      <w:lvlJc w:val="left"/>
      <w:pPr>
        <w:ind w:left="5160" w:hanging="480"/>
      </w:pPr>
    </w:lvl>
    <w:lvl w:ilvl="4" w:tplc="04090019" w:tentative="1">
      <w:start w:val="1"/>
      <w:numFmt w:val="ideographTraditional"/>
      <w:lvlText w:val="%5、"/>
      <w:lvlJc w:val="left"/>
      <w:pPr>
        <w:ind w:left="5640" w:hanging="480"/>
      </w:pPr>
    </w:lvl>
    <w:lvl w:ilvl="5" w:tplc="0409001B" w:tentative="1">
      <w:start w:val="1"/>
      <w:numFmt w:val="lowerRoman"/>
      <w:lvlText w:val="%6."/>
      <w:lvlJc w:val="right"/>
      <w:pPr>
        <w:ind w:left="6120" w:hanging="480"/>
      </w:pPr>
    </w:lvl>
    <w:lvl w:ilvl="6" w:tplc="0409000F" w:tentative="1">
      <w:start w:val="1"/>
      <w:numFmt w:val="decimal"/>
      <w:lvlText w:val="%7."/>
      <w:lvlJc w:val="left"/>
      <w:pPr>
        <w:ind w:left="6600" w:hanging="480"/>
      </w:pPr>
    </w:lvl>
    <w:lvl w:ilvl="7" w:tplc="04090019" w:tentative="1">
      <w:start w:val="1"/>
      <w:numFmt w:val="ideographTraditional"/>
      <w:lvlText w:val="%8、"/>
      <w:lvlJc w:val="left"/>
      <w:pPr>
        <w:ind w:left="7080" w:hanging="480"/>
      </w:pPr>
    </w:lvl>
    <w:lvl w:ilvl="8" w:tplc="0409001B" w:tentative="1">
      <w:start w:val="1"/>
      <w:numFmt w:val="lowerRoman"/>
      <w:lvlText w:val="%9."/>
      <w:lvlJc w:val="right"/>
      <w:pPr>
        <w:ind w:left="7560" w:hanging="480"/>
      </w:pPr>
    </w:lvl>
  </w:abstractNum>
  <w:abstractNum w:abstractNumId="101">
    <w:nsid w:val="43D050B7"/>
    <w:multiLevelType w:val="hybridMultilevel"/>
    <w:tmpl w:val="9090599C"/>
    <w:lvl w:ilvl="0" w:tplc="00DEA586">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445378D3"/>
    <w:multiLevelType w:val="hybridMultilevel"/>
    <w:tmpl w:val="2676D054"/>
    <w:lvl w:ilvl="0" w:tplc="5DC4A7E8">
      <w:start w:val="1"/>
      <w:numFmt w:val="decimal"/>
      <w:lvlText w:val="%1."/>
      <w:lvlJc w:val="left"/>
      <w:pPr>
        <w:tabs>
          <w:tab w:val="num" w:pos="284"/>
        </w:tabs>
        <w:ind w:left="284" w:hanging="284"/>
      </w:pPr>
      <w:rPr>
        <w:rFonts w:hint="eastAsia"/>
      </w:rPr>
    </w:lvl>
    <w:lvl w:ilvl="1" w:tplc="04090019">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3">
    <w:nsid w:val="44E24DBA"/>
    <w:multiLevelType w:val="hybridMultilevel"/>
    <w:tmpl w:val="1E1C6F28"/>
    <w:lvl w:ilvl="0" w:tplc="EF9CD27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nsid w:val="45965749"/>
    <w:multiLevelType w:val="hybridMultilevel"/>
    <w:tmpl w:val="B3E85DF0"/>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547EF316">
      <w:start w:val="1"/>
      <w:numFmt w:val="decimal"/>
      <w:lvlText w:val="%2."/>
      <w:lvlJc w:val="left"/>
      <w:pPr>
        <w:ind w:left="960" w:hanging="480"/>
      </w:pPr>
      <w:rPr>
        <w:rFonts w:hint="default"/>
        <w:b w:val="0"/>
        <w:i w:val="0"/>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46B83634"/>
    <w:multiLevelType w:val="hybridMultilevel"/>
    <w:tmpl w:val="29D2A82C"/>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0F">
      <w:start w:val="1"/>
      <w:numFmt w:val="decimal"/>
      <w:lvlText w:val="%2."/>
      <w:lvlJc w:val="left"/>
      <w:pPr>
        <w:ind w:left="960" w:hanging="480"/>
      </w:pPr>
      <w:rPr>
        <w:rFonts w:hint="default"/>
        <w:b w:val="0"/>
        <w:i w:val="0"/>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486B6E45"/>
    <w:multiLevelType w:val="hybridMultilevel"/>
    <w:tmpl w:val="3F528E02"/>
    <w:lvl w:ilvl="0" w:tplc="F114227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48896E0E"/>
    <w:multiLevelType w:val="hybridMultilevel"/>
    <w:tmpl w:val="9E06E9EA"/>
    <w:lvl w:ilvl="0" w:tplc="7F06A1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48FC1FAA"/>
    <w:multiLevelType w:val="hybridMultilevel"/>
    <w:tmpl w:val="FE7677DA"/>
    <w:lvl w:ilvl="0" w:tplc="8936491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4AD10399"/>
    <w:multiLevelType w:val="hybridMultilevel"/>
    <w:tmpl w:val="87265B74"/>
    <w:lvl w:ilvl="0" w:tplc="6854C5C4">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0">
    <w:nsid w:val="4B220A5F"/>
    <w:multiLevelType w:val="hybridMultilevel"/>
    <w:tmpl w:val="5EF8ABAE"/>
    <w:lvl w:ilvl="0" w:tplc="46F6C0D0">
      <w:start w:val="1"/>
      <w:numFmt w:val="decimal"/>
      <w:lvlText w:val="(%1)"/>
      <w:lvlJc w:val="left"/>
      <w:pPr>
        <w:ind w:left="1189" w:hanging="480"/>
      </w:pPr>
      <w:rPr>
        <w:rFonts w:hint="default"/>
      </w:rPr>
    </w:lvl>
    <w:lvl w:ilvl="1" w:tplc="04090019" w:tentative="1">
      <w:start w:val="1"/>
      <w:numFmt w:val="ideographTraditional"/>
      <w:lvlText w:val="%2、"/>
      <w:lvlJc w:val="left"/>
      <w:pPr>
        <w:ind w:left="1188" w:hanging="480"/>
      </w:pPr>
      <w:rPr>
        <w:rFonts w:cs="Times New Roman"/>
      </w:rPr>
    </w:lvl>
    <w:lvl w:ilvl="2" w:tplc="0409001B" w:tentative="1">
      <w:start w:val="1"/>
      <w:numFmt w:val="lowerRoman"/>
      <w:lvlText w:val="%3."/>
      <w:lvlJc w:val="right"/>
      <w:pPr>
        <w:ind w:left="1668" w:hanging="480"/>
      </w:pPr>
      <w:rPr>
        <w:rFonts w:cs="Times New Roman"/>
      </w:rPr>
    </w:lvl>
    <w:lvl w:ilvl="3" w:tplc="0409000F" w:tentative="1">
      <w:start w:val="1"/>
      <w:numFmt w:val="decimal"/>
      <w:lvlText w:val="%4."/>
      <w:lvlJc w:val="left"/>
      <w:pPr>
        <w:ind w:left="2148" w:hanging="480"/>
      </w:pPr>
      <w:rPr>
        <w:rFonts w:cs="Times New Roman"/>
      </w:rPr>
    </w:lvl>
    <w:lvl w:ilvl="4" w:tplc="04090019" w:tentative="1">
      <w:start w:val="1"/>
      <w:numFmt w:val="ideographTraditional"/>
      <w:lvlText w:val="%5、"/>
      <w:lvlJc w:val="left"/>
      <w:pPr>
        <w:ind w:left="2628" w:hanging="480"/>
      </w:pPr>
      <w:rPr>
        <w:rFonts w:cs="Times New Roman"/>
      </w:rPr>
    </w:lvl>
    <w:lvl w:ilvl="5" w:tplc="0409001B" w:tentative="1">
      <w:start w:val="1"/>
      <w:numFmt w:val="lowerRoman"/>
      <w:lvlText w:val="%6."/>
      <w:lvlJc w:val="right"/>
      <w:pPr>
        <w:ind w:left="3108" w:hanging="480"/>
      </w:pPr>
      <w:rPr>
        <w:rFonts w:cs="Times New Roman"/>
      </w:rPr>
    </w:lvl>
    <w:lvl w:ilvl="6" w:tplc="0409000F" w:tentative="1">
      <w:start w:val="1"/>
      <w:numFmt w:val="decimal"/>
      <w:lvlText w:val="%7."/>
      <w:lvlJc w:val="left"/>
      <w:pPr>
        <w:ind w:left="3588" w:hanging="480"/>
      </w:pPr>
      <w:rPr>
        <w:rFonts w:cs="Times New Roman"/>
      </w:rPr>
    </w:lvl>
    <w:lvl w:ilvl="7" w:tplc="04090019" w:tentative="1">
      <w:start w:val="1"/>
      <w:numFmt w:val="ideographTraditional"/>
      <w:lvlText w:val="%8、"/>
      <w:lvlJc w:val="left"/>
      <w:pPr>
        <w:ind w:left="4068" w:hanging="480"/>
      </w:pPr>
      <w:rPr>
        <w:rFonts w:cs="Times New Roman"/>
      </w:rPr>
    </w:lvl>
    <w:lvl w:ilvl="8" w:tplc="0409001B" w:tentative="1">
      <w:start w:val="1"/>
      <w:numFmt w:val="lowerRoman"/>
      <w:lvlText w:val="%9."/>
      <w:lvlJc w:val="right"/>
      <w:pPr>
        <w:ind w:left="4548" w:hanging="480"/>
      </w:pPr>
      <w:rPr>
        <w:rFonts w:cs="Times New Roman"/>
      </w:rPr>
    </w:lvl>
  </w:abstractNum>
  <w:abstractNum w:abstractNumId="111">
    <w:nsid w:val="4C533ED1"/>
    <w:multiLevelType w:val="hybridMultilevel"/>
    <w:tmpl w:val="4D04FA9E"/>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73608A8A">
      <w:start w:val="1"/>
      <w:numFmt w:val="upperLetter"/>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4CD413DB"/>
    <w:multiLevelType w:val="hybridMultilevel"/>
    <w:tmpl w:val="E70A2FDC"/>
    <w:lvl w:ilvl="0" w:tplc="460EED0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4EF66EF3"/>
    <w:multiLevelType w:val="hybridMultilevel"/>
    <w:tmpl w:val="FE5EFE1A"/>
    <w:lvl w:ilvl="0" w:tplc="9FA865F4">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4F565496"/>
    <w:multiLevelType w:val="hybridMultilevel"/>
    <w:tmpl w:val="6BCCD4CE"/>
    <w:lvl w:ilvl="0" w:tplc="E350142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nsid w:val="4FBE679E"/>
    <w:multiLevelType w:val="hybridMultilevel"/>
    <w:tmpl w:val="E8A0E5BC"/>
    <w:lvl w:ilvl="0" w:tplc="1A4081F2">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nsid w:val="4FC571D7"/>
    <w:multiLevelType w:val="hybridMultilevel"/>
    <w:tmpl w:val="3C82D6F2"/>
    <w:lvl w:ilvl="0" w:tplc="73BEB276">
      <w:start w:val="1"/>
      <w:numFmt w:val="taiwaneseCountingThousand"/>
      <w:lvlText w:val="(%1)"/>
      <w:lvlJc w:val="left"/>
      <w:pPr>
        <w:ind w:left="1586" w:hanging="480"/>
      </w:pPr>
      <w:rPr>
        <w:rFonts w:hint="eastAsia"/>
        <w:b w:val="0"/>
        <w:i w:val="0"/>
        <w:color w:val="auto"/>
        <w:sz w:val="24"/>
      </w:rPr>
    </w:lvl>
    <w:lvl w:ilvl="1" w:tplc="46F6C0D0">
      <w:start w:val="1"/>
      <w:numFmt w:val="decimal"/>
      <w:lvlText w:val="(%2)"/>
      <w:lvlJc w:val="left"/>
      <w:pPr>
        <w:ind w:left="1946" w:hanging="360"/>
      </w:pPr>
      <w:rPr>
        <w:rFonts w:hint="default"/>
      </w:r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17">
    <w:nsid w:val="508D07E9"/>
    <w:multiLevelType w:val="hybridMultilevel"/>
    <w:tmpl w:val="3E56D45C"/>
    <w:lvl w:ilvl="0" w:tplc="B97A18F4">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8">
    <w:nsid w:val="51A91931"/>
    <w:multiLevelType w:val="hybridMultilevel"/>
    <w:tmpl w:val="3EC45E22"/>
    <w:lvl w:ilvl="0" w:tplc="1ACA0D7C">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9">
    <w:nsid w:val="51DD3F75"/>
    <w:multiLevelType w:val="hybridMultilevel"/>
    <w:tmpl w:val="BA4C8F78"/>
    <w:lvl w:ilvl="0" w:tplc="46F6C0D0">
      <w:start w:val="1"/>
      <w:numFmt w:val="decimal"/>
      <w:lvlText w:val="(%1)"/>
      <w:lvlJc w:val="left"/>
      <w:pPr>
        <w:ind w:left="1202" w:hanging="480"/>
      </w:pPr>
      <w:rPr>
        <w:rFonts w:hint="default"/>
      </w:rPr>
    </w:lvl>
    <w:lvl w:ilvl="1" w:tplc="0409000F">
      <w:start w:val="1"/>
      <w:numFmt w:val="decimal"/>
      <w:lvlText w:val="%2."/>
      <w:lvlJc w:val="left"/>
      <w:pPr>
        <w:ind w:left="1802" w:hanging="600"/>
      </w:pPr>
      <w:rPr>
        <w:rFonts w:hint="default"/>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120">
    <w:nsid w:val="51E039E3"/>
    <w:multiLevelType w:val="hybridMultilevel"/>
    <w:tmpl w:val="09626804"/>
    <w:lvl w:ilvl="0" w:tplc="BF885C76">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nsid w:val="5213702B"/>
    <w:multiLevelType w:val="hybridMultilevel"/>
    <w:tmpl w:val="D39EDA12"/>
    <w:lvl w:ilvl="0" w:tplc="8F3423B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nsid w:val="523A52A7"/>
    <w:multiLevelType w:val="hybridMultilevel"/>
    <w:tmpl w:val="40FED9FA"/>
    <w:lvl w:ilvl="0" w:tplc="73608A8A">
      <w:start w:val="1"/>
      <w:numFmt w:val="upp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3">
    <w:nsid w:val="528168A3"/>
    <w:multiLevelType w:val="hybridMultilevel"/>
    <w:tmpl w:val="0BF04E2C"/>
    <w:lvl w:ilvl="0" w:tplc="C3284642">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531803BF"/>
    <w:multiLevelType w:val="hybridMultilevel"/>
    <w:tmpl w:val="BBBA5A0C"/>
    <w:lvl w:ilvl="0" w:tplc="492A1C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538D089A"/>
    <w:multiLevelType w:val="hybridMultilevel"/>
    <w:tmpl w:val="42C04ED0"/>
    <w:lvl w:ilvl="0" w:tplc="E8467A14">
      <w:start w:val="1"/>
      <w:numFmt w:val="taiwaneseCountingThousand"/>
      <w:lvlText w:val="（%1）"/>
      <w:lvlJc w:val="left"/>
      <w:pPr>
        <w:ind w:left="480" w:hanging="480"/>
      </w:pPr>
      <w:rPr>
        <w:rFonts w:hint="default"/>
      </w:rPr>
    </w:lvl>
    <w:lvl w:ilvl="1" w:tplc="E8467A1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54004316"/>
    <w:multiLevelType w:val="hybridMultilevel"/>
    <w:tmpl w:val="A62C712E"/>
    <w:lvl w:ilvl="0" w:tplc="46F6C0D0">
      <w:start w:val="1"/>
      <w:numFmt w:val="decimal"/>
      <w:lvlText w:val="(%1)"/>
      <w:lvlJc w:val="left"/>
      <w:pPr>
        <w:ind w:left="1202" w:hanging="480"/>
      </w:pPr>
      <w:rPr>
        <w:rFonts w:hint="default"/>
      </w:rPr>
    </w:lvl>
    <w:lvl w:ilvl="1" w:tplc="0409000F">
      <w:start w:val="1"/>
      <w:numFmt w:val="decimal"/>
      <w:lvlText w:val="%2."/>
      <w:lvlJc w:val="left"/>
      <w:pPr>
        <w:ind w:left="1802" w:hanging="600"/>
      </w:pPr>
      <w:rPr>
        <w:rFonts w:hint="default"/>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127">
    <w:nsid w:val="54273455"/>
    <w:multiLevelType w:val="hybridMultilevel"/>
    <w:tmpl w:val="B9AEBC7A"/>
    <w:lvl w:ilvl="0" w:tplc="20B8AD2A">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nsid w:val="54422C8C"/>
    <w:multiLevelType w:val="hybridMultilevel"/>
    <w:tmpl w:val="654A3A46"/>
    <w:lvl w:ilvl="0" w:tplc="62EA0E66">
      <w:start w:val="1"/>
      <w:numFmt w:val="taiwaneseCountingThousand"/>
      <w:lvlText w:val="(%1)"/>
      <w:lvlJc w:val="left"/>
      <w:pPr>
        <w:ind w:left="2160" w:hanging="480"/>
      </w:pPr>
      <w:rPr>
        <w:rFonts w:ascii="Arial" w:eastAsia="標楷體" w:hAnsi="Arial" w:hint="default"/>
        <w:b w:val="0"/>
        <w:i w:val="0"/>
        <w:color w:val="auto"/>
        <w:sz w:val="24"/>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9">
    <w:nsid w:val="546A361B"/>
    <w:multiLevelType w:val="hybridMultilevel"/>
    <w:tmpl w:val="E86E482E"/>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0">
    <w:nsid w:val="550E4DE9"/>
    <w:multiLevelType w:val="hybridMultilevel"/>
    <w:tmpl w:val="F05A4E2C"/>
    <w:lvl w:ilvl="0" w:tplc="5DC4A7E8">
      <w:start w:val="1"/>
      <w:numFmt w:val="decimal"/>
      <w:lvlText w:val="%1."/>
      <w:lvlJc w:val="left"/>
      <w:pPr>
        <w:tabs>
          <w:tab w:val="num" w:pos="284"/>
        </w:tabs>
        <w:ind w:left="284" w:hanging="284"/>
      </w:pPr>
      <w:rPr>
        <w:rFonts w:hint="eastAsia"/>
      </w:rPr>
    </w:lvl>
    <w:lvl w:ilvl="1" w:tplc="107A6886">
      <w:start w:val="1"/>
      <w:numFmt w:val="taiwaneseCountingThousand"/>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31">
    <w:nsid w:val="553F20C4"/>
    <w:multiLevelType w:val="hybridMultilevel"/>
    <w:tmpl w:val="5B100A04"/>
    <w:lvl w:ilvl="0" w:tplc="73BEB276">
      <w:start w:val="1"/>
      <w:numFmt w:val="taiwaneseCountingThousand"/>
      <w:lvlText w:val="(%1)"/>
      <w:lvlJc w:val="left"/>
      <w:pPr>
        <w:ind w:left="1586" w:hanging="480"/>
      </w:pPr>
      <w:rPr>
        <w:rFonts w:hint="eastAsia"/>
        <w:b w:val="0"/>
        <w:i w:val="0"/>
        <w:color w:val="auto"/>
        <w:sz w:val="24"/>
      </w:rPr>
    </w:lvl>
    <w:lvl w:ilvl="1" w:tplc="46F6C0D0">
      <w:start w:val="1"/>
      <w:numFmt w:val="decimal"/>
      <w:lvlText w:val="(%2)"/>
      <w:lvlJc w:val="left"/>
      <w:pPr>
        <w:ind w:left="1946" w:hanging="360"/>
      </w:pPr>
      <w:rPr>
        <w:rFonts w:hint="default"/>
      </w:r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32">
    <w:nsid w:val="56732FFD"/>
    <w:multiLevelType w:val="hybridMultilevel"/>
    <w:tmpl w:val="6FA80944"/>
    <w:lvl w:ilvl="0" w:tplc="7CAA230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56F116CD"/>
    <w:multiLevelType w:val="hybridMultilevel"/>
    <w:tmpl w:val="CCA0C2FC"/>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73608A8A">
      <w:start w:val="1"/>
      <w:numFmt w:val="upperLetter"/>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582D74D7"/>
    <w:multiLevelType w:val="hybridMultilevel"/>
    <w:tmpl w:val="3BD8400A"/>
    <w:lvl w:ilvl="0" w:tplc="8F4277D0">
      <w:start w:val="1"/>
      <w:numFmt w:val="decimal"/>
      <w:lvlText w:val="%1、"/>
      <w:lvlJc w:val="left"/>
      <w:pPr>
        <w:ind w:left="480" w:hanging="480"/>
      </w:pPr>
      <w:rPr>
        <w:rFonts w:ascii="Arial" w:eastAsia="新細明體" w:hAnsi="Arial"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587258B2"/>
    <w:multiLevelType w:val="hybridMultilevel"/>
    <w:tmpl w:val="1908B4DC"/>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BE7ADB10">
      <w:start w:val="1"/>
      <w:numFmt w:val="taiwaneseCountingThousand"/>
      <w:lvlText w:val="(%2)"/>
      <w:lvlJc w:val="left"/>
      <w:pPr>
        <w:ind w:left="960" w:hanging="480"/>
      </w:pPr>
      <w:rPr>
        <w:rFonts w:ascii="Arial" w:eastAsia="標楷體" w:hAnsi="Arial" w:hint="default"/>
        <w:b w:val="0"/>
        <w:i w:val="0"/>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59060A74"/>
    <w:multiLevelType w:val="hybridMultilevel"/>
    <w:tmpl w:val="4732AC00"/>
    <w:lvl w:ilvl="0" w:tplc="73BEB276">
      <w:start w:val="1"/>
      <w:numFmt w:val="taiwaneseCountingThousand"/>
      <w:lvlText w:val="(%1)"/>
      <w:lvlJc w:val="left"/>
      <w:pPr>
        <w:ind w:left="1586" w:hanging="480"/>
      </w:pPr>
      <w:rPr>
        <w:rFonts w:hint="eastAsia"/>
        <w:b w:val="0"/>
        <w:i w:val="0"/>
        <w:color w:val="auto"/>
        <w:sz w:val="24"/>
      </w:rPr>
    </w:lvl>
    <w:lvl w:ilvl="1" w:tplc="0409000F">
      <w:start w:val="1"/>
      <w:numFmt w:val="decimal"/>
      <w:lvlText w:val="%2."/>
      <w:lvlJc w:val="left"/>
      <w:pPr>
        <w:ind w:left="1946" w:hanging="360"/>
      </w:pPr>
      <w:rPr>
        <w:rFonts w:hint="default"/>
      </w:rPr>
    </w:lvl>
    <w:lvl w:ilvl="2" w:tplc="0D8AB2DA">
      <w:start w:val="1"/>
      <w:numFmt w:val="decimal"/>
      <w:lvlText w:val="(%3)"/>
      <w:lvlJc w:val="left"/>
      <w:pPr>
        <w:ind w:left="2426" w:hanging="360"/>
      </w:pPr>
      <w:rPr>
        <w:rFonts w:hint="default"/>
      </w:r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37">
    <w:nsid w:val="59FF608E"/>
    <w:multiLevelType w:val="hybridMultilevel"/>
    <w:tmpl w:val="9F749DFE"/>
    <w:lvl w:ilvl="0" w:tplc="0409000F">
      <w:start w:val="1"/>
      <w:numFmt w:val="decimal"/>
      <w:lvlText w:val="%1."/>
      <w:lvlJc w:val="left"/>
      <w:pPr>
        <w:ind w:left="707" w:hanging="480"/>
      </w:pPr>
    </w:lvl>
    <w:lvl w:ilvl="1" w:tplc="97DE8BB0">
      <w:start w:val="1"/>
      <w:numFmt w:val="taiwaneseCountingThousand"/>
      <w:lvlText w:val="（%2）"/>
      <w:lvlJc w:val="left"/>
      <w:pPr>
        <w:ind w:left="1427" w:hanging="72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38">
    <w:nsid w:val="5AFB1987"/>
    <w:multiLevelType w:val="hybridMultilevel"/>
    <w:tmpl w:val="991A1C5C"/>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51A6AB48">
      <w:start w:val="1"/>
      <w:numFmt w:val="low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9">
    <w:nsid w:val="5D887D82"/>
    <w:multiLevelType w:val="hybridMultilevel"/>
    <w:tmpl w:val="7AF2FC8E"/>
    <w:lvl w:ilvl="0" w:tplc="6C705C06">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0">
    <w:nsid w:val="5E36772A"/>
    <w:multiLevelType w:val="hybridMultilevel"/>
    <w:tmpl w:val="7D966A6E"/>
    <w:lvl w:ilvl="0" w:tplc="2688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5E5651F1"/>
    <w:multiLevelType w:val="hybridMultilevel"/>
    <w:tmpl w:val="9BD01F60"/>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1">
      <w:start w:val="1"/>
      <w:numFmt w:val="upperLetter"/>
      <w:lvlText w:val="%3."/>
      <w:lvlJc w:val="lef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2">
    <w:nsid w:val="5F8F3980"/>
    <w:multiLevelType w:val="hybridMultilevel"/>
    <w:tmpl w:val="2BF0FF5C"/>
    <w:lvl w:ilvl="0" w:tplc="BE7ADB10">
      <w:start w:val="1"/>
      <w:numFmt w:val="taiwaneseCountingThousand"/>
      <w:lvlText w:val="(%1)"/>
      <w:lvlJc w:val="left"/>
      <w:pPr>
        <w:tabs>
          <w:tab w:val="num" w:pos="284"/>
        </w:tabs>
        <w:ind w:left="284" w:hanging="284"/>
      </w:pPr>
      <w:rPr>
        <w:rFonts w:ascii="Arial" w:eastAsia="標楷體" w:hAnsi="Arial" w:hint="default"/>
        <w:b w:val="0"/>
        <w:i w:val="0"/>
        <w:color w:val="auto"/>
        <w:sz w:val="24"/>
      </w:rPr>
    </w:lvl>
    <w:lvl w:ilvl="1" w:tplc="BE7ADB10">
      <w:start w:val="1"/>
      <w:numFmt w:val="taiwaneseCountingThousand"/>
      <w:lvlText w:val="(%2)"/>
      <w:lvlJc w:val="left"/>
      <w:pPr>
        <w:tabs>
          <w:tab w:val="num" w:pos="284"/>
        </w:tabs>
        <w:ind w:left="284" w:hanging="284"/>
      </w:pPr>
      <w:rPr>
        <w:rFonts w:ascii="Arial" w:eastAsia="標楷體" w:hAnsi="Arial" w:hint="default"/>
        <w:b w:val="0"/>
        <w:i w:val="0"/>
        <w:color w:val="auto"/>
        <w:sz w:val="24"/>
        <w:lang w:val="en-US"/>
      </w:rPr>
    </w:lvl>
    <w:lvl w:ilvl="2" w:tplc="0409001B">
      <w:start w:val="1"/>
      <w:numFmt w:val="lowerRoman"/>
      <w:lvlText w:val="%3."/>
      <w:lvlJc w:val="right"/>
      <w:pPr>
        <w:tabs>
          <w:tab w:val="num" w:pos="960"/>
        </w:tabs>
        <w:ind w:left="960" w:hanging="480"/>
      </w:pPr>
    </w:lvl>
    <w:lvl w:ilvl="3" w:tplc="E73466E2">
      <w:start w:val="1"/>
      <w:numFmt w:val="decimal"/>
      <w:lvlText w:val="%4."/>
      <w:lvlJc w:val="left"/>
      <w:pPr>
        <w:tabs>
          <w:tab w:val="num" w:pos="1440"/>
        </w:tabs>
        <w:ind w:left="1440" w:hanging="480"/>
      </w:pPr>
      <w:rPr>
        <w:rFonts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43">
    <w:nsid w:val="5FEE681B"/>
    <w:multiLevelType w:val="singleLevel"/>
    <w:tmpl w:val="D07CBEB4"/>
    <w:lvl w:ilvl="0">
      <w:start w:val="1"/>
      <w:numFmt w:val="taiwaneseCountingThousand"/>
      <w:pStyle w:val="3"/>
      <w:lvlText w:val="%1、"/>
      <w:legacy w:legacy="1" w:legacySpace="0" w:legacyIndent="480"/>
      <w:lvlJc w:val="left"/>
      <w:pPr>
        <w:ind w:left="480" w:hanging="480"/>
      </w:pPr>
      <w:rPr>
        <w:rFonts w:ascii="新細明體" w:eastAsia="新細明體" w:hint="eastAsia"/>
        <w:b w:val="0"/>
        <w:i w:val="0"/>
        <w:sz w:val="24"/>
        <w:u w:val="none"/>
      </w:rPr>
    </w:lvl>
  </w:abstractNum>
  <w:abstractNum w:abstractNumId="144">
    <w:nsid w:val="6060138A"/>
    <w:multiLevelType w:val="hybridMultilevel"/>
    <w:tmpl w:val="884ADF7C"/>
    <w:lvl w:ilvl="0" w:tplc="52A0345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615537AB"/>
    <w:multiLevelType w:val="hybridMultilevel"/>
    <w:tmpl w:val="99A6FD48"/>
    <w:lvl w:ilvl="0" w:tplc="BE7ADB10">
      <w:start w:val="1"/>
      <w:numFmt w:val="taiwaneseCountingThousand"/>
      <w:lvlText w:val="(%1)"/>
      <w:lvlJc w:val="left"/>
      <w:pPr>
        <w:ind w:left="3657" w:hanging="480"/>
      </w:pPr>
      <w:rPr>
        <w:rFonts w:ascii="Arial" w:eastAsia="標楷體" w:hAnsi="Arial" w:hint="default"/>
        <w:b w:val="0"/>
        <w:i w:val="0"/>
        <w:color w:val="auto"/>
        <w:sz w:val="24"/>
      </w:rPr>
    </w:lvl>
    <w:lvl w:ilvl="1" w:tplc="04090019" w:tentative="1">
      <w:start w:val="1"/>
      <w:numFmt w:val="ideographTraditional"/>
      <w:lvlText w:val="%2、"/>
      <w:lvlJc w:val="left"/>
      <w:pPr>
        <w:ind w:left="3286" w:hanging="480"/>
      </w:pPr>
    </w:lvl>
    <w:lvl w:ilvl="2" w:tplc="0409001B" w:tentative="1">
      <w:start w:val="1"/>
      <w:numFmt w:val="lowerRoman"/>
      <w:lvlText w:val="%3."/>
      <w:lvlJc w:val="right"/>
      <w:pPr>
        <w:ind w:left="3766" w:hanging="480"/>
      </w:pPr>
    </w:lvl>
    <w:lvl w:ilvl="3" w:tplc="0409000F" w:tentative="1">
      <w:start w:val="1"/>
      <w:numFmt w:val="decimal"/>
      <w:lvlText w:val="%4."/>
      <w:lvlJc w:val="left"/>
      <w:pPr>
        <w:ind w:left="4246" w:hanging="480"/>
      </w:pPr>
    </w:lvl>
    <w:lvl w:ilvl="4" w:tplc="04090019" w:tentative="1">
      <w:start w:val="1"/>
      <w:numFmt w:val="ideographTraditional"/>
      <w:lvlText w:val="%5、"/>
      <w:lvlJc w:val="left"/>
      <w:pPr>
        <w:ind w:left="4726" w:hanging="480"/>
      </w:pPr>
    </w:lvl>
    <w:lvl w:ilvl="5" w:tplc="0409001B" w:tentative="1">
      <w:start w:val="1"/>
      <w:numFmt w:val="lowerRoman"/>
      <w:lvlText w:val="%6."/>
      <w:lvlJc w:val="right"/>
      <w:pPr>
        <w:ind w:left="5206" w:hanging="480"/>
      </w:pPr>
    </w:lvl>
    <w:lvl w:ilvl="6" w:tplc="0409000F" w:tentative="1">
      <w:start w:val="1"/>
      <w:numFmt w:val="decimal"/>
      <w:lvlText w:val="%7."/>
      <w:lvlJc w:val="left"/>
      <w:pPr>
        <w:ind w:left="5686" w:hanging="480"/>
      </w:pPr>
    </w:lvl>
    <w:lvl w:ilvl="7" w:tplc="04090019" w:tentative="1">
      <w:start w:val="1"/>
      <w:numFmt w:val="ideographTraditional"/>
      <w:lvlText w:val="%8、"/>
      <w:lvlJc w:val="left"/>
      <w:pPr>
        <w:ind w:left="6166" w:hanging="480"/>
      </w:pPr>
    </w:lvl>
    <w:lvl w:ilvl="8" w:tplc="04090011">
      <w:start w:val="1"/>
      <w:numFmt w:val="upperLetter"/>
      <w:lvlText w:val="%9."/>
      <w:lvlJc w:val="left"/>
      <w:pPr>
        <w:ind w:left="6646" w:hanging="480"/>
      </w:pPr>
      <w:rPr>
        <w:rFonts w:hint="default"/>
        <w:b w:val="0"/>
        <w:i w:val="0"/>
        <w:color w:val="auto"/>
        <w:sz w:val="24"/>
      </w:rPr>
    </w:lvl>
  </w:abstractNum>
  <w:abstractNum w:abstractNumId="146">
    <w:nsid w:val="61900FFE"/>
    <w:multiLevelType w:val="hybridMultilevel"/>
    <w:tmpl w:val="9176C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rPr>
        <w:rFonts w:hint="default"/>
        <w:b w:val="0"/>
        <w:i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62051E58"/>
    <w:multiLevelType w:val="hybridMultilevel"/>
    <w:tmpl w:val="71DECCAA"/>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BE7ADB10">
      <w:start w:val="1"/>
      <w:numFmt w:val="taiwaneseCountingThousand"/>
      <w:lvlText w:val="(%2)"/>
      <w:lvlJc w:val="left"/>
      <w:pPr>
        <w:ind w:left="960" w:hanging="480"/>
      </w:pPr>
      <w:rPr>
        <w:rFonts w:ascii="Arial" w:eastAsia="標楷體" w:hAnsi="Arial" w:hint="default"/>
        <w:b w:val="0"/>
        <w:i w:val="0"/>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660063A6"/>
    <w:multiLevelType w:val="hybridMultilevel"/>
    <w:tmpl w:val="6AFE19C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9">
    <w:nsid w:val="66F873A6"/>
    <w:multiLevelType w:val="hybridMultilevel"/>
    <w:tmpl w:val="E60E49D0"/>
    <w:lvl w:ilvl="0" w:tplc="BE7ADB10">
      <w:start w:val="1"/>
      <w:numFmt w:val="taiwaneseCountingThousand"/>
      <w:lvlText w:val="(%1)"/>
      <w:lvlJc w:val="left"/>
      <w:pPr>
        <w:tabs>
          <w:tab w:val="num" w:pos="284"/>
        </w:tabs>
        <w:ind w:left="284" w:hanging="284"/>
      </w:pPr>
      <w:rPr>
        <w:rFonts w:ascii="Arial" w:eastAsia="標楷體" w:hAnsi="Arial" w:hint="default"/>
        <w:b w:val="0"/>
        <w:i w:val="0"/>
        <w:color w:val="auto"/>
        <w:sz w:val="24"/>
      </w:rPr>
    </w:lvl>
    <w:lvl w:ilvl="1" w:tplc="BE7ADB10">
      <w:start w:val="1"/>
      <w:numFmt w:val="taiwaneseCountingThousand"/>
      <w:lvlText w:val="(%2)"/>
      <w:lvlJc w:val="left"/>
      <w:pPr>
        <w:tabs>
          <w:tab w:val="num" w:pos="284"/>
        </w:tabs>
        <w:ind w:left="284" w:hanging="284"/>
      </w:pPr>
      <w:rPr>
        <w:rFonts w:ascii="Arial" w:eastAsia="標楷體" w:hAnsi="Arial" w:hint="default"/>
        <w:b w:val="0"/>
        <w:i w:val="0"/>
        <w:color w:val="auto"/>
        <w:sz w:val="24"/>
      </w:r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0">
    <w:nsid w:val="67C82C4D"/>
    <w:multiLevelType w:val="hybridMultilevel"/>
    <w:tmpl w:val="8DBAAC1C"/>
    <w:lvl w:ilvl="0" w:tplc="0409000F">
      <w:start w:val="1"/>
      <w:numFmt w:val="decimal"/>
      <w:lvlText w:val="%1."/>
      <w:lvlJc w:val="left"/>
      <w:pPr>
        <w:ind w:left="480" w:hanging="480"/>
      </w:pPr>
    </w:lvl>
    <w:lvl w:ilvl="1" w:tplc="460EED0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68991520"/>
    <w:multiLevelType w:val="hybridMultilevel"/>
    <w:tmpl w:val="C640FC34"/>
    <w:lvl w:ilvl="0" w:tplc="73BEB276">
      <w:start w:val="1"/>
      <w:numFmt w:val="taiwaneseCountingThousand"/>
      <w:lvlText w:val="(%1)"/>
      <w:lvlJc w:val="left"/>
      <w:pPr>
        <w:ind w:left="480" w:hanging="480"/>
      </w:pPr>
      <w:rPr>
        <w:rFonts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695368B5"/>
    <w:multiLevelType w:val="hybridMultilevel"/>
    <w:tmpl w:val="E8905BAA"/>
    <w:lvl w:ilvl="0" w:tplc="46F6C0D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69E40C87"/>
    <w:multiLevelType w:val="hybridMultilevel"/>
    <w:tmpl w:val="8376A8FA"/>
    <w:lvl w:ilvl="0" w:tplc="73BEB276">
      <w:start w:val="1"/>
      <w:numFmt w:val="taiwaneseCountingThousand"/>
      <w:lvlText w:val="(%1)"/>
      <w:lvlJc w:val="left"/>
      <w:pPr>
        <w:ind w:left="1586" w:hanging="480"/>
      </w:pPr>
      <w:rPr>
        <w:rFonts w:hint="eastAsia"/>
        <w:b w:val="0"/>
        <w:i w:val="0"/>
        <w:color w:val="auto"/>
        <w:sz w:val="24"/>
      </w:rPr>
    </w:lvl>
    <w:lvl w:ilvl="1" w:tplc="B2307AEA">
      <w:start w:val="1"/>
      <w:numFmt w:val="decimal"/>
      <w:lvlText w:val="%2."/>
      <w:lvlJc w:val="left"/>
      <w:pPr>
        <w:ind w:left="1946" w:hanging="360"/>
      </w:pPr>
      <w:rPr>
        <w:rFonts w:hint="default"/>
      </w:rPr>
    </w:lvl>
    <w:lvl w:ilvl="2" w:tplc="4D0630A4">
      <w:start w:val="1"/>
      <w:numFmt w:val="decimal"/>
      <w:lvlText w:val="(%3)"/>
      <w:lvlJc w:val="left"/>
      <w:pPr>
        <w:ind w:left="2426" w:hanging="360"/>
      </w:pPr>
      <w:rPr>
        <w:rFonts w:hint="default"/>
      </w:r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54">
    <w:nsid w:val="6A365EA7"/>
    <w:multiLevelType w:val="hybridMultilevel"/>
    <w:tmpl w:val="CC009570"/>
    <w:lvl w:ilvl="0" w:tplc="2AFEB67A">
      <w:start w:val="1"/>
      <w:numFmt w:val="decimal"/>
      <w:lvlText w:val="%1."/>
      <w:lvlJc w:val="left"/>
      <w:pPr>
        <w:ind w:left="360" w:hanging="36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6AF50127"/>
    <w:multiLevelType w:val="hybridMultilevel"/>
    <w:tmpl w:val="AE2A1286"/>
    <w:lvl w:ilvl="0" w:tplc="118EF710">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6B903F29"/>
    <w:multiLevelType w:val="hybridMultilevel"/>
    <w:tmpl w:val="D4B24D7C"/>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FD1807C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6BCA685F"/>
    <w:multiLevelType w:val="hybridMultilevel"/>
    <w:tmpl w:val="97E483AE"/>
    <w:lvl w:ilvl="0" w:tplc="2A288EF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nsid w:val="6D772BC2"/>
    <w:multiLevelType w:val="hybridMultilevel"/>
    <w:tmpl w:val="B6266B78"/>
    <w:lvl w:ilvl="0" w:tplc="0409000F">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nsid w:val="6E587FF8"/>
    <w:multiLevelType w:val="hybridMultilevel"/>
    <w:tmpl w:val="2824343C"/>
    <w:lvl w:ilvl="0" w:tplc="9DDEB9D6">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0">
    <w:nsid w:val="6F1F3E6F"/>
    <w:multiLevelType w:val="hybridMultilevel"/>
    <w:tmpl w:val="ECB4595A"/>
    <w:lvl w:ilvl="0" w:tplc="CAF24D40">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6FB36FE5"/>
    <w:multiLevelType w:val="hybridMultilevel"/>
    <w:tmpl w:val="29AE7DB8"/>
    <w:lvl w:ilvl="0" w:tplc="688637D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2">
    <w:nsid w:val="70507F5E"/>
    <w:multiLevelType w:val="hybridMultilevel"/>
    <w:tmpl w:val="4738B514"/>
    <w:lvl w:ilvl="0" w:tplc="DC3C8E06">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nsid w:val="706368D0"/>
    <w:multiLevelType w:val="hybridMultilevel"/>
    <w:tmpl w:val="8B607544"/>
    <w:lvl w:ilvl="0" w:tplc="460EED0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4">
    <w:nsid w:val="70930615"/>
    <w:multiLevelType w:val="hybridMultilevel"/>
    <w:tmpl w:val="144875EE"/>
    <w:lvl w:ilvl="0" w:tplc="B9DE1E46">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5">
    <w:nsid w:val="718E27E9"/>
    <w:multiLevelType w:val="hybridMultilevel"/>
    <w:tmpl w:val="B7141008"/>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6">
    <w:nsid w:val="71C42DF6"/>
    <w:multiLevelType w:val="hybridMultilevel"/>
    <w:tmpl w:val="05529E60"/>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65C835FA">
      <w:start w:val="1"/>
      <w:numFmt w:val="taiwaneseCountingThousand"/>
      <w:lvlText w:val="(%2)"/>
      <w:lvlJc w:val="left"/>
      <w:pPr>
        <w:ind w:left="960" w:hanging="480"/>
      </w:pPr>
      <w:rPr>
        <w:rFonts w:ascii="Arial" w:eastAsia="標楷體" w:hAnsi="Arial" w:hint="default"/>
        <w:b w:val="0"/>
        <w:i w:val="0"/>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nsid w:val="71E709BA"/>
    <w:multiLevelType w:val="hybridMultilevel"/>
    <w:tmpl w:val="B3C2C7C8"/>
    <w:lvl w:ilvl="0" w:tplc="460EED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60EED0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7281155E"/>
    <w:multiLevelType w:val="hybridMultilevel"/>
    <w:tmpl w:val="F070855E"/>
    <w:lvl w:ilvl="0" w:tplc="A542529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9">
    <w:nsid w:val="728A709F"/>
    <w:multiLevelType w:val="hybridMultilevel"/>
    <w:tmpl w:val="12BE3F56"/>
    <w:lvl w:ilvl="0" w:tplc="0409000F">
      <w:start w:val="1"/>
      <w:numFmt w:val="decimal"/>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70">
    <w:nsid w:val="73083A73"/>
    <w:multiLevelType w:val="hybridMultilevel"/>
    <w:tmpl w:val="3062AC52"/>
    <w:lvl w:ilvl="0" w:tplc="7B5876B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1">
    <w:nsid w:val="731654F6"/>
    <w:multiLevelType w:val="hybridMultilevel"/>
    <w:tmpl w:val="5D948392"/>
    <w:lvl w:ilvl="0" w:tplc="AADC392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74564ECF"/>
    <w:multiLevelType w:val="hybridMultilevel"/>
    <w:tmpl w:val="1FB61176"/>
    <w:lvl w:ilvl="0" w:tplc="73BEB276">
      <w:start w:val="1"/>
      <w:numFmt w:val="taiwaneseCountingThousand"/>
      <w:lvlText w:val="(%1)"/>
      <w:lvlJc w:val="left"/>
      <w:pPr>
        <w:ind w:left="1586" w:hanging="480"/>
      </w:pPr>
      <w:rPr>
        <w:rFonts w:hint="eastAsia"/>
        <w:b w:val="0"/>
        <w:i w:val="0"/>
        <w:color w:val="auto"/>
        <w:sz w:val="24"/>
      </w:rPr>
    </w:lvl>
    <w:lvl w:ilvl="1" w:tplc="5EC2CF6C">
      <w:start w:val="1"/>
      <w:numFmt w:val="decimal"/>
      <w:lvlText w:val="%2."/>
      <w:lvlJc w:val="left"/>
      <w:pPr>
        <w:ind w:left="1946" w:hanging="360"/>
      </w:pPr>
      <w:rPr>
        <w:rFonts w:hint="default"/>
      </w:rPr>
    </w:lvl>
    <w:lvl w:ilvl="2" w:tplc="4D0630A4">
      <w:start w:val="1"/>
      <w:numFmt w:val="decimal"/>
      <w:lvlText w:val="(%3)"/>
      <w:lvlJc w:val="left"/>
      <w:pPr>
        <w:ind w:left="2426" w:hanging="360"/>
      </w:pPr>
      <w:rPr>
        <w:rFonts w:hint="default"/>
      </w:r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73">
    <w:nsid w:val="748276A2"/>
    <w:multiLevelType w:val="hybridMultilevel"/>
    <w:tmpl w:val="F508F9A4"/>
    <w:lvl w:ilvl="0" w:tplc="2BBC5652">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74E9639B"/>
    <w:multiLevelType w:val="hybridMultilevel"/>
    <w:tmpl w:val="19120E84"/>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5">
    <w:nsid w:val="74FE76B0"/>
    <w:multiLevelType w:val="hybridMultilevel"/>
    <w:tmpl w:val="1A42DBAE"/>
    <w:lvl w:ilvl="0" w:tplc="643E15FC">
      <w:start w:val="1"/>
      <w:numFmt w:val="taiwaneseCountingThousand"/>
      <w:lvlText w:val="(%1)"/>
      <w:lvlJc w:val="left"/>
      <w:pPr>
        <w:ind w:left="480" w:hanging="480"/>
      </w:pPr>
      <w:rPr>
        <w:rFonts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nsid w:val="75E34B57"/>
    <w:multiLevelType w:val="hybridMultilevel"/>
    <w:tmpl w:val="1DE2B670"/>
    <w:lvl w:ilvl="0" w:tplc="8A28CBBE">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77">
    <w:nsid w:val="77275AE7"/>
    <w:multiLevelType w:val="hybridMultilevel"/>
    <w:tmpl w:val="452AEE74"/>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BE7ADB10">
      <w:start w:val="1"/>
      <w:numFmt w:val="taiwaneseCountingThousand"/>
      <w:lvlText w:val="(%2)"/>
      <w:lvlJc w:val="left"/>
      <w:pPr>
        <w:ind w:left="1691" w:hanging="360"/>
      </w:pPr>
      <w:rPr>
        <w:rFonts w:ascii="Arial" w:eastAsia="標楷體" w:hAnsi="Arial" w:hint="default"/>
        <w:b w:val="0"/>
        <w:i w:val="0"/>
        <w:color w:val="auto"/>
        <w:sz w:val="24"/>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8">
    <w:nsid w:val="77BB1F8E"/>
    <w:multiLevelType w:val="hybridMultilevel"/>
    <w:tmpl w:val="601098F2"/>
    <w:lvl w:ilvl="0" w:tplc="73608A8A">
      <w:start w:val="1"/>
      <w:numFmt w:val="upperLetter"/>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73608A8A">
      <w:start w:val="1"/>
      <w:numFmt w:val="upperLetter"/>
      <w:lvlText w:val="%3."/>
      <w:lvlJc w:val="left"/>
      <w:pPr>
        <w:ind w:left="2760" w:hanging="480"/>
      </w:pPr>
      <w:rPr>
        <w:rFonts w:hint="eastAsia"/>
      </w:r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79">
    <w:nsid w:val="77BE055D"/>
    <w:multiLevelType w:val="hybridMultilevel"/>
    <w:tmpl w:val="BD306F02"/>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73608A8A">
      <w:start w:val="1"/>
      <w:numFmt w:val="upperLetter"/>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77CB0ACC"/>
    <w:multiLevelType w:val="hybridMultilevel"/>
    <w:tmpl w:val="E13A04EA"/>
    <w:lvl w:ilvl="0" w:tplc="98DE0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77FB22C7"/>
    <w:multiLevelType w:val="hybridMultilevel"/>
    <w:tmpl w:val="EC865674"/>
    <w:lvl w:ilvl="0" w:tplc="76BCA30E">
      <w:start w:val="1"/>
      <w:numFmt w:val="decimal"/>
      <w:lvlText w:val="%1."/>
      <w:lvlJc w:val="left"/>
      <w:pPr>
        <w:tabs>
          <w:tab w:val="num" w:pos="284"/>
        </w:tabs>
        <w:ind w:left="284" w:hanging="284"/>
      </w:pPr>
      <w:rPr>
        <w:rFonts w:hint="eastAsia"/>
      </w:rPr>
    </w:lvl>
    <w:lvl w:ilvl="1" w:tplc="12FCC50E">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82">
    <w:nsid w:val="78633223"/>
    <w:multiLevelType w:val="hybridMultilevel"/>
    <w:tmpl w:val="5F98DCBC"/>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3">
    <w:nsid w:val="78AF2978"/>
    <w:multiLevelType w:val="hybridMultilevel"/>
    <w:tmpl w:val="35EE62D6"/>
    <w:lvl w:ilvl="0" w:tplc="C24EDD2E">
      <w:start w:val="1"/>
      <w:numFmt w:val="decimal"/>
      <w:lvlText w:val="(%1)"/>
      <w:lvlJc w:val="left"/>
      <w:pPr>
        <w:ind w:left="1189" w:hanging="480"/>
      </w:pPr>
      <w:rPr>
        <w:rFonts w:hint="default"/>
      </w:rPr>
    </w:lvl>
    <w:lvl w:ilvl="1" w:tplc="04090019" w:tentative="1">
      <w:start w:val="1"/>
      <w:numFmt w:val="ideographTraditional"/>
      <w:lvlText w:val="%2、"/>
      <w:lvlJc w:val="left"/>
      <w:pPr>
        <w:ind w:left="1188" w:hanging="480"/>
      </w:pPr>
      <w:rPr>
        <w:rFonts w:cs="Times New Roman"/>
      </w:rPr>
    </w:lvl>
    <w:lvl w:ilvl="2" w:tplc="0409001B" w:tentative="1">
      <w:start w:val="1"/>
      <w:numFmt w:val="lowerRoman"/>
      <w:lvlText w:val="%3."/>
      <w:lvlJc w:val="right"/>
      <w:pPr>
        <w:ind w:left="1668" w:hanging="480"/>
      </w:pPr>
      <w:rPr>
        <w:rFonts w:cs="Times New Roman"/>
      </w:rPr>
    </w:lvl>
    <w:lvl w:ilvl="3" w:tplc="0409000F" w:tentative="1">
      <w:start w:val="1"/>
      <w:numFmt w:val="decimal"/>
      <w:lvlText w:val="%4."/>
      <w:lvlJc w:val="left"/>
      <w:pPr>
        <w:ind w:left="2148" w:hanging="480"/>
      </w:pPr>
      <w:rPr>
        <w:rFonts w:cs="Times New Roman"/>
      </w:rPr>
    </w:lvl>
    <w:lvl w:ilvl="4" w:tplc="04090019" w:tentative="1">
      <w:start w:val="1"/>
      <w:numFmt w:val="ideographTraditional"/>
      <w:lvlText w:val="%5、"/>
      <w:lvlJc w:val="left"/>
      <w:pPr>
        <w:ind w:left="2628" w:hanging="480"/>
      </w:pPr>
      <w:rPr>
        <w:rFonts w:cs="Times New Roman"/>
      </w:rPr>
    </w:lvl>
    <w:lvl w:ilvl="5" w:tplc="0409001B" w:tentative="1">
      <w:start w:val="1"/>
      <w:numFmt w:val="lowerRoman"/>
      <w:lvlText w:val="%6."/>
      <w:lvlJc w:val="right"/>
      <w:pPr>
        <w:ind w:left="3108" w:hanging="480"/>
      </w:pPr>
      <w:rPr>
        <w:rFonts w:cs="Times New Roman"/>
      </w:rPr>
    </w:lvl>
    <w:lvl w:ilvl="6" w:tplc="0409000F" w:tentative="1">
      <w:start w:val="1"/>
      <w:numFmt w:val="decimal"/>
      <w:lvlText w:val="%7."/>
      <w:lvlJc w:val="left"/>
      <w:pPr>
        <w:ind w:left="3588" w:hanging="480"/>
      </w:pPr>
      <w:rPr>
        <w:rFonts w:cs="Times New Roman"/>
      </w:rPr>
    </w:lvl>
    <w:lvl w:ilvl="7" w:tplc="04090019" w:tentative="1">
      <w:start w:val="1"/>
      <w:numFmt w:val="ideographTraditional"/>
      <w:lvlText w:val="%8、"/>
      <w:lvlJc w:val="left"/>
      <w:pPr>
        <w:ind w:left="4068" w:hanging="480"/>
      </w:pPr>
      <w:rPr>
        <w:rFonts w:cs="Times New Roman"/>
      </w:rPr>
    </w:lvl>
    <w:lvl w:ilvl="8" w:tplc="0409001B" w:tentative="1">
      <w:start w:val="1"/>
      <w:numFmt w:val="lowerRoman"/>
      <w:lvlText w:val="%9."/>
      <w:lvlJc w:val="right"/>
      <w:pPr>
        <w:ind w:left="4548" w:hanging="480"/>
      </w:pPr>
      <w:rPr>
        <w:rFonts w:cs="Times New Roman"/>
      </w:rPr>
    </w:lvl>
  </w:abstractNum>
  <w:abstractNum w:abstractNumId="184">
    <w:nsid w:val="792E3D1F"/>
    <w:multiLevelType w:val="hybridMultilevel"/>
    <w:tmpl w:val="0E2C18BE"/>
    <w:lvl w:ilvl="0" w:tplc="5B347092">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nsid w:val="792F5DCC"/>
    <w:multiLevelType w:val="hybridMultilevel"/>
    <w:tmpl w:val="654A35EA"/>
    <w:lvl w:ilvl="0" w:tplc="460EED0C">
      <w:start w:val="1"/>
      <w:numFmt w:val="decimal"/>
      <w:lvlText w:val="%1."/>
      <w:lvlJc w:val="left"/>
      <w:pPr>
        <w:ind w:left="1106" w:hanging="384"/>
      </w:pPr>
      <w:rPr>
        <w:rFonts w:hint="eastAsia"/>
      </w:rPr>
    </w:lvl>
    <w:lvl w:ilvl="1" w:tplc="EAB2657E">
      <w:start w:val="6"/>
      <w:numFmt w:val="ideographLegalTraditional"/>
      <w:lvlText w:val="%2、"/>
      <w:lvlJc w:val="left"/>
      <w:pPr>
        <w:ind w:left="1658" w:hanging="456"/>
      </w:pPr>
      <w:rPr>
        <w:rFonts w:hint="default"/>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186">
    <w:nsid w:val="7AF43094"/>
    <w:multiLevelType w:val="hybridMultilevel"/>
    <w:tmpl w:val="A7B8E588"/>
    <w:lvl w:ilvl="0" w:tplc="460EED0C">
      <w:start w:val="1"/>
      <w:numFmt w:val="decimal"/>
      <w:lvlText w:val="%1."/>
      <w:lvlJc w:val="left"/>
      <w:pPr>
        <w:ind w:left="1106" w:hanging="384"/>
      </w:pPr>
      <w:rPr>
        <w:rFonts w:hint="eastAsia"/>
      </w:rPr>
    </w:lvl>
    <w:lvl w:ilvl="1" w:tplc="04090019" w:tentative="1">
      <w:start w:val="1"/>
      <w:numFmt w:val="ideographTraditional"/>
      <w:lvlText w:val="%2、"/>
      <w:lvlJc w:val="left"/>
      <w:pPr>
        <w:ind w:left="1682" w:hanging="480"/>
      </w:pPr>
      <w:rPr>
        <w:rFonts w:cs="Times New Roman"/>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187">
    <w:nsid w:val="7B2331B1"/>
    <w:multiLevelType w:val="hybridMultilevel"/>
    <w:tmpl w:val="2A82221E"/>
    <w:lvl w:ilvl="0" w:tplc="BE7ADB10">
      <w:start w:val="1"/>
      <w:numFmt w:val="taiwaneseCountingThousand"/>
      <w:lvlText w:val="(%1)"/>
      <w:lvlJc w:val="left"/>
      <w:pPr>
        <w:ind w:left="1331" w:hanging="480"/>
      </w:pPr>
      <w:rPr>
        <w:rFonts w:ascii="Arial" w:eastAsia="標楷體" w:hAnsi="Arial" w:hint="default"/>
        <w:b w:val="0"/>
        <w:i w:val="0"/>
        <w:color w:val="auto"/>
        <w:sz w:val="24"/>
      </w:rPr>
    </w:lvl>
    <w:lvl w:ilvl="1" w:tplc="73BEB276">
      <w:start w:val="1"/>
      <w:numFmt w:val="taiwaneseCountingThousand"/>
      <w:lvlText w:val="(%2)"/>
      <w:lvlJc w:val="left"/>
      <w:pPr>
        <w:ind w:left="1691" w:hanging="360"/>
      </w:pPr>
      <w:rPr>
        <w:rFonts w:hint="eastAsia"/>
        <w:b w:val="0"/>
        <w:i w:val="0"/>
        <w:color w:val="auto"/>
        <w:sz w:val="24"/>
      </w:rPr>
    </w:lvl>
    <w:lvl w:ilvl="2" w:tplc="04090011">
      <w:start w:val="1"/>
      <w:numFmt w:val="upperLetter"/>
      <w:lvlText w:val="%3."/>
      <w:lvlJc w:val="left"/>
      <w:pPr>
        <w:ind w:left="2171" w:hanging="360"/>
      </w:pPr>
      <w:rPr>
        <w:rFonts w:hint="default"/>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8">
    <w:nsid w:val="7B6B0D10"/>
    <w:multiLevelType w:val="hybridMultilevel"/>
    <w:tmpl w:val="B23890A0"/>
    <w:lvl w:ilvl="0" w:tplc="DF8EE42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nsid w:val="7BB222E3"/>
    <w:multiLevelType w:val="hybridMultilevel"/>
    <w:tmpl w:val="2736CFBA"/>
    <w:lvl w:ilvl="0" w:tplc="65C835FA">
      <w:start w:val="1"/>
      <w:numFmt w:val="taiwaneseCountingThousand"/>
      <w:lvlText w:val="(%1)"/>
      <w:lvlJc w:val="left"/>
      <w:pPr>
        <w:ind w:left="480" w:hanging="480"/>
      </w:pPr>
      <w:rPr>
        <w:rFonts w:ascii="Arial" w:eastAsia="標楷體" w:hAnsi="Arial" w:hint="default"/>
        <w:b w:val="0"/>
        <w:i w:val="0"/>
        <w:color w:val="auto"/>
        <w:sz w:val="24"/>
      </w:rPr>
    </w:lvl>
    <w:lvl w:ilvl="1" w:tplc="04090019">
      <w:start w:val="1"/>
      <w:numFmt w:val="ideographTraditional"/>
      <w:lvlText w:val="%2、"/>
      <w:lvlJc w:val="left"/>
      <w:pPr>
        <w:ind w:left="960" w:hanging="480"/>
      </w:pPr>
    </w:lvl>
    <w:lvl w:ilvl="2" w:tplc="73608A8A">
      <w:start w:val="1"/>
      <w:numFmt w:val="upperLetter"/>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7C146B89"/>
    <w:multiLevelType w:val="hybridMultilevel"/>
    <w:tmpl w:val="8A4C045C"/>
    <w:lvl w:ilvl="0" w:tplc="6FA0C5E2">
      <w:start w:val="1"/>
      <w:numFmt w:val="decimal"/>
      <w:lvlText w:val="%1."/>
      <w:lvlJc w:val="left"/>
      <w:pPr>
        <w:tabs>
          <w:tab w:val="num" w:pos="284"/>
        </w:tabs>
        <w:ind w:left="284" w:hanging="284"/>
      </w:pPr>
      <w:rPr>
        <w:rFonts w:hint="eastAsia"/>
      </w:rPr>
    </w:lvl>
    <w:lvl w:ilvl="1" w:tplc="107A6886">
      <w:start w:val="1"/>
      <w:numFmt w:val="taiwaneseCountingThousand"/>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91">
    <w:nsid w:val="7C7157D2"/>
    <w:multiLevelType w:val="hybridMultilevel"/>
    <w:tmpl w:val="9B9A1024"/>
    <w:lvl w:ilvl="0" w:tplc="538A3A5A">
      <w:start w:val="1"/>
      <w:numFmt w:val="decimal"/>
      <w:lvlText w:val="%1."/>
      <w:lvlJc w:val="left"/>
      <w:pPr>
        <w:tabs>
          <w:tab w:val="num" w:pos="284"/>
        </w:tabs>
        <w:ind w:left="284" w:hanging="284"/>
      </w:pPr>
      <w:rPr>
        <w:rFonts w:hint="eastAsia"/>
      </w:rPr>
    </w:lvl>
    <w:lvl w:ilvl="1" w:tplc="107A6886">
      <w:start w:val="1"/>
      <w:numFmt w:val="taiwaneseCountingThousand"/>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92">
    <w:nsid w:val="7D1563F3"/>
    <w:multiLevelType w:val="hybridMultilevel"/>
    <w:tmpl w:val="6E2C1470"/>
    <w:lvl w:ilvl="0" w:tplc="46F6C0D0">
      <w:start w:val="1"/>
      <w:numFmt w:val="decimal"/>
      <w:lvlText w:val="(%1)"/>
      <w:lvlJc w:val="left"/>
      <w:pPr>
        <w:ind w:left="1202" w:hanging="480"/>
      </w:pPr>
      <w:rPr>
        <w:rFonts w:hint="default"/>
      </w:rPr>
    </w:lvl>
    <w:lvl w:ilvl="1" w:tplc="04090019" w:tentative="1">
      <w:start w:val="1"/>
      <w:numFmt w:val="ideographTraditional"/>
      <w:lvlText w:val="%2、"/>
      <w:lvlJc w:val="left"/>
      <w:pPr>
        <w:ind w:left="1682" w:hanging="480"/>
      </w:pPr>
      <w:rPr>
        <w:rFonts w:cs="Times New Roman"/>
      </w:rPr>
    </w:lvl>
    <w:lvl w:ilvl="2" w:tplc="0409001B" w:tentative="1">
      <w:start w:val="1"/>
      <w:numFmt w:val="lowerRoman"/>
      <w:lvlText w:val="%3."/>
      <w:lvlJc w:val="right"/>
      <w:pPr>
        <w:ind w:left="2162" w:hanging="480"/>
      </w:pPr>
      <w:rPr>
        <w:rFonts w:cs="Times New Roman"/>
      </w:rPr>
    </w:lvl>
    <w:lvl w:ilvl="3" w:tplc="0409000F" w:tentative="1">
      <w:start w:val="1"/>
      <w:numFmt w:val="decimal"/>
      <w:lvlText w:val="%4."/>
      <w:lvlJc w:val="left"/>
      <w:pPr>
        <w:ind w:left="2642" w:hanging="480"/>
      </w:pPr>
      <w:rPr>
        <w:rFonts w:cs="Times New Roman"/>
      </w:rPr>
    </w:lvl>
    <w:lvl w:ilvl="4" w:tplc="04090019" w:tentative="1">
      <w:start w:val="1"/>
      <w:numFmt w:val="ideographTraditional"/>
      <w:lvlText w:val="%5、"/>
      <w:lvlJc w:val="left"/>
      <w:pPr>
        <w:ind w:left="3122" w:hanging="480"/>
      </w:pPr>
      <w:rPr>
        <w:rFonts w:cs="Times New Roman"/>
      </w:rPr>
    </w:lvl>
    <w:lvl w:ilvl="5" w:tplc="0409001B" w:tentative="1">
      <w:start w:val="1"/>
      <w:numFmt w:val="lowerRoman"/>
      <w:lvlText w:val="%6."/>
      <w:lvlJc w:val="right"/>
      <w:pPr>
        <w:ind w:left="3602" w:hanging="480"/>
      </w:pPr>
      <w:rPr>
        <w:rFonts w:cs="Times New Roman"/>
      </w:rPr>
    </w:lvl>
    <w:lvl w:ilvl="6" w:tplc="0409000F" w:tentative="1">
      <w:start w:val="1"/>
      <w:numFmt w:val="decimal"/>
      <w:lvlText w:val="%7."/>
      <w:lvlJc w:val="left"/>
      <w:pPr>
        <w:ind w:left="4082" w:hanging="480"/>
      </w:pPr>
      <w:rPr>
        <w:rFonts w:cs="Times New Roman"/>
      </w:rPr>
    </w:lvl>
    <w:lvl w:ilvl="7" w:tplc="04090019" w:tentative="1">
      <w:start w:val="1"/>
      <w:numFmt w:val="ideographTraditional"/>
      <w:lvlText w:val="%8、"/>
      <w:lvlJc w:val="left"/>
      <w:pPr>
        <w:ind w:left="4562" w:hanging="480"/>
      </w:pPr>
      <w:rPr>
        <w:rFonts w:cs="Times New Roman"/>
      </w:rPr>
    </w:lvl>
    <w:lvl w:ilvl="8" w:tplc="0409001B" w:tentative="1">
      <w:start w:val="1"/>
      <w:numFmt w:val="lowerRoman"/>
      <w:lvlText w:val="%9."/>
      <w:lvlJc w:val="right"/>
      <w:pPr>
        <w:ind w:left="5042" w:hanging="480"/>
      </w:pPr>
      <w:rPr>
        <w:rFonts w:cs="Times New Roman"/>
      </w:rPr>
    </w:lvl>
  </w:abstractNum>
  <w:abstractNum w:abstractNumId="193">
    <w:nsid w:val="7D1B3C70"/>
    <w:multiLevelType w:val="hybridMultilevel"/>
    <w:tmpl w:val="C380A948"/>
    <w:lvl w:ilvl="0" w:tplc="7C7C3F5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nsid w:val="7D8B0214"/>
    <w:multiLevelType w:val="hybridMultilevel"/>
    <w:tmpl w:val="C3D09FD2"/>
    <w:lvl w:ilvl="0" w:tplc="27D69404">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3"/>
  </w:num>
  <w:num w:numId="2">
    <w:abstractNumId w:val="43"/>
  </w:num>
  <w:num w:numId="3">
    <w:abstractNumId w:val="47"/>
  </w:num>
  <w:num w:numId="4">
    <w:abstractNumId w:val="102"/>
  </w:num>
  <w:num w:numId="5">
    <w:abstractNumId w:val="180"/>
  </w:num>
  <w:num w:numId="6">
    <w:abstractNumId w:val="15"/>
  </w:num>
  <w:num w:numId="7">
    <w:abstractNumId w:val="161"/>
  </w:num>
  <w:num w:numId="8">
    <w:abstractNumId w:val="30"/>
  </w:num>
  <w:num w:numId="9">
    <w:abstractNumId w:val="81"/>
  </w:num>
  <w:num w:numId="10">
    <w:abstractNumId w:val="8"/>
  </w:num>
  <w:num w:numId="11">
    <w:abstractNumId w:val="184"/>
  </w:num>
  <w:num w:numId="12">
    <w:abstractNumId w:val="114"/>
  </w:num>
  <w:num w:numId="13">
    <w:abstractNumId w:val="127"/>
  </w:num>
  <w:num w:numId="14">
    <w:abstractNumId w:val="103"/>
  </w:num>
  <w:num w:numId="15">
    <w:abstractNumId w:val="36"/>
  </w:num>
  <w:num w:numId="16">
    <w:abstractNumId w:val="164"/>
  </w:num>
  <w:num w:numId="17">
    <w:abstractNumId w:val="140"/>
  </w:num>
  <w:num w:numId="18">
    <w:abstractNumId w:val="65"/>
  </w:num>
  <w:num w:numId="19">
    <w:abstractNumId w:val="120"/>
  </w:num>
  <w:num w:numId="20">
    <w:abstractNumId w:val="139"/>
  </w:num>
  <w:num w:numId="21">
    <w:abstractNumId w:val="170"/>
  </w:num>
  <w:num w:numId="22">
    <w:abstractNumId w:val="13"/>
  </w:num>
  <w:num w:numId="23">
    <w:abstractNumId w:val="168"/>
  </w:num>
  <w:num w:numId="24">
    <w:abstractNumId w:val="74"/>
  </w:num>
  <w:num w:numId="25">
    <w:abstractNumId w:val="115"/>
  </w:num>
  <w:num w:numId="26">
    <w:abstractNumId w:val="121"/>
  </w:num>
  <w:num w:numId="27">
    <w:abstractNumId w:val="42"/>
  </w:num>
  <w:num w:numId="28">
    <w:abstractNumId w:val="93"/>
  </w:num>
  <w:num w:numId="29">
    <w:abstractNumId w:val="181"/>
  </w:num>
  <w:num w:numId="30">
    <w:abstractNumId w:val="98"/>
  </w:num>
  <w:num w:numId="31">
    <w:abstractNumId w:val="18"/>
  </w:num>
  <w:num w:numId="32">
    <w:abstractNumId w:val="130"/>
  </w:num>
  <w:num w:numId="33">
    <w:abstractNumId w:val="117"/>
  </w:num>
  <w:num w:numId="34">
    <w:abstractNumId w:val="14"/>
  </w:num>
  <w:num w:numId="35">
    <w:abstractNumId w:val="191"/>
  </w:num>
  <w:num w:numId="36">
    <w:abstractNumId w:val="190"/>
  </w:num>
  <w:num w:numId="37">
    <w:abstractNumId w:val="159"/>
  </w:num>
  <w:num w:numId="38">
    <w:abstractNumId w:val="109"/>
  </w:num>
  <w:num w:numId="39">
    <w:abstractNumId w:val="7"/>
  </w:num>
  <w:num w:numId="40">
    <w:abstractNumId w:val="27"/>
  </w:num>
  <w:num w:numId="41">
    <w:abstractNumId w:val="33"/>
  </w:num>
  <w:num w:numId="42">
    <w:abstractNumId w:val="176"/>
  </w:num>
  <w:num w:numId="43">
    <w:abstractNumId w:val="92"/>
  </w:num>
  <w:num w:numId="44">
    <w:abstractNumId w:val="171"/>
  </w:num>
  <w:num w:numId="45">
    <w:abstractNumId w:val="118"/>
  </w:num>
  <w:num w:numId="46">
    <w:abstractNumId w:val="90"/>
  </w:num>
  <w:num w:numId="47">
    <w:abstractNumId w:val="156"/>
  </w:num>
  <w:num w:numId="48">
    <w:abstractNumId w:val="29"/>
  </w:num>
  <w:num w:numId="49">
    <w:abstractNumId w:val="134"/>
  </w:num>
  <w:num w:numId="50">
    <w:abstractNumId w:val="166"/>
  </w:num>
  <w:num w:numId="51">
    <w:abstractNumId w:val="147"/>
  </w:num>
  <w:num w:numId="52">
    <w:abstractNumId w:val="5"/>
  </w:num>
  <w:num w:numId="53">
    <w:abstractNumId w:val="62"/>
  </w:num>
  <w:num w:numId="54">
    <w:abstractNumId w:val="146"/>
  </w:num>
  <w:num w:numId="55">
    <w:abstractNumId w:val="59"/>
  </w:num>
  <w:num w:numId="56">
    <w:abstractNumId w:val="24"/>
  </w:num>
  <w:num w:numId="57">
    <w:abstractNumId w:val="16"/>
  </w:num>
  <w:num w:numId="58">
    <w:abstractNumId w:val="46"/>
  </w:num>
  <w:num w:numId="59">
    <w:abstractNumId w:val="158"/>
  </w:num>
  <w:num w:numId="60">
    <w:abstractNumId w:val="194"/>
  </w:num>
  <w:num w:numId="61">
    <w:abstractNumId w:val="110"/>
  </w:num>
  <w:num w:numId="62">
    <w:abstractNumId w:val="79"/>
  </w:num>
  <w:num w:numId="63">
    <w:abstractNumId w:val="125"/>
  </w:num>
  <w:num w:numId="64">
    <w:abstractNumId w:val="20"/>
  </w:num>
  <w:num w:numId="65">
    <w:abstractNumId w:val="44"/>
  </w:num>
  <w:num w:numId="66">
    <w:abstractNumId w:val="45"/>
  </w:num>
  <w:num w:numId="67">
    <w:abstractNumId w:val="183"/>
  </w:num>
  <w:num w:numId="68">
    <w:abstractNumId w:val="86"/>
  </w:num>
  <w:num w:numId="69">
    <w:abstractNumId w:val="84"/>
  </w:num>
  <w:num w:numId="70">
    <w:abstractNumId w:val="2"/>
  </w:num>
  <w:num w:numId="71">
    <w:abstractNumId w:val="192"/>
  </w:num>
  <w:num w:numId="72">
    <w:abstractNumId w:val="107"/>
  </w:num>
  <w:num w:numId="73">
    <w:abstractNumId w:val="94"/>
  </w:num>
  <w:num w:numId="74">
    <w:abstractNumId w:val="56"/>
  </w:num>
  <w:num w:numId="75">
    <w:abstractNumId w:val="68"/>
  </w:num>
  <w:num w:numId="76">
    <w:abstractNumId w:val="51"/>
  </w:num>
  <w:num w:numId="77">
    <w:abstractNumId w:val="69"/>
  </w:num>
  <w:num w:numId="78">
    <w:abstractNumId w:val="163"/>
  </w:num>
  <w:num w:numId="79">
    <w:abstractNumId w:val="60"/>
  </w:num>
  <w:num w:numId="80">
    <w:abstractNumId w:val="186"/>
  </w:num>
  <w:num w:numId="81">
    <w:abstractNumId w:val="10"/>
  </w:num>
  <w:num w:numId="82">
    <w:abstractNumId w:val="41"/>
  </w:num>
  <w:num w:numId="83">
    <w:abstractNumId w:val="119"/>
  </w:num>
  <w:num w:numId="84">
    <w:abstractNumId w:val="17"/>
  </w:num>
  <w:num w:numId="85">
    <w:abstractNumId w:val="185"/>
  </w:num>
  <w:num w:numId="86">
    <w:abstractNumId w:val="82"/>
  </w:num>
  <w:num w:numId="87">
    <w:abstractNumId w:val="52"/>
  </w:num>
  <w:num w:numId="88">
    <w:abstractNumId w:val="124"/>
  </w:num>
  <w:num w:numId="89">
    <w:abstractNumId w:val="70"/>
  </w:num>
  <w:num w:numId="90">
    <w:abstractNumId w:val="0"/>
  </w:num>
  <w:num w:numId="91">
    <w:abstractNumId w:val="148"/>
  </w:num>
  <w:num w:numId="92">
    <w:abstractNumId w:val="32"/>
  </w:num>
  <w:num w:numId="93">
    <w:abstractNumId w:val="31"/>
  </w:num>
  <w:num w:numId="94">
    <w:abstractNumId w:val="95"/>
  </w:num>
  <w:num w:numId="95">
    <w:abstractNumId w:val="55"/>
  </w:num>
  <w:num w:numId="96">
    <w:abstractNumId w:val="80"/>
  </w:num>
  <w:num w:numId="97">
    <w:abstractNumId w:val="38"/>
  </w:num>
  <w:num w:numId="98">
    <w:abstractNumId w:val="167"/>
  </w:num>
  <w:num w:numId="99">
    <w:abstractNumId w:val="150"/>
  </w:num>
  <w:num w:numId="100">
    <w:abstractNumId w:val="77"/>
  </w:num>
  <w:num w:numId="101">
    <w:abstractNumId w:val="112"/>
  </w:num>
  <w:num w:numId="102">
    <w:abstractNumId w:val="172"/>
  </w:num>
  <w:num w:numId="103">
    <w:abstractNumId w:val="72"/>
  </w:num>
  <w:num w:numId="104">
    <w:abstractNumId w:val="126"/>
  </w:num>
  <w:num w:numId="105">
    <w:abstractNumId w:val="35"/>
  </w:num>
  <w:num w:numId="106">
    <w:abstractNumId w:val="169"/>
  </w:num>
  <w:num w:numId="107">
    <w:abstractNumId w:val="152"/>
  </w:num>
  <w:num w:numId="108">
    <w:abstractNumId w:val="66"/>
  </w:num>
  <w:num w:numId="109">
    <w:abstractNumId w:val="113"/>
  </w:num>
  <w:num w:numId="110">
    <w:abstractNumId w:val="28"/>
  </w:num>
  <w:num w:numId="111">
    <w:abstractNumId w:val="99"/>
  </w:num>
  <w:num w:numId="112">
    <w:abstractNumId w:val="178"/>
  </w:num>
  <w:num w:numId="113">
    <w:abstractNumId w:val="133"/>
  </w:num>
  <w:num w:numId="114">
    <w:abstractNumId w:val="11"/>
  </w:num>
  <w:num w:numId="115">
    <w:abstractNumId w:val="100"/>
  </w:num>
  <w:num w:numId="116">
    <w:abstractNumId w:val="122"/>
  </w:num>
  <w:num w:numId="117">
    <w:abstractNumId w:val="179"/>
  </w:num>
  <w:num w:numId="118">
    <w:abstractNumId w:val="111"/>
  </w:num>
  <w:num w:numId="119">
    <w:abstractNumId w:val="189"/>
  </w:num>
  <w:num w:numId="120">
    <w:abstractNumId w:val="76"/>
  </w:num>
  <w:num w:numId="121">
    <w:abstractNumId w:val="21"/>
  </w:num>
  <w:num w:numId="122">
    <w:abstractNumId w:val="61"/>
  </w:num>
  <w:num w:numId="123">
    <w:abstractNumId w:val="131"/>
  </w:num>
  <w:num w:numId="124">
    <w:abstractNumId w:val="78"/>
  </w:num>
  <w:num w:numId="125">
    <w:abstractNumId w:val="116"/>
  </w:num>
  <w:num w:numId="126">
    <w:abstractNumId w:val="137"/>
  </w:num>
  <w:num w:numId="127">
    <w:abstractNumId w:val="151"/>
  </w:num>
  <w:num w:numId="128">
    <w:abstractNumId w:val="54"/>
  </w:num>
  <w:num w:numId="129">
    <w:abstractNumId w:val="175"/>
  </w:num>
  <w:num w:numId="130">
    <w:abstractNumId w:val="4"/>
  </w:num>
  <w:num w:numId="131">
    <w:abstractNumId w:val="153"/>
  </w:num>
  <w:num w:numId="132">
    <w:abstractNumId w:val="89"/>
  </w:num>
  <w:num w:numId="133">
    <w:abstractNumId w:val="135"/>
  </w:num>
  <w:num w:numId="134">
    <w:abstractNumId w:val="105"/>
  </w:num>
  <w:num w:numId="135">
    <w:abstractNumId w:val="19"/>
  </w:num>
  <w:num w:numId="136">
    <w:abstractNumId w:val="104"/>
  </w:num>
  <w:num w:numId="137">
    <w:abstractNumId w:val="6"/>
  </w:num>
  <w:num w:numId="138">
    <w:abstractNumId w:val="58"/>
  </w:num>
  <w:num w:numId="139">
    <w:abstractNumId w:val="67"/>
  </w:num>
  <w:num w:numId="140">
    <w:abstractNumId w:val="157"/>
  </w:num>
  <w:num w:numId="141">
    <w:abstractNumId w:val="50"/>
  </w:num>
  <w:num w:numId="142">
    <w:abstractNumId w:val="162"/>
  </w:num>
  <w:num w:numId="143">
    <w:abstractNumId w:val="83"/>
  </w:num>
  <w:num w:numId="144">
    <w:abstractNumId w:val="136"/>
  </w:num>
  <w:num w:numId="145">
    <w:abstractNumId w:val="48"/>
  </w:num>
  <w:num w:numId="146">
    <w:abstractNumId w:val="149"/>
  </w:num>
  <w:num w:numId="147">
    <w:abstractNumId w:val="37"/>
  </w:num>
  <w:num w:numId="148">
    <w:abstractNumId w:val="49"/>
  </w:num>
  <w:num w:numId="149">
    <w:abstractNumId w:val="26"/>
  </w:num>
  <w:num w:numId="150">
    <w:abstractNumId w:val="34"/>
  </w:num>
  <w:num w:numId="151">
    <w:abstractNumId w:val="154"/>
  </w:num>
  <w:num w:numId="152">
    <w:abstractNumId w:val="71"/>
  </w:num>
  <w:num w:numId="153">
    <w:abstractNumId w:val="142"/>
  </w:num>
  <w:num w:numId="154">
    <w:abstractNumId w:val="193"/>
  </w:num>
  <w:num w:numId="155">
    <w:abstractNumId w:val="144"/>
  </w:num>
  <w:num w:numId="156">
    <w:abstractNumId w:val="101"/>
  </w:num>
  <w:num w:numId="157">
    <w:abstractNumId w:val="108"/>
  </w:num>
  <w:num w:numId="158">
    <w:abstractNumId w:val="123"/>
  </w:num>
  <w:num w:numId="159">
    <w:abstractNumId w:val="155"/>
  </w:num>
  <w:num w:numId="160">
    <w:abstractNumId w:val="53"/>
  </w:num>
  <w:num w:numId="161">
    <w:abstractNumId w:val="132"/>
  </w:num>
  <w:num w:numId="162">
    <w:abstractNumId w:val="106"/>
  </w:num>
  <w:num w:numId="163">
    <w:abstractNumId w:val="64"/>
  </w:num>
  <w:num w:numId="164">
    <w:abstractNumId w:val="88"/>
  </w:num>
  <w:num w:numId="165">
    <w:abstractNumId w:val="188"/>
  </w:num>
  <w:num w:numId="166">
    <w:abstractNumId w:val="160"/>
  </w:num>
  <w:num w:numId="167">
    <w:abstractNumId w:val="23"/>
  </w:num>
  <w:num w:numId="168">
    <w:abstractNumId w:val="173"/>
  </w:num>
  <w:num w:numId="169">
    <w:abstractNumId w:val="25"/>
  </w:num>
  <w:num w:numId="170">
    <w:abstractNumId w:val="12"/>
  </w:num>
  <w:num w:numId="171">
    <w:abstractNumId w:val="128"/>
  </w:num>
  <w:num w:numId="172">
    <w:abstractNumId w:val="91"/>
  </w:num>
  <w:num w:numId="173">
    <w:abstractNumId w:val="75"/>
  </w:num>
  <w:num w:numId="174">
    <w:abstractNumId w:val="85"/>
  </w:num>
  <w:num w:numId="175">
    <w:abstractNumId w:val="177"/>
  </w:num>
  <w:num w:numId="176">
    <w:abstractNumId w:val="138"/>
  </w:num>
  <w:num w:numId="177">
    <w:abstractNumId w:val="3"/>
  </w:num>
  <w:num w:numId="178">
    <w:abstractNumId w:val="165"/>
  </w:num>
  <w:num w:numId="179">
    <w:abstractNumId w:val="141"/>
  </w:num>
  <w:num w:numId="180">
    <w:abstractNumId w:val="73"/>
  </w:num>
  <w:num w:numId="181">
    <w:abstractNumId w:val="63"/>
  </w:num>
  <w:num w:numId="182">
    <w:abstractNumId w:val="145"/>
  </w:num>
  <w:num w:numId="183">
    <w:abstractNumId w:val="40"/>
  </w:num>
  <w:num w:numId="184">
    <w:abstractNumId w:val="22"/>
  </w:num>
  <w:num w:numId="185">
    <w:abstractNumId w:val="182"/>
  </w:num>
  <w:num w:numId="186">
    <w:abstractNumId w:val="39"/>
  </w:num>
  <w:num w:numId="187">
    <w:abstractNumId w:val="129"/>
  </w:num>
  <w:num w:numId="188">
    <w:abstractNumId w:val="187"/>
  </w:num>
  <w:num w:numId="189">
    <w:abstractNumId w:val="174"/>
  </w:num>
  <w:num w:numId="190">
    <w:abstractNumId w:val="87"/>
  </w:num>
  <w:num w:numId="191">
    <w:abstractNumId w:val="97"/>
  </w:num>
  <w:num w:numId="192">
    <w:abstractNumId w:val="96"/>
  </w:num>
  <w:num w:numId="193">
    <w:abstractNumId w:val="57"/>
  </w:num>
  <w:num w:numId="194">
    <w:abstractNumId w:val="9"/>
  </w:num>
  <w:num w:numId="195">
    <w:abstractNumId w:val="1"/>
  </w:num>
  <w:numIdMacAtCleanup w:val="1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hideSpellingErrors/>
  <w:stylePaneFormatFilter w:val="3F01"/>
  <w:defaultTabStop w:val="24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5218A"/>
    <w:rsid w:val="000008FD"/>
    <w:rsid w:val="00000EB1"/>
    <w:rsid w:val="00007F32"/>
    <w:rsid w:val="00010CC2"/>
    <w:rsid w:val="0001100F"/>
    <w:rsid w:val="000118BA"/>
    <w:rsid w:val="00013FEF"/>
    <w:rsid w:val="00020F8C"/>
    <w:rsid w:val="000313E7"/>
    <w:rsid w:val="00034218"/>
    <w:rsid w:val="00040024"/>
    <w:rsid w:val="00045155"/>
    <w:rsid w:val="000477FF"/>
    <w:rsid w:val="000517E3"/>
    <w:rsid w:val="00051868"/>
    <w:rsid w:val="0005218A"/>
    <w:rsid w:val="000527E2"/>
    <w:rsid w:val="00053C9A"/>
    <w:rsid w:val="00057495"/>
    <w:rsid w:val="00072FE6"/>
    <w:rsid w:val="00074497"/>
    <w:rsid w:val="00076960"/>
    <w:rsid w:val="00085554"/>
    <w:rsid w:val="000878B3"/>
    <w:rsid w:val="000919FC"/>
    <w:rsid w:val="000943FE"/>
    <w:rsid w:val="00094C57"/>
    <w:rsid w:val="000973CF"/>
    <w:rsid w:val="000977C0"/>
    <w:rsid w:val="00097F73"/>
    <w:rsid w:val="000A62B7"/>
    <w:rsid w:val="000B2649"/>
    <w:rsid w:val="000B3ABE"/>
    <w:rsid w:val="000B5457"/>
    <w:rsid w:val="000B54F8"/>
    <w:rsid w:val="000B741B"/>
    <w:rsid w:val="000B7E46"/>
    <w:rsid w:val="000C4023"/>
    <w:rsid w:val="000C786F"/>
    <w:rsid w:val="000E2C5E"/>
    <w:rsid w:val="000E4BAD"/>
    <w:rsid w:val="000F110B"/>
    <w:rsid w:val="000F1312"/>
    <w:rsid w:val="000F6B01"/>
    <w:rsid w:val="000F758E"/>
    <w:rsid w:val="000F7F35"/>
    <w:rsid w:val="001013F9"/>
    <w:rsid w:val="00112725"/>
    <w:rsid w:val="00115ACC"/>
    <w:rsid w:val="00117A37"/>
    <w:rsid w:val="001248A1"/>
    <w:rsid w:val="00125515"/>
    <w:rsid w:val="00136162"/>
    <w:rsid w:val="001379D1"/>
    <w:rsid w:val="001408EF"/>
    <w:rsid w:val="001413DC"/>
    <w:rsid w:val="00147833"/>
    <w:rsid w:val="00152F3F"/>
    <w:rsid w:val="00155402"/>
    <w:rsid w:val="00155F95"/>
    <w:rsid w:val="001609C6"/>
    <w:rsid w:val="0016666F"/>
    <w:rsid w:val="0016671B"/>
    <w:rsid w:val="001701E2"/>
    <w:rsid w:val="00170604"/>
    <w:rsid w:val="00175A56"/>
    <w:rsid w:val="00181A7C"/>
    <w:rsid w:val="00182187"/>
    <w:rsid w:val="0018414D"/>
    <w:rsid w:val="0019256C"/>
    <w:rsid w:val="00193231"/>
    <w:rsid w:val="001A1787"/>
    <w:rsid w:val="001A1E44"/>
    <w:rsid w:val="001A24E5"/>
    <w:rsid w:val="001A456C"/>
    <w:rsid w:val="001A59D9"/>
    <w:rsid w:val="001A60C3"/>
    <w:rsid w:val="001A7C84"/>
    <w:rsid w:val="001B1D37"/>
    <w:rsid w:val="001B2C46"/>
    <w:rsid w:val="001B4CA0"/>
    <w:rsid w:val="001B6B4A"/>
    <w:rsid w:val="001C17B3"/>
    <w:rsid w:val="001C32CB"/>
    <w:rsid w:val="001C4B4E"/>
    <w:rsid w:val="001C5B9C"/>
    <w:rsid w:val="001E2345"/>
    <w:rsid w:val="001E4EAC"/>
    <w:rsid w:val="001E7DD3"/>
    <w:rsid w:val="00200131"/>
    <w:rsid w:val="00200DD1"/>
    <w:rsid w:val="00202F03"/>
    <w:rsid w:val="00203198"/>
    <w:rsid w:val="00204478"/>
    <w:rsid w:val="002051D4"/>
    <w:rsid w:val="002067C3"/>
    <w:rsid w:val="002071A0"/>
    <w:rsid w:val="002104CD"/>
    <w:rsid w:val="00214233"/>
    <w:rsid w:val="00217547"/>
    <w:rsid w:val="00223026"/>
    <w:rsid w:val="00224781"/>
    <w:rsid w:val="00226A1A"/>
    <w:rsid w:val="00227BC4"/>
    <w:rsid w:val="00232533"/>
    <w:rsid w:val="00235704"/>
    <w:rsid w:val="00240E3C"/>
    <w:rsid w:val="0024134C"/>
    <w:rsid w:val="00243D54"/>
    <w:rsid w:val="00244619"/>
    <w:rsid w:val="00245B6B"/>
    <w:rsid w:val="00251B77"/>
    <w:rsid w:val="00254C62"/>
    <w:rsid w:val="00255439"/>
    <w:rsid w:val="002560ED"/>
    <w:rsid w:val="00260F1C"/>
    <w:rsid w:val="002661C1"/>
    <w:rsid w:val="00266478"/>
    <w:rsid w:val="00266849"/>
    <w:rsid w:val="00266C6E"/>
    <w:rsid w:val="00270693"/>
    <w:rsid w:val="00270E35"/>
    <w:rsid w:val="00277FA9"/>
    <w:rsid w:val="00290D5B"/>
    <w:rsid w:val="002A0D72"/>
    <w:rsid w:val="002A1C60"/>
    <w:rsid w:val="002A69D5"/>
    <w:rsid w:val="002A7936"/>
    <w:rsid w:val="002A7BC5"/>
    <w:rsid w:val="002B6AF9"/>
    <w:rsid w:val="002C2650"/>
    <w:rsid w:val="002C3556"/>
    <w:rsid w:val="002C736D"/>
    <w:rsid w:val="002D02EA"/>
    <w:rsid w:val="002D690D"/>
    <w:rsid w:val="002D72DB"/>
    <w:rsid w:val="002E021D"/>
    <w:rsid w:val="002E0623"/>
    <w:rsid w:val="002E18C8"/>
    <w:rsid w:val="002E220C"/>
    <w:rsid w:val="002F16C6"/>
    <w:rsid w:val="00300632"/>
    <w:rsid w:val="00303BC7"/>
    <w:rsid w:val="00305687"/>
    <w:rsid w:val="00305FF9"/>
    <w:rsid w:val="0031012A"/>
    <w:rsid w:val="003120B5"/>
    <w:rsid w:val="0031250B"/>
    <w:rsid w:val="00320DD3"/>
    <w:rsid w:val="00321592"/>
    <w:rsid w:val="00326640"/>
    <w:rsid w:val="00327595"/>
    <w:rsid w:val="00337F20"/>
    <w:rsid w:val="00340818"/>
    <w:rsid w:val="00342A33"/>
    <w:rsid w:val="00343E25"/>
    <w:rsid w:val="00350FD5"/>
    <w:rsid w:val="0035209F"/>
    <w:rsid w:val="003520E8"/>
    <w:rsid w:val="003535E3"/>
    <w:rsid w:val="003549DF"/>
    <w:rsid w:val="003564C0"/>
    <w:rsid w:val="00367E65"/>
    <w:rsid w:val="0037250B"/>
    <w:rsid w:val="003745D0"/>
    <w:rsid w:val="00375326"/>
    <w:rsid w:val="00380B3A"/>
    <w:rsid w:val="003857C5"/>
    <w:rsid w:val="003932BF"/>
    <w:rsid w:val="0039456D"/>
    <w:rsid w:val="003966D8"/>
    <w:rsid w:val="003A01D9"/>
    <w:rsid w:val="003A0A03"/>
    <w:rsid w:val="003A37E1"/>
    <w:rsid w:val="003A7251"/>
    <w:rsid w:val="003B0AC9"/>
    <w:rsid w:val="003B1403"/>
    <w:rsid w:val="003B1C1E"/>
    <w:rsid w:val="003B1F86"/>
    <w:rsid w:val="003B7024"/>
    <w:rsid w:val="003B7CA5"/>
    <w:rsid w:val="003C4841"/>
    <w:rsid w:val="003C726B"/>
    <w:rsid w:val="003D0750"/>
    <w:rsid w:val="003D4E7E"/>
    <w:rsid w:val="003D7FE5"/>
    <w:rsid w:val="003E071C"/>
    <w:rsid w:val="003E376E"/>
    <w:rsid w:val="003F3A91"/>
    <w:rsid w:val="003F4996"/>
    <w:rsid w:val="003F5DF2"/>
    <w:rsid w:val="003F5DF6"/>
    <w:rsid w:val="003F7E94"/>
    <w:rsid w:val="00401340"/>
    <w:rsid w:val="00401CBC"/>
    <w:rsid w:val="00402529"/>
    <w:rsid w:val="0041247C"/>
    <w:rsid w:val="00412D0C"/>
    <w:rsid w:val="00413E04"/>
    <w:rsid w:val="00413FBA"/>
    <w:rsid w:val="0042003E"/>
    <w:rsid w:val="004232FC"/>
    <w:rsid w:val="00424D89"/>
    <w:rsid w:val="00425243"/>
    <w:rsid w:val="00430593"/>
    <w:rsid w:val="004305E6"/>
    <w:rsid w:val="0043202E"/>
    <w:rsid w:val="00435105"/>
    <w:rsid w:val="00443551"/>
    <w:rsid w:val="00443A79"/>
    <w:rsid w:val="00444E43"/>
    <w:rsid w:val="00446233"/>
    <w:rsid w:val="00446E82"/>
    <w:rsid w:val="004653FF"/>
    <w:rsid w:val="0046676A"/>
    <w:rsid w:val="0047171B"/>
    <w:rsid w:val="00475BD7"/>
    <w:rsid w:val="00475EBC"/>
    <w:rsid w:val="00484848"/>
    <w:rsid w:val="00490740"/>
    <w:rsid w:val="0049202C"/>
    <w:rsid w:val="00494AD6"/>
    <w:rsid w:val="004A6668"/>
    <w:rsid w:val="004A7988"/>
    <w:rsid w:val="004B3140"/>
    <w:rsid w:val="004B703F"/>
    <w:rsid w:val="004C1439"/>
    <w:rsid w:val="004C238B"/>
    <w:rsid w:val="004C53C3"/>
    <w:rsid w:val="004C631E"/>
    <w:rsid w:val="004D06ED"/>
    <w:rsid w:val="004D13EA"/>
    <w:rsid w:val="004E2072"/>
    <w:rsid w:val="004E585D"/>
    <w:rsid w:val="004F03AF"/>
    <w:rsid w:val="004F529F"/>
    <w:rsid w:val="004F5748"/>
    <w:rsid w:val="004F69EF"/>
    <w:rsid w:val="004F79D4"/>
    <w:rsid w:val="004F7A34"/>
    <w:rsid w:val="00502452"/>
    <w:rsid w:val="00502933"/>
    <w:rsid w:val="00502B7E"/>
    <w:rsid w:val="005033E9"/>
    <w:rsid w:val="00504AFA"/>
    <w:rsid w:val="005063E2"/>
    <w:rsid w:val="00516A6D"/>
    <w:rsid w:val="005200A2"/>
    <w:rsid w:val="00526663"/>
    <w:rsid w:val="005322AD"/>
    <w:rsid w:val="00533067"/>
    <w:rsid w:val="00533431"/>
    <w:rsid w:val="005447E1"/>
    <w:rsid w:val="005525F7"/>
    <w:rsid w:val="0056086E"/>
    <w:rsid w:val="00563A07"/>
    <w:rsid w:val="0057042E"/>
    <w:rsid w:val="00570EC2"/>
    <w:rsid w:val="005716E6"/>
    <w:rsid w:val="00572A03"/>
    <w:rsid w:val="00573668"/>
    <w:rsid w:val="00582B3C"/>
    <w:rsid w:val="00587773"/>
    <w:rsid w:val="00597115"/>
    <w:rsid w:val="005A47F0"/>
    <w:rsid w:val="005B0A1F"/>
    <w:rsid w:val="005B1AFE"/>
    <w:rsid w:val="005B3E95"/>
    <w:rsid w:val="005B48A7"/>
    <w:rsid w:val="005B52C7"/>
    <w:rsid w:val="005B5CA9"/>
    <w:rsid w:val="005C4BE5"/>
    <w:rsid w:val="005C5BD0"/>
    <w:rsid w:val="005C62F9"/>
    <w:rsid w:val="005D08F3"/>
    <w:rsid w:val="005D39D6"/>
    <w:rsid w:val="005D6DA1"/>
    <w:rsid w:val="005D75CD"/>
    <w:rsid w:val="005E0252"/>
    <w:rsid w:val="005E4489"/>
    <w:rsid w:val="005E661D"/>
    <w:rsid w:val="005F34D9"/>
    <w:rsid w:val="005F532B"/>
    <w:rsid w:val="005F6B50"/>
    <w:rsid w:val="006002EC"/>
    <w:rsid w:val="00602934"/>
    <w:rsid w:val="006032CE"/>
    <w:rsid w:val="0061126C"/>
    <w:rsid w:val="00620223"/>
    <w:rsid w:val="00621427"/>
    <w:rsid w:val="00622B16"/>
    <w:rsid w:val="00627235"/>
    <w:rsid w:val="00627315"/>
    <w:rsid w:val="00631EBF"/>
    <w:rsid w:val="00636642"/>
    <w:rsid w:val="00643593"/>
    <w:rsid w:val="00646332"/>
    <w:rsid w:val="0064638B"/>
    <w:rsid w:val="006476A8"/>
    <w:rsid w:val="00647D02"/>
    <w:rsid w:val="0065008B"/>
    <w:rsid w:val="00651F32"/>
    <w:rsid w:val="00662F99"/>
    <w:rsid w:val="00663D8F"/>
    <w:rsid w:val="0067103C"/>
    <w:rsid w:val="006773E4"/>
    <w:rsid w:val="00682ECF"/>
    <w:rsid w:val="00694C49"/>
    <w:rsid w:val="006A3ED4"/>
    <w:rsid w:val="006A4B9C"/>
    <w:rsid w:val="006B0FD2"/>
    <w:rsid w:val="006B7428"/>
    <w:rsid w:val="006C2B26"/>
    <w:rsid w:val="006C3403"/>
    <w:rsid w:val="006C550D"/>
    <w:rsid w:val="006C613D"/>
    <w:rsid w:val="006D25EF"/>
    <w:rsid w:val="006D478D"/>
    <w:rsid w:val="006D596E"/>
    <w:rsid w:val="006D7E53"/>
    <w:rsid w:val="006E1102"/>
    <w:rsid w:val="006E2EB4"/>
    <w:rsid w:val="006F07E7"/>
    <w:rsid w:val="006F7982"/>
    <w:rsid w:val="00703E44"/>
    <w:rsid w:val="00705312"/>
    <w:rsid w:val="007055A1"/>
    <w:rsid w:val="00706928"/>
    <w:rsid w:val="00707079"/>
    <w:rsid w:val="0071032D"/>
    <w:rsid w:val="007105ED"/>
    <w:rsid w:val="00710600"/>
    <w:rsid w:val="00712456"/>
    <w:rsid w:val="007131E8"/>
    <w:rsid w:val="007170B0"/>
    <w:rsid w:val="00720CA4"/>
    <w:rsid w:val="00723422"/>
    <w:rsid w:val="00731B5C"/>
    <w:rsid w:val="00742B8F"/>
    <w:rsid w:val="00750E25"/>
    <w:rsid w:val="00751167"/>
    <w:rsid w:val="007525F8"/>
    <w:rsid w:val="007531E1"/>
    <w:rsid w:val="0075464F"/>
    <w:rsid w:val="0075610B"/>
    <w:rsid w:val="00765508"/>
    <w:rsid w:val="00772731"/>
    <w:rsid w:val="00772AA5"/>
    <w:rsid w:val="00775BB0"/>
    <w:rsid w:val="00776A0B"/>
    <w:rsid w:val="00777689"/>
    <w:rsid w:val="007812F8"/>
    <w:rsid w:val="007852DB"/>
    <w:rsid w:val="0078745E"/>
    <w:rsid w:val="00791554"/>
    <w:rsid w:val="00796DAB"/>
    <w:rsid w:val="00797C36"/>
    <w:rsid w:val="007A2BCA"/>
    <w:rsid w:val="007A2E6E"/>
    <w:rsid w:val="007A4315"/>
    <w:rsid w:val="007A6B53"/>
    <w:rsid w:val="007A745C"/>
    <w:rsid w:val="007B0E6E"/>
    <w:rsid w:val="007C23BF"/>
    <w:rsid w:val="007C37BE"/>
    <w:rsid w:val="007C5FEE"/>
    <w:rsid w:val="007D09BB"/>
    <w:rsid w:val="007D42B6"/>
    <w:rsid w:val="007D537B"/>
    <w:rsid w:val="007E33B2"/>
    <w:rsid w:val="007E3867"/>
    <w:rsid w:val="007E5890"/>
    <w:rsid w:val="007F19C3"/>
    <w:rsid w:val="007F553F"/>
    <w:rsid w:val="007F58B9"/>
    <w:rsid w:val="00801E9E"/>
    <w:rsid w:val="00805343"/>
    <w:rsid w:val="008055B0"/>
    <w:rsid w:val="00811BB4"/>
    <w:rsid w:val="00812278"/>
    <w:rsid w:val="00817691"/>
    <w:rsid w:val="00820ACE"/>
    <w:rsid w:val="008221F2"/>
    <w:rsid w:val="00823793"/>
    <w:rsid w:val="008238C9"/>
    <w:rsid w:val="00823FEB"/>
    <w:rsid w:val="008254F6"/>
    <w:rsid w:val="0082674D"/>
    <w:rsid w:val="00826D51"/>
    <w:rsid w:val="0082777D"/>
    <w:rsid w:val="0083082B"/>
    <w:rsid w:val="00832FF2"/>
    <w:rsid w:val="00845881"/>
    <w:rsid w:val="00847764"/>
    <w:rsid w:val="00852FAC"/>
    <w:rsid w:val="00854A05"/>
    <w:rsid w:val="00861F3A"/>
    <w:rsid w:val="008654F1"/>
    <w:rsid w:val="0086626A"/>
    <w:rsid w:val="008715F7"/>
    <w:rsid w:val="008730D6"/>
    <w:rsid w:val="008748D6"/>
    <w:rsid w:val="00874B0B"/>
    <w:rsid w:val="00886F8C"/>
    <w:rsid w:val="00887ED6"/>
    <w:rsid w:val="008A1361"/>
    <w:rsid w:val="008A13C3"/>
    <w:rsid w:val="008B77DB"/>
    <w:rsid w:val="008C4E47"/>
    <w:rsid w:val="008C7470"/>
    <w:rsid w:val="008C7A53"/>
    <w:rsid w:val="008D0327"/>
    <w:rsid w:val="008D342C"/>
    <w:rsid w:val="008D4214"/>
    <w:rsid w:val="008D59ED"/>
    <w:rsid w:val="008E16C1"/>
    <w:rsid w:val="008E404A"/>
    <w:rsid w:val="008F11EA"/>
    <w:rsid w:val="009007DE"/>
    <w:rsid w:val="009013B8"/>
    <w:rsid w:val="009014D4"/>
    <w:rsid w:val="00901A3F"/>
    <w:rsid w:val="0090423F"/>
    <w:rsid w:val="00906A68"/>
    <w:rsid w:val="0091108E"/>
    <w:rsid w:val="00911D1D"/>
    <w:rsid w:val="00912333"/>
    <w:rsid w:val="009214AC"/>
    <w:rsid w:val="00922A5D"/>
    <w:rsid w:val="0092557E"/>
    <w:rsid w:val="009306AF"/>
    <w:rsid w:val="00932545"/>
    <w:rsid w:val="00935195"/>
    <w:rsid w:val="009361DF"/>
    <w:rsid w:val="0093752A"/>
    <w:rsid w:val="00942CEC"/>
    <w:rsid w:val="009447CD"/>
    <w:rsid w:val="00945D5A"/>
    <w:rsid w:val="00952F49"/>
    <w:rsid w:val="00953E17"/>
    <w:rsid w:val="00960B47"/>
    <w:rsid w:val="00963537"/>
    <w:rsid w:val="00967000"/>
    <w:rsid w:val="00970499"/>
    <w:rsid w:val="0097126D"/>
    <w:rsid w:val="00974AD2"/>
    <w:rsid w:val="009757AE"/>
    <w:rsid w:val="009765A3"/>
    <w:rsid w:val="00977B84"/>
    <w:rsid w:val="009840EE"/>
    <w:rsid w:val="00993235"/>
    <w:rsid w:val="00993387"/>
    <w:rsid w:val="00994426"/>
    <w:rsid w:val="00994CAA"/>
    <w:rsid w:val="009962C1"/>
    <w:rsid w:val="009A453F"/>
    <w:rsid w:val="009B1AFB"/>
    <w:rsid w:val="009B3031"/>
    <w:rsid w:val="009B3F98"/>
    <w:rsid w:val="009B7BDE"/>
    <w:rsid w:val="009C07A1"/>
    <w:rsid w:val="009C1288"/>
    <w:rsid w:val="009C31B5"/>
    <w:rsid w:val="009D0099"/>
    <w:rsid w:val="009D09C4"/>
    <w:rsid w:val="009D0DBA"/>
    <w:rsid w:val="009D2DB8"/>
    <w:rsid w:val="009D56F5"/>
    <w:rsid w:val="009D7F16"/>
    <w:rsid w:val="009F606D"/>
    <w:rsid w:val="009F7907"/>
    <w:rsid w:val="00A00103"/>
    <w:rsid w:val="00A05A18"/>
    <w:rsid w:val="00A05C0B"/>
    <w:rsid w:val="00A0681A"/>
    <w:rsid w:val="00A077C3"/>
    <w:rsid w:val="00A07FB2"/>
    <w:rsid w:val="00A11269"/>
    <w:rsid w:val="00A11562"/>
    <w:rsid w:val="00A157DD"/>
    <w:rsid w:val="00A165F7"/>
    <w:rsid w:val="00A21DBC"/>
    <w:rsid w:val="00A3399F"/>
    <w:rsid w:val="00A34F9D"/>
    <w:rsid w:val="00A41823"/>
    <w:rsid w:val="00A42883"/>
    <w:rsid w:val="00A447F9"/>
    <w:rsid w:val="00A45BBD"/>
    <w:rsid w:val="00A5200F"/>
    <w:rsid w:val="00A54310"/>
    <w:rsid w:val="00A5441A"/>
    <w:rsid w:val="00A556CB"/>
    <w:rsid w:val="00A56C78"/>
    <w:rsid w:val="00A57197"/>
    <w:rsid w:val="00A57E67"/>
    <w:rsid w:val="00A606EF"/>
    <w:rsid w:val="00A6130C"/>
    <w:rsid w:val="00A63C86"/>
    <w:rsid w:val="00A777FA"/>
    <w:rsid w:val="00A81DDA"/>
    <w:rsid w:val="00A87922"/>
    <w:rsid w:val="00A87AFF"/>
    <w:rsid w:val="00A918E0"/>
    <w:rsid w:val="00AA13DA"/>
    <w:rsid w:val="00AA3230"/>
    <w:rsid w:val="00AA52E8"/>
    <w:rsid w:val="00AB2C60"/>
    <w:rsid w:val="00AB4553"/>
    <w:rsid w:val="00AC13CF"/>
    <w:rsid w:val="00AC2DC1"/>
    <w:rsid w:val="00AC45DC"/>
    <w:rsid w:val="00AC4B90"/>
    <w:rsid w:val="00AC5522"/>
    <w:rsid w:val="00AC627A"/>
    <w:rsid w:val="00AD051B"/>
    <w:rsid w:val="00AD099C"/>
    <w:rsid w:val="00AD2965"/>
    <w:rsid w:val="00AD53D4"/>
    <w:rsid w:val="00AD6531"/>
    <w:rsid w:val="00AE5B62"/>
    <w:rsid w:val="00AE5F45"/>
    <w:rsid w:val="00AE7DAF"/>
    <w:rsid w:val="00AF0D50"/>
    <w:rsid w:val="00AF164A"/>
    <w:rsid w:val="00AF64DE"/>
    <w:rsid w:val="00B01FF9"/>
    <w:rsid w:val="00B027E1"/>
    <w:rsid w:val="00B05708"/>
    <w:rsid w:val="00B057C7"/>
    <w:rsid w:val="00B07841"/>
    <w:rsid w:val="00B1070E"/>
    <w:rsid w:val="00B127B7"/>
    <w:rsid w:val="00B14C55"/>
    <w:rsid w:val="00B1528E"/>
    <w:rsid w:val="00B15DA5"/>
    <w:rsid w:val="00B179C2"/>
    <w:rsid w:val="00B21840"/>
    <w:rsid w:val="00B22306"/>
    <w:rsid w:val="00B22AAD"/>
    <w:rsid w:val="00B2379E"/>
    <w:rsid w:val="00B25200"/>
    <w:rsid w:val="00B31A16"/>
    <w:rsid w:val="00B32416"/>
    <w:rsid w:val="00B35753"/>
    <w:rsid w:val="00B357E2"/>
    <w:rsid w:val="00B35805"/>
    <w:rsid w:val="00B605C4"/>
    <w:rsid w:val="00B635F1"/>
    <w:rsid w:val="00B6369C"/>
    <w:rsid w:val="00B64509"/>
    <w:rsid w:val="00B66EF4"/>
    <w:rsid w:val="00B67409"/>
    <w:rsid w:val="00B723E3"/>
    <w:rsid w:val="00B77AB1"/>
    <w:rsid w:val="00B80092"/>
    <w:rsid w:val="00B8579A"/>
    <w:rsid w:val="00B86545"/>
    <w:rsid w:val="00B92D88"/>
    <w:rsid w:val="00B941DB"/>
    <w:rsid w:val="00B94781"/>
    <w:rsid w:val="00B96E3A"/>
    <w:rsid w:val="00BA0A0D"/>
    <w:rsid w:val="00BA4FE2"/>
    <w:rsid w:val="00BA7E9E"/>
    <w:rsid w:val="00BB0FE2"/>
    <w:rsid w:val="00BB2AE7"/>
    <w:rsid w:val="00BC05DB"/>
    <w:rsid w:val="00BC2E73"/>
    <w:rsid w:val="00BC33B6"/>
    <w:rsid w:val="00BC6F21"/>
    <w:rsid w:val="00BD024E"/>
    <w:rsid w:val="00BD37A8"/>
    <w:rsid w:val="00BD3DDF"/>
    <w:rsid w:val="00BE2AA1"/>
    <w:rsid w:val="00BE2AD6"/>
    <w:rsid w:val="00BE5574"/>
    <w:rsid w:val="00BE56C9"/>
    <w:rsid w:val="00BE58EA"/>
    <w:rsid w:val="00BF44AE"/>
    <w:rsid w:val="00BF47E4"/>
    <w:rsid w:val="00BF4E65"/>
    <w:rsid w:val="00BF50A7"/>
    <w:rsid w:val="00BF653B"/>
    <w:rsid w:val="00BF6F4E"/>
    <w:rsid w:val="00BF7510"/>
    <w:rsid w:val="00C0139C"/>
    <w:rsid w:val="00C01C1E"/>
    <w:rsid w:val="00C064B1"/>
    <w:rsid w:val="00C07F94"/>
    <w:rsid w:val="00C10205"/>
    <w:rsid w:val="00C10E17"/>
    <w:rsid w:val="00C150A3"/>
    <w:rsid w:val="00C1669D"/>
    <w:rsid w:val="00C245A9"/>
    <w:rsid w:val="00C27385"/>
    <w:rsid w:val="00C32802"/>
    <w:rsid w:val="00C34186"/>
    <w:rsid w:val="00C40804"/>
    <w:rsid w:val="00C42DD9"/>
    <w:rsid w:val="00C44426"/>
    <w:rsid w:val="00C476C0"/>
    <w:rsid w:val="00C50714"/>
    <w:rsid w:val="00C5226C"/>
    <w:rsid w:val="00C526F7"/>
    <w:rsid w:val="00C5319F"/>
    <w:rsid w:val="00C54C63"/>
    <w:rsid w:val="00C61CF0"/>
    <w:rsid w:val="00C6761F"/>
    <w:rsid w:val="00C73BF8"/>
    <w:rsid w:val="00C74F73"/>
    <w:rsid w:val="00C8157F"/>
    <w:rsid w:val="00C85DD3"/>
    <w:rsid w:val="00C8622A"/>
    <w:rsid w:val="00C9027D"/>
    <w:rsid w:val="00C90BD8"/>
    <w:rsid w:val="00C96107"/>
    <w:rsid w:val="00CA09F9"/>
    <w:rsid w:val="00CA1044"/>
    <w:rsid w:val="00CA5C64"/>
    <w:rsid w:val="00CB061A"/>
    <w:rsid w:val="00CB4768"/>
    <w:rsid w:val="00CC0DE7"/>
    <w:rsid w:val="00CC2434"/>
    <w:rsid w:val="00CC49A3"/>
    <w:rsid w:val="00CC548A"/>
    <w:rsid w:val="00CC5563"/>
    <w:rsid w:val="00CD05B9"/>
    <w:rsid w:val="00CD07ED"/>
    <w:rsid w:val="00CD54DC"/>
    <w:rsid w:val="00CD7E36"/>
    <w:rsid w:val="00CD7E43"/>
    <w:rsid w:val="00CE043A"/>
    <w:rsid w:val="00CE5992"/>
    <w:rsid w:val="00CF558F"/>
    <w:rsid w:val="00CF5AB1"/>
    <w:rsid w:val="00D001C5"/>
    <w:rsid w:val="00D06929"/>
    <w:rsid w:val="00D0703D"/>
    <w:rsid w:val="00D0743C"/>
    <w:rsid w:val="00D1396F"/>
    <w:rsid w:val="00D2054B"/>
    <w:rsid w:val="00D2063D"/>
    <w:rsid w:val="00D20BD4"/>
    <w:rsid w:val="00D20ED2"/>
    <w:rsid w:val="00D23D09"/>
    <w:rsid w:val="00D248D4"/>
    <w:rsid w:val="00D3344D"/>
    <w:rsid w:val="00D341BE"/>
    <w:rsid w:val="00D35360"/>
    <w:rsid w:val="00D4305B"/>
    <w:rsid w:val="00D470C1"/>
    <w:rsid w:val="00D47CF2"/>
    <w:rsid w:val="00D5132A"/>
    <w:rsid w:val="00D51C60"/>
    <w:rsid w:val="00D5437F"/>
    <w:rsid w:val="00D57244"/>
    <w:rsid w:val="00D575E6"/>
    <w:rsid w:val="00D60D0C"/>
    <w:rsid w:val="00D60DD1"/>
    <w:rsid w:val="00D71DF6"/>
    <w:rsid w:val="00D731F8"/>
    <w:rsid w:val="00D73E4B"/>
    <w:rsid w:val="00D7463C"/>
    <w:rsid w:val="00D77655"/>
    <w:rsid w:val="00D805E6"/>
    <w:rsid w:val="00D85A0D"/>
    <w:rsid w:val="00D90623"/>
    <w:rsid w:val="00D949A8"/>
    <w:rsid w:val="00D9754B"/>
    <w:rsid w:val="00D976C1"/>
    <w:rsid w:val="00DA150F"/>
    <w:rsid w:val="00DA61C3"/>
    <w:rsid w:val="00DA6D15"/>
    <w:rsid w:val="00DA7B42"/>
    <w:rsid w:val="00DB0406"/>
    <w:rsid w:val="00DB11E7"/>
    <w:rsid w:val="00DB44BB"/>
    <w:rsid w:val="00DB5C8A"/>
    <w:rsid w:val="00DB5D08"/>
    <w:rsid w:val="00DD32A2"/>
    <w:rsid w:val="00DE359C"/>
    <w:rsid w:val="00DE4787"/>
    <w:rsid w:val="00DE51AD"/>
    <w:rsid w:val="00DE575C"/>
    <w:rsid w:val="00DE6B16"/>
    <w:rsid w:val="00DE6FAB"/>
    <w:rsid w:val="00DF1920"/>
    <w:rsid w:val="00DF2728"/>
    <w:rsid w:val="00DF3D02"/>
    <w:rsid w:val="00DF3D07"/>
    <w:rsid w:val="00DF5CA1"/>
    <w:rsid w:val="00DF5EF3"/>
    <w:rsid w:val="00DF696E"/>
    <w:rsid w:val="00E00639"/>
    <w:rsid w:val="00E0528A"/>
    <w:rsid w:val="00E133B1"/>
    <w:rsid w:val="00E14461"/>
    <w:rsid w:val="00E1601E"/>
    <w:rsid w:val="00E221EF"/>
    <w:rsid w:val="00E25BDD"/>
    <w:rsid w:val="00E30F3A"/>
    <w:rsid w:val="00E40D48"/>
    <w:rsid w:val="00E42B00"/>
    <w:rsid w:val="00E45FA2"/>
    <w:rsid w:val="00E528FB"/>
    <w:rsid w:val="00E539D9"/>
    <w:rsid w:val="00E545E9"/>
    <w:rsid w:val="00E60896"/>
    <w:rsid w:val="00E616DF"/>
    <w:rsid w:val="00E62C5B"/>
    <w:rsid w:val="00E62C7D"/>
    <w:rsid w:val="00E63377"/>
    <w:rsid w:val="00E70854"/>
    <w:rsid w:val="00E717E7"/>
    <w:rsid w:val="00E73A12"/>
    <w:rsid w:val="00E73BEE"/>
    <w:rsid w:val="00E84F87"/>
    <w:rsid w:val="00E8568B"/>
    <w:rsid w:val="00E87413"/>
    <w:rsid w:val="00E92AE2"/>
    <w:rsid w:val="00E94945"/>
    <w:rsid w:val="00E961DA"/>
    <w:rsid w:val="00E97EFE"/>
    <w:rsid w:val="00EA702E"/>
    <w:rsid w:val="00EB113C"/>
    <w:rsid w:val="00EB5940"/>
    <w:rsid w:val="00EB6972"/>
    <w:rsid w:val="00EC0571"/>
    <w:rsid w:val="00EC09F1"/>
    <w:rsid w:val="00EC1C9F"/>
    <w:rsid w:val="00EC2C29"/>
    <w:rsid w:val="00EC4287"/>
    <w:rsid w:val="00EC57AE"/>
    <w:rsid w:val="00EC6DC3"/>
    <w:rsid w:val="00EC7075"/>
    <w:rsid w:val="00ED1CF3"/>
    <w:rsid w:val="00ED4B97"/>
    <w:rsid w:val="00ED58F7"/>
    <w:rsid w:val="00ED6707"/>
    <w:rsid w:val="00ED6E8C"/>
    <w:rsid w:val="00EE177E"/>
    <w:rsid w:val="00EE3256"/>
    <w:rsid w:val="00EE3779"/>
    <w:rsid w:val="00EE4065"/>
    <w:rsid w:val="00EF3448"/>
    <w:rsid w:val="00F04F9F"/>
    <w:rsid w:val="00F07E7A"/>
    <w:rsid w:val="00F10FE5"/>
    <w:rsid w:val="00F12050"/>
    <w:rsid w:val="00F12F6F"/>
    <w:rsid w:val="00F1564A"/>
    <w:rsid w:val="00F15B60"/>
    <w:rsid w:val="00F17E10"/>
    <w:rsid w:val="00F222CE"/>
    <w:rsid w:val="00F229A5"/>
    <w:rsid w:val="00F26E5F"/>
    <w:rsid w:val="00F27FEF"/>
    <w:rsid w:val="00F31502"/>
    <w:rsid w:val="00F34D0A"/>
    <w:rsid w:val="00F435F3"/>
    <w:rsid w:val="00F56DF4"/>
    <w:rsid w:val="00F57A8C"/>
    <w:rsid w:val="00F57CF8"/>
    <w:rsid w:val="00F63934"/>
    <w:rsid w:val="00F64797"/>
    <w:rsid w:val="00F650FA"/>
    <w:rsid w:val="00F666A9"/>
    <w:rsid w:val="00F67819"/>
    <w:rsid w:val="00F707BE"/>
    <w:rsid w:val="00F721AD"/>
    <w:rsid w:val="00F74732"/>
    <w:rsid w:val="00F7540F"/>
    <w:rsid w:val="00F76DD2"/>
    <w:rsid w:val="00F81893"/>
    <w:rsid w:val="00F872E3"/>
    <w:rsid w:val="00F87378"/>
    <w:rsid w:val="00F91F37"/>
    <w:rsid w:val="00F937EE"/>
    <w:rsid w:val="00F94C37"/>
    <w:rsid w:val="00F95A3D"/>
    <w:rsid w:val="00FA2CD4"/>
    <w:rsid w:val="00FA4325"/>
    <w:rsid w:val="00FA4D77"/>
    <w:rsid w:val="00FA75F9"/>
    <w:rsid w:val="00FA7746"/>
    <w:rsid w:val="00FB3A0F"/>
    <w:rsid w:val="00FB55AC"/>
    <w:rsid w:val="00FC28A2"/>
    <w:rsid w:val="00FC75AB"/>
    <w:rsid w:val="00FD1828"/>
    <w:rsid w:val="00FE355A"/>
    <w:rsid w:val="00FE4AC0"/>
    <w:rsid w:val="00FE57D2"/>
    <w:rsid w:val="00FF05D4"/>
    <w:rsid w:val="00FF3710"/>
    <w:rsid w:val="00FF3B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27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C627A"/>
    <w:rPr>
      <w:rFonts w:ascii="細明體" w:eastAsia="細明體" w:hAnsi="Courier New"/>
    </w:rPr>
  </w:style>
  <w:style w:type="paragraph" w:styleId="a5">
    <w:name w:val="header"/>
    <w:basedOn w:val="a"/>
    <w:link w:val="a6"/>
    <w:rsid w:val="00AC627A"/>
    <w:pPr>
      <w:tabs>
        <w:tab w:val="center" w:pos="4153"/>
        <w:tab w:val="right" w:pos="8306"/>
      </w:tabs>
      <w:snapToGrid w:val="0"/>
    </w:pPr>
    <w:rPr>
      <w:sz w:val="20"/>
    </w:rPr>
  </w:style>
  <w:style w:type="paragraph" w:styleId="a7">
    <w:name w:val="footer"/>
    <w:basedOn w:val="a"/>
    <w:link w:val="a8"/>
    <w:rsid w:val="00AC627A"/>
    <w:pPr>
      <w:tabs>
        <w:tab w:val="center" w:pos="4153"/>
        <w:tab w:val="right" w:pos="8306"/>
      </w:tabs>
      <w:snapToGrid w:val="0"/>
    </w:pPr>
    <w:rPr>
      <w:sz w:val="20"/>
    </w:rPr>
  </w:style>
  <w:style w:type="character" w:styleId="a9">
    <w:name w:val="page number"/>
    <w:basedOn w:val="a0"/>
    <w:rsid w:val="00AC627A"/>
  </w:style>
  <w:style w:type="paragraph" w:styleId="aa">
    <w:name w:val="Body Text Indent"/>
    <w:basedOn w:val="a"/>
    <w:link w:val="ab"/>
    <w:rsid w:val="005D75CD"/>
    <w:pPr>
      <w:ind w:firstLine="600"/>
    </w:pPr>
    <w:rPr>
      <w:rFonts w:eastAsia="標楷體"/>
      <w:sz w:val="28"/>
    </w:rPr>
  </w:style>
  <w:style w:type="table" w:styleId="ac">
    <w:name w:val="Table Grid"/>
    <w:basedOn w:val="a1"/>
    <w:rsid w:val="0039456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DA61C3"/>
    <w:rPr>
      <w:rFonts w:ascii="Arial" w:hAnsi="Arial"/>
      <w:sz w:val="18"/>
      <w:szCs w:val="18"/>
    </w:rPr>
  </w:style>
  <w:style w:type="paragraph" w:customStyle="1" w:styleId="1">
    <w:name w:val="字元1"/>
    <w:basedOn w:val="a"/>
    <w:autoRedefine/>
    <w:rsid w:val="00000EB1"/>
    <w:pPr>
      <w:widowControl/>
      <w:spacing w:after="160" w:line="240" w:lineRule="exact"/>
    </w:pPr>
    <w:rPr>
      <w:rFonts w:ascii="Verdana" w:hAnsi="Verdana"/>
      <w:color w:val="222288"/>
      <w:kern w:val="0"/>
      <w:sz w:val="20"/>
      <w:lang w:eastAsia="zh-CN" w:bidi="hi-IN"/>
    </w:rPr>
  </w:style>
  <w:style w:type="character" w:customStyle="1" w:styleId="style371">
    <w:name w:val="style371"/>
    <w:basedOn w:val="a0"/>
    <w:rsid w:val="00000EB1"/>
    <w:rPr>
      <w:color w:val="D0E8FF"/>
      <w:sz w:val="18"/>
      <w:szCs w:val="18"/>
    </w:rPr>
  </w:style>
  <w:style w:type="paragraph" w:styleId="Web">
    <w:name w:val="Normal (Web)"/>
    <w:basedOn w:val="a"/>
    <w:rsid w:val="002661C1"/>
    <w:pPr>
      <w:widowControl/>
      <w:spacing w:before="100" w:beforeAutospacing="1" w:after="100" w:afterAutospacing="1"/>
    </w:pPr>
    <w:rPr>
      <w:rFonts w:ascii="新細明體" w:hAnsi="新細明體" w:cs="新細明體"/>
      <w:kern w:val="0"/>
      <w:szCs w:val="24"/>
    </w:rPr>
  </w:style>
  <w:style w:type="paragraph" w:customStyle="1" w:styleId="3">
    <w:name w:val="3"/>
    <w:basedOn w:val="a"/>
    <w:rsid w:val="00DF696E"/>
    <w:pPr>
      <w:numPr>
        <w:numId w:val="1"/>
      </w:numPr>
      <w:adjustRightInd w:val="0"/>
      <w:spacing w:line="360" w:lineRule="atLeast"/>
      <w:textAlignment w:val="baseline"/>
    </w:pPr>
    <w:rPr>
      <w:rFonts w:ascii="標楷體" w:eastAsia="標楷體"/>
      <w:kern w:val="0"/>
      <w:sz w:val="28"/>
    </w:rPr>
  </w:style>
  <w:style w:type="paragraph" w:customStyle="1" w:styleId="af">
    <w:name w:val="字元"/>
    <w:basedOn w:val="a"/>
    <w:autoRedefine/>
    <w:rsid w:val="001A1787"/>
    <w:pPr>
      <w:widowControl/>
      <w:spacing w:after="160" w:line="240" w:lineRule="exact"/>
    </w:pPr>
    <w:rPr>
      <w:rFonts w:ascii="Verdana" w:hAnsi="Verdana"/>
      <w:kern w:val="0"/>
      <w:sz w:val="20"/>
      <w:lang w:eastAsia="zh-CN" w:bidi="hi-IN"/>
    </w:rPr>
  </w:style>
  <w:style w:type="character" w:customStyle="1" w:styleId="a4">
    <w:name w:val="純文字 字元"/>
    <w:basedOn w:val="a0"/>
    <w:link w:val="a3"/>
    <w:rsid w:val="002D690D"/>
    <w:rPr>
      <w:rFonts w:ascii="細明體" w:eastAsia="細明體" w:hAnsi="Courier New"/>
      <w:kern w:val="2"/>
      <w:sz w:val="24"/>
    </w:rPr>
  </w:style>
  <w:style w:type="paragraph" w:customStyle="1" w:styleId="4">
    <w:name w:val="樣式4"/>
    <w:basedOn w:val="a"/>
    <w:link w:val="40"/>
    <w:qFormat/>
    <w:rsid w:val="004D06ED"/>
    <w:pPr>
      <w:snapToGrid w:val="0"/>
      <w:spacing w:line="400" w:lineRule="exact"/>
      <w:jc w:val="both"/>
    </w:pPr>
    <w:rPr>
      <w:rFonts w:ascii="標楷體" w:eastAsia="標楷體" w:hAnsi="標楷體"/>
      <w:b/>
      <w:color w:val="000000"/>
      <w:sz w:val="28"/>
    </w:rPr>
  </w:style>
  <w:style w:type="character" w:customStyle="1" w:styleId="40">
    <w:name w:val="樣式4 字元"/>
    <w:link w:val="4"/>
    <w:rsid w:val="004D06ED"/>
    <w:rPr>
      <w:rFonts w:ascii="標楷體" w:eastAsia="標楷體" w:hAnsi="標楷體"/>
      <w:b/>
      <w:color w:val="000000"/>
      <w:kern w:val="2"/>
      <w:sz w:val="28"/>
    </w:rPr>
  </w:style>
  <w:style w:type="character" w:customStyle="1" w:styleId="a6">
    <w:name w:val="頁首 字元"/>
    <w:basedOn w:val="a0"/>
    <w:link w:val="a5"/>
    <w:rsid w:val="00435105"/>
    <w:rPr>
      <w:kern w:val="2"/>
    </w:rPr>
  </w:style>
  <w:style w:type="character" w:customStyle="1" w:styleId="a8">
    <w:name w:val="頁尾 字元"/>
    <w:basedOn w:val="a0"/>
    <w:link w:val="a7"/>
    <w:rsid w:val="00435105"/>
    <w:rPr>
      <w:kern w:val="2"/>
    </w:rPr>
  </w:style>
  <w:style w:type="character" w:customStyle="1" w:styleId="ab">
    <w:name w:val="本文縮排 字元"/>
    <w:basedOn w:val="a0"/>
    <w:link w:val="aa"/>
    <w:rsid w:val="00435105"/>
    <w:rPr>
      <w:rFonts w:eastAsia="標楷體"/>
      <w:kern w:val="2"/>
      <w:sz w:val="28"/>
    </w:rPr>
  </w:style>
  <w:style w:type="character" w:customStyle="1" w:styleId="ae">
    <w:name w:val="註解方塊文字 字元"/>
    <w:basedOn w:val="a0"/>
    <w:link w:val="ad"/>
    <w:semiHidden/>
    <w:rsid w:val="00435105"/>
    <w:rPr>
      <w:rFonts w:ascii="Arial" w:hAnsi="Arial"/>
      <w:kern w:val="2"/>
      <w:sz w:val="18"/>
      <w:szCs w:val="18"/>
    </w:rPr>
  </w:style>
  <w:style w:type="paragraph" w:customStyle="1" w:styleId="Default">
    <w:name w:val="Default"/>
    <w:rsid w:val="00435105"/>
    <w:pPr>
      <w:widowControl w:val="0"/>
      <w:autoSpaceDE w:val="0"/>
      <w:autoSpaceDN w:val="0"/>
      <w:adjustRightInd w:val="0"/>
    </w:pPr>
    <w:rPr>
      <w:rFonts w:ascii="標楷體" w:eastAsia="標楷體" w:cs="標楷體"/>
      <w:color w:val="000000"/>
      <w:sz w:val="24"/>
      <w:szCs w:val="24"/>
    </w:rPr>
  </w:style>
  <w:style w:type="character" w:styleId="af0">
    <w:name w:val="annotation reference"/>
    <w:basedOn w:val="a0"/>
    <w:rsid w:val="00435105"/>
    <w:rPr>
      <w:sz w:val="18"/>
      <w:szCs w:val="18"/>
    </w:rPr>
  </w:style>
  <w:style w:type="paragraph" w:styleId="af1">
    <w:name w:val="annotation text"/>
    <w:basedOn w:val="a"/>
    <w:link w:val="af2"/>
    <w:rsid w:val="00435105"/>
  </w:style>
  <w:style w:type="character" w:customStyle="1" w:styleId="af2">
    <w:name w:val="註解文字 字元"/>
    <w:basedOn w:val="a0"/>
    <w:link w:val="af1"/>
    <w:rsid w:val="00435105"/>
    <w:rPr>
      <w:kern w:val="2"/>
      <w:sz w:val="24"/>
    </w:rPr>
  </w:style>
  <w:style w:type="paragraph" w:styleId="af3">
    <w:name w:val="annotation subject"/>
    <w:basedOn w:val="af1"/>
    <w:next w:val="af1"/>
    <w:link w:val="af4"/>
    <w:rsid w:val="00435105"/>
    <w:rPr>
      <w:b/>
      <w:bCs/>
    </w:rPr>
  </w:style>
  <w:style w:type="character" w:customStyle="1" w:styleId="af4">
    <w:name w:val="註解主旨 字元"/>
    <w:basedOn w:val="af2"/>
    <w:link w:val="af3"/>
    <w:rsid w:val="00435105"/>
    <w:rPr>
      <w:b/>
      <w:bCs/>
      <w:kern w:val="2"/>
      <w:sz w:val="24"/>
    </w:rPr>
  </w:style>
  <w:style w:type="character" w:styleId="af5">
    <w:name w:val="Hyperlink"/>
    <w:basedOn w:val="a0"/>
    <w:uiPriority w:val="99"/>
    <w:unhideWhenUsed/>
    <w:rsid w:val="005B52C7"/>
    <w:rPr>
      <w:color w:val="0000FF"/>
      <w:u w:val="single"/>
    </w:rPr>
  </w:style>
  <w:style w:type="paragraph" w:customStyle="1" w:styleId="10">
    <w:name w:val="字元1"/>
    <w:basedOn w:val="a"/>
    <w:autoRedefine/>
    <w:rsid w:val="003C726B"/>
    <w:pPr>
      <w:widowControl/>
      <w:spacing w:after="160" w:line="240" w:lineRule="exact"/>
    </w:pPr>
    <w:rPr>
      <w:rFonts w:ascii="Verdana" w:hAnsi="Verdana"/>
      <w:color w:val="222288"/>
      <w:kern w:val="0"/>
      <w:sz w:val="20"/>
      <w:lang w:eastAsia="zh-CN" w:bidi="hi-IN"/>
    </w:rPr>
  </w:style>
  <w:style w:type="paragraph" w:customStyle="1" w:styleId="af6">
    <w:name w:val="字元"/>
    <w:basedOn w:val="a"/>
    <w:autoRedefine/>
    <w:rsid w:val="003C726B"/>
    <w:pPr>
      <w:widowControl/>
      <w:spacing w:after="160" w:line="240" w:lineRule="exact"/>
    </w:pPr>
    <w:rPr>
      <w:rFonts w:ascii="Verdana" w:hAnsi="Verdana"/>
      <w:kern w:val="0"/>
      <w:sz w:val="20"/>
      <w:lang w:eastAsia="zh-CN" w:bidi="hi-IN"/>
    </w:rPr>
  </w:style>
  <w:style w:type="paragraph" w:styleId="af7">
    <w:name w:val="List Paragraph"/>
    <w:basedOn w:val="a"/>
    <w:uiPriority w:val="34"/>
    <w:qFormat/>
    <w:rsid w:val="00AE7DAF"/>
    <w:pPr>
      <w:ind w:leftChars="200" w:left="480"/>
    </w:pPr>
    <w:rPr>
      <w:rFonts w:asciiTheme="minorHAnsi" w:eastAsiaTheme="minorEastAsia" w:hAnsiTheme="minorHAnsi" w:cstheme="minorBidi"/>
      <w:szCs w:val="22"/>
    </w:rPr>
  </w:style>
  <w:style w:type="character" w:customStyle="1" w:styleId="st1">
    <w:name w:val="st1"/>
    <w:basedOn w:val="a0"/>
    <w:uiPriority w:val="99"/>
    <w:rsid w:val="00570EC2"/>
    <w:rPr>
      <w:rFonts w:cs="Times New Roman"/>
    </w:rPr>
  </w:style>
  <w:style w:type="paragraph" w:customStyle="1" w:styleId="1-1">
    <w:name w:val="1-1 參考校標說明"/>
    <w:basedOn w:val="af7"/>
    <w:qFormat/>
    <w:rsid w:val="007055A1"/>
    <w:pPr>
      <w:ind w:leftChars="150" w:left="806" w:hangingChars="186" w:hanging="446"/>
      <w:jc w:val="both"/>
    </w:pPr>
    <w:rPr>
      <w:rFonts w:ascii="Times New Roman" w:eastAsia="新細明體"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27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C627A"/>
    <w:rPr>
      <w:rFonts w:ascii="細明體" w:eastAsia="細明體" w:hAnsi="Courier New"/>
    </w:rPr>
  </w:style>
  <w:style w:type="paragraph" w:styleId="a5">
    <w:name w:val="header"/>
    <w:basedOn w:val="a"/>
    <w:link w:val="a6"/>
    <w:rsid w:val="00AC627A"/>
    <w:pPr>
      <w:tabs>
        <w:tab w:val="center" w:pos="4153"/>
        <w:tab w:val="right" w:pos="8306"/>
      </w:tabs>
      <w:snapToGrid w:val="0"/>
    </w:pPr>
    <w:rPr>
      <w:sz w:val="20"/>
    </w:rPr>
  </w:style>
  <w:style w:type="paragraph" w:styleId="a7">
    <w:name w:val="footer"/>
    <w:basedOn w:val="a"/>
    <w:link w:val="a8"/>
    <w:rsid w:val="00AC627A"/>
    <w:pPr>
      <w:tabs>
        <w:tab w:val="center" w:pos="4153"/>
        <w:tab w:val="right" w:pos="8306"/>
      </w:tabs>
      <w:snapToGrid w:val="0"/>
    </w:pPr>
    <w:rPr>
      <w:sz w:val="20"/>
    </w:rPr>
  </w:style>
  <w:style w:type="character" w:styleId="a9">
    <w:name w:val="page number"/>
    <w:basedOn w:val="a0"/>
    <w:rsid w:val="00AC627A"/>
  </w:style>
  <w:style w:type="paragraph" w:styleId="aa">
    <w:name w:val="Body Text Indent"/>
    <w:basedOn w:val="a"/>
    <w:link w:val="ab"/>
    <w:rsid w:val="005D75CD"/>
    <w:pPr>
      <w:ind w:firstLine="600"/>
    </w:pPr>
    <w:rPr>
      <w:rFonts w:eastAsia="標楷體"/>
      <w:sz w:val="28"/>
    </w:rPr>
  </w:style>
  <w:style w:type="table" w:styleId="ac">
    <w:name w:val="Table Grid"/>
    <w:basedOn w:val="a1"/>
    <w:rsid w:val="0039456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DA61C3"/>
    <w:rPr>
      <w:rFonts w:ascii="Arial" w:hAnsi="Arial"/>
      <w:sz w:val="18"/>
      <w:szCs w:val="18"/>
    </w:rPr>
  </w:style>
  <w:style w:type="paragraph" w:customStyle="1" w:styleId="1">
    <w:name w:val="字元1"/>
    <w:basedOn w:val="a"/>
    <w:autoRedefine/>
    <w:rsid w:val="00000EB1"/>
    <w:pPr>
      <w:widowControl/>
      <w:spacing w:after="160" w:line="240" w:lineRule="exact"/>
    </w:pPr>
    <w:rPr>
      <w:rFonts w:ascii="Verdana" w:hAnsi="Verdana"/>
      <w:color w:val="222288"/>
      <w:kern w:val="0"/>
      <w:sz w:val="20"/>
      <w:lang w:eastAsia="zh-CN" w:bidi="hi-IN"/>
    </w:rPr>
  </w:style>
  <w:style w:type="character" w:customStyle="1" w:styleId="style371">
    <w:name w:val="style371"/>
    <w:basedOn w:val="a0"/>
    <w:rsid w:val="00000EB1"/>
    <w:rPr>
      <w:color w:val="D0E8FF"/>
      <w:sz w:val="18"/>
      <w:szCs w:val="18"/>
    </w:rPr>
  </w:style>
  <w:style w:type="paragraph" w:styleId="Web">
    <w:name w:val="Normal (Web)"/>
    <w:basedOn w:val="a"/>
    <w:rsid w:val="002661C1"/>
    <w:pPr>
      <w:widowControl/>
      <w:spacing w:before="100" w:beforeAutospacing="1" w:after="100" w:afterAutospacing="1"/>
    </w:pPr>
    <w:rPr>
      <w:rFonts w:ascii="新細明體" w:hAnsi="新細明體" w:cs="新細明體"/>
      <w:kern w:val="0"/>
      <w:szCs w:val="24"/>
    </w:rPr>
  </w:style>
  <w:style w:type="paragraph" w:customStyle="1" w:styleId="3">
    <w:name w:val="3"/>
    <w:basedOn w:val="a"/>
    <w:rsid w:val="00DF696E"/>
    <w:pPr>
      <w:numPr>
        <w:numId w:val="1"/>
      </w:numPr>
      <w:adjustRightInd w:val="0"/>
      <w:spacing w:line="360" w:lineRule="atLeast"/>
      <w:textAlignment w:val="baseline"/>
    </w:pPr>
    <w:rPr>
      <w:rFonts w:ascii="標楷體" w:eastAsia="標楷體"/>
      <w:kern w:val="0"/>
      <w:sz w:val="28"/>
    </w:rPr>
  </w:style>
  <w:style w:type="paragraph" w:customStyle="1" w:styleId="af">
    <w:name w:val="字元"/>
    <w:basedOn w:val="a"/>
    <w:autoRedefine/>
    <w:rsid w:val="001A1787"/>
    <w:pPr>
      <w:widowControl/>
      <w:spacing w:after="160" w:line="240" w:lineRule="exact"/>
    </w:pPr>
    <w:rPr>
      <w:rFonts w:ascii="Verdana" w:hAnsi="Verdana"/>
      <w:kern w:val="0"/>
      <w:sz w:val="20"/>
      <w:lang w:eastAsia="zh-CN" w:bidi="hi-IN"/>
    </w:rPr>
  </w:style>
  <w:style w:type="character" w:customStyle="1" w:styleId="a4">
    <w:name w:val="純文字 字元"/>
    <w:basedOn w:val="a0"/>
    <w:link w:val="a3"/>
    <w:rsid w:val="002D690D"/>
    <w:rPr>
      <w:rFonts w:ascii="細明體" w:eastAsia="細明體" w:hAnsi="Courier New"/>
      <w:kern w:val="2"/>
      <w:sz w:val="24"/>
    </w:rPr>
  </w:style>
  <w:style w:type="paragraph" w:customStyle="1" w:styleId="4">
    <w:name w:val="樣式4"/>
    <w:basedOn w:val="a"/>
    <w:link w:val="40"/>
    <w:qFormat/>
    <w:rsid w:val="004D06ED"/>
    <w:pPr>
      <w:snapToGrid w:val="0"/>
      <w:spacing w:line="400" w:lineRule="exact"/>
      <w:jc w:val="both"/>
    </w:pPr>
    <w:rPr>
      <w:rFonts w:ascii="標楷體" w:eastAsia="標楷體" w:hAnsi="標楷體"/>
      <w:b/>
      <w:color w:val="000000"/>
      <w:sz w:val="28"/>
    </w:rPr>
  </w:style>
  <w:style w:type="character" w:customStyle="1" w:styleId="40">
    <w:name w:val="樣式4 字元"/>
    <w:link w:val="4"/>
    <w:rsid w:val="004D06ED"/>
    <w:rPr>
      <w:rFonts w:ascii="標楷體" w:eastAsia="標楷體" w:hAnsi="標楷體"/>
      <w:b/>
      <w:color w:val="000000"/>
      <w:kern w:val="2"/>
      <w:sz w:val="28"/>
    </w:rPr>
  </w:style>
  <w:style w:type="character" w:customStyle="1" w:styleId="a6">
    <w:name w:val="頁首 字元"/>
    <w:basedOn w:val="a0"/>
    <w:link w:val="a5"/>
    <w:rsid w:val="00435105"/>
    <w:rPr>
      <w:kern w:val="2"/>
    </w:rPr>
  </w:style>
  <w:style w:type="character" w:customStyle="1" w:styleId="a8">
    <w:name w:val="頁尾 字元"/>
    <w:basedOn w:val="a0"/>
    <w:link w:val="a7"/>
    <w:rsid w:val="00435105"/>
    <w:rPr>
      <w:kern w:val="2"/>
    </w:rPr>
  </w:style>
  <w:style w:type="character" w:customStyle="1" w:styleId="ab">
    <w:name w:val="本文縮排 字元"/>
    <w:basedOn w:val="a0"/>
    <w:link w:val="aa"/>
    <w:rsid w:val="00435105"/>
    <w:rPr>
      <w:rFonts w:eastAsia="標楷體"/>
      <w:kern w:val="2"/>
      <w:sz w:val="28"/>
    </w:rPr>
  </w:style>
  <w:style w:type="character" w:customStyle="1" w:styleId="ae">
    <w:name w:val="註解方塊文字 字元"/>
    <w:basedOn w:val="a0"/>
    <w:link w:val="ad"/>
    <w:semiHidden/>
    <w:rsid w:val="00435105"/>
    <w:rPr>
      <w:rFonts w:ascii="Arial" w:hAnsi="Arial"/>
      <w:kern w:val="2"/>
      <w:sz w:val="18"/>
      <w:szCs w:val="18"/>
    </w:rPr>
  </w:style>
  <w:style w:type="paragraph" w:customStyle="1" w:styleId="Default">
    <w:name w:val="Default"/>
    <w:rsid w:val="00435105"/>
    <w:pPr>
      <w:widowControl w:val="0"/>
      <w:autoSpaceDE w:val="0"/>
      <w:autoSpaceDN w:val="0"/>
      <w:adjustRightInd w:val="0"/>
    </w:pPr>
    <w:rPr>
      <w:rFonts w:ascii="標楷體" w:eastAsia="標楷體" w:cs="標楷體"/>
      <w:color w:val="000000"/>
      <w:sz w:val="24"/>
      <w:szCs w:val="24"/>
    </w:rPr>
  </w:style>
  <w:style w:type="character" w:styleId="af0">
    <w:name w:val="annotation reference"/>
    <w:basedOn w:val="a0"/>
    <w:rsid w:val="00435105"/>
    <w:rPr>
      <w:sz w:val="18"/>
      <w:szCs w:val="18"/>
    </w:rPr>
  </w:style>
  <w:style w:type="paragraph" w:styleId="af1">
    <w:name w:val="annotation text"/>
    <w:basedOn w:val="a"/>
    <w:link w:val="af2"/>
    <w:rsid w:val="00435105"/>
  </w:style>
  <w:style w:type="character" w:customStyle="1" w:styleId="af2">
    <w:name w:val="註解文字 字元"/>
    <w:basedOn w:val="a0"/>
    <w:link w:val="af1"/>
    <w:rsid w:val="00435105"/>
    <w:rPr>
      <w:kern w:val="2"/>
      <w:sz w:val="24"/>
    </w:rPr>
  </w:style>
  <w:style w:type="paragraph" w:styleId="af3">
    <w:name w:val="annotation subject"/>
    <w:basedOn w:val="af1"/>
    <w:next w:val="af1"/>
    <w:link w:val="af4"/>
    <w:rsid w:val="00435105"/>
    <w:rPr>
      <w:b/>
      <w:bCs/>
    </w:rPr>
  </w:style>
  <w:style w:type="character" w:customStyle="1" w:styleId="af4">
    <w:name w:val="註解主旨 字元"/>
    <w:basedOn w:val="af2"/>
    <w:link w:val="af3"/>
    <w:rsid w:val="00435105"/>
    <w:rPr>
      <w:b/>
      <w:bCs/>
      <w:kern w:val="2"/>
      <w:sz w:val="24"/>
    </w:rPr>
  </w:style>
  <w:style w:type="character" w:styleId="af5">
    <w:name w:val="Hyperlink"/>
    <w:basedOn w:val="a0"/>
    <w:uiPriority w:val="99"/>
    <w:unhideWhenUsed/>
    <w:rsid w:val="005B52C7"/>
    <w:rPr>
      <w:color w:val="0000FF"/>
      <w:u w:val="single"/>
    </w:rPr>
  </w:style>
  <w:style w:type="paragraph" w:customStyle="1" w:styleId="10">
    <w:name w:val="字元1"/>
    <w:basedOn w:val="a"/>
    <w:autoRedefine/>
    <w:rsid w:val="003C726B"/>
    <w:pPr>
      <w:widowControl/>
      <w:spacing w:after="160" w:line="240" w:lineRule="exact"/>
    </w:pPr>
    <w:rPr>
      <w:rFonts w:ascii="Verdana" w:hAnsi="Verdana"/>
      <w:color w:val="222288"/>
      <w:kern w:val="0"/>
      <w:sz w:val="20"/>
      <w:lang w:eastAsia="zh-CN" w:bidi="hi-IN"/>
    </w:rPr>
  </w:style>
  <w:style w:type="paragraph" w:customStyle="1" w:styleId="af6">
    <w:name w:val="字元"/>
    <w:basedOn w:val="a"/>
    <w:autoRedefine/>
    <w:rsid w:val="003C726B"/>
    <w:pPr>
      <w:widowControl/>
      <w:spacing w:after="160" w:line="240" w:lineRule="exact"/>
    </w:pPr>
    <w:rPr>
      <w:rFonts w:ascii="Verdana" w:hAnsi="Verdana"/>
      <w:kern w:val="0"/>
      <w:sz w:val="20"/>
      <w:lang w:eastAsia="zh-CN" w:bidi="hi-IN"/>
    </w:rPr>
  </w:style>
  <w:style w:type="paragraph" w:styleId="af7">
    <w:name w:val="List Paragraph"/>
    <w:basedOn w:val="a"/>
    <w:uiPriority w:val="34"/>
    <w:qFormat/>
    <w:rsid w:val="00AE7DAF"/>
    <w:pPr>
      <w:ind w:leftChars="200" w:left="480"/>
    </w:pPr>
    <w:rPr>
      <w:rFonts w:asciiTheme="minorHAnsi" w:eastAsiaTheme="minorEastAsia" w:hAnsiTheme="minorHAnsi" w:cstheme="minorBidi"/>
      <w:szCs w:val="22"/>
    </w:rPr>
  </w:style>
  <w:style w:type="character" w:customStyle="1" w:styleId="st1">
    <w:name w:val="st1"/>
    <w:basedOn w:val="a0"/>
    <w:uiPriority w:val="99"/>
    <w:rsid w:val="00570EC2"/>
    <w:rPr>
      <w:rFonts w:cs="Times New Roman"/>
    </w:rPr>
  </w:style>
  <w:style w:type="paragraph" w:customStyle="1" w:styleId="1-1">
    <w:name w:val="1-1 參考校標說明"/>
    <w:basedOn w:val="af7"/>
    <w:qFormat/>
    <w:rsid w:val="007055A1"/>
    <w:pPr>
      <w:ind w:leftChars="150" w:left="806" w:hangingChars="186" w:hanging="446"/>
      <w:jc w:val="both"/>
    </w:pPr>
    <w:rPr>
      <w:rFonts w:ascii="Times New Roman" w:eastAsia="新細明體" w:hAnsi="Times New Roman"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21473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tw/plan/detail.aspx?Node=1184&amp;Page=20068&amp;Index=1&amp;WID=6635a4e8-f0de-4957-aa3e-c3b15c6e6ead"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tw/plan/detail.aspx?Node=1184&amp;Page=20119&amp;Index=1&amp;WID=6635a4e8-f0de-4957-aa3e-c3b15c6e6e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w/plan/detail.aspx?Node=1184&amp;Page=20121&amp;Index=1&amp;WID=6635a4e8-f0de-4957-aa3e-c3b15c6e6ead"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edu.tw/plan/detail.aspx?Node=1184&amp;Page=20084&amp;Index=1&amp;WID=6635a4e8-f0de-4957-aa3e-c3b15c6e6ead" TargetMode="External"/><Relationship Id="rId4" Type="http://schemas.openxmlformats.org/officeDocument/2006/relationships/settings" Target="settings.xml"/><Relationship Id="rId9" Type="http://schemas.openxmlformats.org/officeDocument/2006/relationships/hyperlink" Target="http://www.edu.tw/plan/detail.aspx?Node=1184&amp;Page=20083&amp;Index=1&amp;WID=6635a4e8-f0de-4957-aa3e-c3b15c6e6ead" TargetMode="External"/><Relationship Id="rId14" Type="http://schemas.openxmlformats.org/officeDocument/2006/relationships/hyperlink" Target="file:///C:\Documents%20and%20Settings\user\&#26700;&#38754;\&#26657;&#21209;&#35413;&#37969;\96-100&#26657;&#21209;&#30332;&#23637;&#35336;&#30059;\96~100&#26657;&#21209;&#30332;&#23637;&#35336;&#30059;1008.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4CAC6-847B-472A-BDF4-2F4BE301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84</Pages>
  <Words>9154</Words>
  <Characters>52183</Characters>
  <Application>Microsoft Office Word</Application>
  <DocSecurity>0</DocSecurity>
  <Lines>434</Lines>
  <Paragraphs>122</Paragraphs>
  <ScaleCrop>false</ScaleCrop>
  <Company/>
  <LinksUpToDate>false</LinksUpToDate>
  <CharactersWithSpaces>61215</CharactersWithSpaces>
  <SharedDoc>false</SharedDoc>
  <HLinks>
    <vt:vector size="36" baseType="variant">
      <vt:variant>
        <vt:i4>1909722380</vt:i4>
      </vt:variant>
      <vt:variant>
        <vt:i4>15</vt:i4>
      </vt:variant>
      <vt:variant>
        <vt:i4>0</vt:i4>
      </vt:variant>
      <vt:variant>
        <vt:i4>5</vt:i4>
      </vt:variant>
      <vt:variant>
        <vt:lpwstr>http://140.111.104.17/ImgSys/96~100校務發展計畫1008.doc</vt:lpwstr>
      </vt:variant>
      <vt:variant>
        <vt:lpwstr>目錄#目錄</vt:lpwstr>
      </vt:variant>
      <vt:variant>
        <vt:i4>1114205</vt:i4>
      </vt:variant>
      <vt:variant>
        <vt:i4>12</vt:i4>
      </vt:variant>
      <vt:variant>
        <vt:i4>0</vt:i4>
      </vt:variant>
      <vt:variant>
        <vt:i4>5</vt:i4>
      </vt:variant>
      <vt:variant>
        <vt:lpwstr>http://www.edu.tw/plan/detail.aspx?Node=1184&amp;Page=20119&amp;Index=1&amp;WID=6635a4e8-f0de-4957-aa3e-c3b15c6e6ead</vt:lpwstr>
      </vt:variant>
      <vt:variant>
        <vt:lpwstr/>
      </vt:variant>
      <vt:variant>
        <vt:i4>1179733</vt:i4>
      </vt:variant>
      <vt:variant>
        <vt:i4>9</vt:i4>
      </vt:variant>
      <vt:variant>
        <vt:i4>0</vt:i4>
      </vt:variant>
      <vt:variant>
        <vt:i4>5</vt:i4>
      </vt:variant>
      <vt:variant>
        <vt:lpwstr>http://www.edu.tw/plan/detail.aspx?Node=1184&amp;Page=20121&amp;Index=1&amp;WID=6635a4e8-f0de-4957-aa3e-c3b15c6e6ead</vt:lpwstr>
      </vt:variant>
      <vt:variant>
        <vt:lpwstr/>
      </vt:variant>
      <vt:variant>
        <vt:i4>1572945</vt:i4>
      </vt:variant>
      <vt:variant>
        <vt:i4>6</vt:i4>
      </vt:variant>
      <vt:variant>
        <vt:i4>0</vt:i4>
      </vt:variant>
      <vt:variant>
        <vt:i4>5</vt:i4>
      </vt:variant>
      <vt:variant>
        <vt:lpwstr>http://www.edu.tw/plan/detail.aspx?Node=1184&amp;Page=20084&amp;Index=1&amp;WID=6635a4e8-f0de-4957-aa3e-c3b15c6e6ead</vt:lpwstr>
      </vt:variant>
      <vt:variant>
        <vt:lpwstr/>
      </vt:variant>
      <vt:variant>
        <vt:i4>1572950</vt:i4>
      </vt:variant>
      <vt:variant>
        <vt:i4>3</vt:i4>
      </vt:variant>
      <vt:variant>
        <vt:i4>0</vt:i4>
      </vt:variant>
      <vt:variant>
        <vt:i4>5</vt:i4>
      </vt:variant>
      <vt:variant>
        <vt:lpwstr>http://www.edu.tw/plan/detail.aspx?Node=1184&amp;Page=20083&amp;Index=1&amp;WID=6635a4e8-f0de-4957-aa3e-c3b15c6e6ead</vt:lpwstr>
      </vt:variant>
      <vt:variant>
        <vt:lpwstr/>
      </vt:variant>
      <vt:variant>
        <vt:i4>1441885</vt:i4>
      </vt:variant>
      <vt:variant>
        <vt:i4>0</vt:i4>
      </vt:variant>
      <vt:variant>
        <vt:i4>0</vt:i4>
      </vt:variant>
      <vt:variant>
        <vt:i4>5</vt:i4>
      </vt:variant>
      <vt:variant>
        <vt:lpwstr>http://www.edu.tw/plan/detail.aspx?Node=1184&amp;Page=20068&amp;Index=1&amp;WID=6635a4e8-f0de-4957-aa3e-c3b15c6e6ead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國立玉里高級中學校務發展計畫</dc:title>
  <dc:creator>賴清標</dc:creator>
  <cp:lastModifiedBy>Owner</cp:lastModifiedBy>
  <cp:revision>59</cp:revision>
  <cp:lastPrinted>2015-11-10T01:03:00Z</cp:lastPrinted>
  <dcterms:created xsi:type="dcterms:W3CDTF">2016-08-19T00:57:00Z</dcterms:created>
  <dcterms:modified xsi:type="dcterms:W3CDTF">2016-09-19T02:56:00Z</dcterms:modified>
</cp:coreProperties>
</file>